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64"/>
          <w:sz-cs w:val="64"/>
          <w:b/>
          <w:spacing w:val="0"/>
          <w:color w:val="10294C"/>
        </w:rPr>
        <w:t xml:space="preserve">Relatorio de Entrega - Tech Challenge Fase 4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Identificacao</w:t>
      </w:r>
    </w:p>
    <w:p>
      <w:pPr>
        <w:spacing w:after="3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Nome: Kaio Henrique Oliveira Mendes</w:t>
      </w:r>
    </w:p>
    <w:p>
      <w:pPr>
        <w:spacing w:after="3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RM: 367900</w:t>
      </w:r>
    </w:p>
    <w:p>
      <w:pPr>
        <w:spacing w:after="3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Username: Kaio Mendes</w:t>
      </w:r>
    </w:p>
    <w:p>
      <w:pPr>
        <w:spacing w:after="3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Repositorio: </w:t>
      </w:r>
      <w:r>
        <w:rPr>
          <w:rFonts w:ascii="Arial" w:hAnsi="Arial" w:cs="Arial"/>
          <w:sz w:val="29"/>
          <w:sz-cs w:val="29"/>
          <w:u w:val="single"/>
          <w:spacing w:val="0"/>
          <w:color w:val="103CC0"/>
        </w:rPr>
        <w:t xml:space="preserve">Kaio4816/tech-challenge-fase-4-final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>
        <w:spacing w:after="3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Video de demonstracao: </w:t>
      </w:r>
      <w:r>
        <w:rPr>
          <w:rFonts w:ascii="Arial" w:hAnsi="Arial" w:cs="Arial"/>
          <w:sz w:val="29"/>
          <w:sz-cs w:val="29"/>
          <w:u w:val="single"/>
          <w:spacing w:val="0"/>
          <w:color w:val="103CC0"/>
        </w:rPr>
        <w:t xml:space="preserve">YouTube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Visao Geral da Entrega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Este projeto implementa a Fase 4 do Tech Challenge da Pos-Tech FIAP para a plataforma ToggleMaster, adicionando uma stack completa de observabilidade, APM, alertas, gestao de incidentes, ChatOps e automacao de self-healing sobre uma arquitetura cloud-native ja existente.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arquitetura preserva os componentes anteriores do projeto: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microsservicos containerizados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Kubernetes/EKS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Terraform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GitOps com ArgoCD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GitHub Actions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HPA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pipelines CI/CD automatizados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Foram adicionados os seguintes componentes: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OpenTelemetry Collector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Prometheus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Loki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Promtail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Grafana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New Relic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PagerDuty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Discord ChatOps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Alertmanager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automacao de self-healing por webhook e CronJob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Arquitetura de Observabilidade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arquitetura implementada utiliza o OpenTelemetry Collector como ponto central de recebimento, processamento e roteamento da telemetria.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Fluxo principal: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Microsservicos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OpenTelemetry SDK / instrumentacao automatica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OpenTelemetry Collector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Prometheus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Loki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New Relic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Grafana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Alertmanager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  -&gt; PagerDuty / Discord / Self-Healing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Os microsservicos enviam traces via OTLP para o OTel Collector. As metricas expostas pelos servicos e componentes do cluster sao coletadas pelo Prometheus. Os logs dos containers sao coletados pelo Promtail, enviados ao Loki e consultados pelo Grafana.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Grafana centraliza a visualizacao operacional, incluindo saude dos servicos, pods em execucao, restarts, replicas desejadas pelo HPA, taxa de requisicoes, erros HTTP 5xx, uso de CPU, uso de memoria e logs em tempo real.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Alertmanager recebe alertas do Prometheus e roteia incidentes criticos para PagerDuty, Discord e self-healing.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Justificativa Tecnica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OpenTelemetry Collector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OpenTelemetry Collector foi escolhido como componente central porque permite padronizar a telemetria dos microsservicos e desacoplar as aplicacoes dos backends de observabilidade. Com isso, as aplicacoes enviam dados em formato aberto via OTLP, enquanto o Collector fica responsavel por processar e exportar os dados para as ferramentas adequadas.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Essa abordagem reduz acoplamento, facilita mudancas futuras de fornecedor APM e preserva uma arquitetura cloud-native compativel com Kubernetes e GitOps.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Prometheus, Loki e Grafana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Prometheus foi utilizado para metricas por ser uma solucao open source padrao no ecossistema Kubernetes, com forte integracao com scraping, alertas e PromQL.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Loki foi escolhido para centralizacao de logs por integrar naturalmente com Grafana e Promtail, alem de trabalhar bem com labels Kubernetes como namespace, pod, container e service.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Grafana foi utilizado como camada principal de visualizacao por permitir dashboards customizados combinando metricas Prometheus e logs Loki.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New Relic vs Datadog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Foi escolhido o New Relic como ferramenta APM comercial. A escolha foi motivada por: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suporte a ingestao via OpenTelemetry/OTLP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facilidade de visualizacao de traces distribuidos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service map para demonstrar dependencias entre servicos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disponibilidade de conta gratuita para fins academicos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boa integracao com aplicacoes instrumentadas via OpenTelemetry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Datadog tambem atenderia tecnicamente ao requisito, mas o New Relic foi priorizado por simplificar a demonstracao de traces e service map no contexto academico do projeto.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PagerDuty vs OpsGenie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Foi escolhido o PagerDuty como ferramenta de gerenciamento de incidentes. A escolha foi motivada por: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integracao nativa com Alertmanager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abertura automatica de incidentes a partir de alertas criticos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facilidade para evidenciar o ciclo de incidente durante a demonstracao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suporte a roteamento por integration key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OpsGenie tambem seria uma alternativa valida, mas o PagerDuty apresentou menor complexidade para integrar com o Alertmanager e demonstrar incidentes em tempo real.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ChatOps com Discord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Discord foi utilizado como canal de ChatOps para receber notificacoes detalhadas dos alertas. A integracao e feita por webhook, acionado pelo Alertmanager atraves de um servico intermediario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chatops-discord-webhook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As mensagens enviadas incluem: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nome do alerta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severidade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servico afetado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namespace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resumo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descricao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acao de remediacao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Self-Healing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automacao de self-healing foi implementada de duas formas: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webhook acionado pelo Alertmanager quando um alerta possui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self_heal=true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CronJob que verifica pods em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CrashLoopBackOff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e tenta executar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rollout restart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No fluxo principal, o Alertmanager envia o alerta para o webhook de self-healing, que executa uma acao corretiva segura e idempotente: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rollout restart deployment/auth-service -n techchallenge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Essa abordagem permite demonstrar resposta automatica a incidentes sem remover o controle do GitOps. O ArgoCD continua sendo a fonte de verdade dos manifests.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Evidencias Visuais Obrigatorias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1. Dashboard do Grafana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Inserir print do dashboard: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Grafana &gt; Dashboards &gt; ToggleMaster &gt; ToggleMaster Observability Overview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print deve mostrar, preferencialmente: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Services Up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Pods Running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HPA Desired Replicas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Request Rate by Service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HTTP 5xx by Service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CPU Usage by Pod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Memory Usage by Pod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Application Logs - Real Time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Evidencia: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14D5A"/>
        </w:rPr>
        <w:t xml:space="preserve">[INSERIR PRINT DO DASHBOARD DO GRAFANA AQUI]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2. Trace Distribuido no APM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Inserir print do New Relic: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New Relic &gt; APM &amp; Services &gt; evaluation-service ou auth-service &gt; Distributed tracing / Span View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print deve demonstrar uma requisicao passando pelo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evaluation-service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e suas dependencias, como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flag-service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 e </w:t>
      </w:r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targeting-service</w:t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Evidencia: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14D5A"/>
        </w:rPr>
        <w:t xml:space="preserve">[INSERIR PRINT DO TRACE DISTRIBUIDO NO NEW RELIC AQUI]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3. Notificacao de Incidente no ChatOps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Inserir print do Discord mostrando a notificacao enviada pelo Alertmanager.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mensagem deve conter: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nome do alerta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severidade critica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servico afetado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namespace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descricao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acao de remediacao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Evidencia: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14D5A"/>
        </w:rPr>
        <w:t xml:space="preserve">[INSERIR PRINT DA NOTIFICACAO NO DISCORD AQUI]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 Log/Execucao da Automacao de Self-Healing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Inserir print do terminal com os logs do webhook de self-healing: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logs -n observability deploy/self-healing-webhook --tail=50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print deve mostrar mensagem semelhante a: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rollout restart triggered from alert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deployment: auth-service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Evidencia: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414D5A"/>
        </w:rPr>
        <w:t xml:space="preserve">[INSERIR PRINT DO LOG/EXECUCAO DO SELF-HEALING AQUI]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Evidencias Tecnicas Complementares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ArgoCD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Comando: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get applications -n argocd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Resultado esperado: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Aplicacoes Synced e Healthy.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Pods Kubernetes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Comando: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get pods -A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Resultado esperado: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Microsservicos e stack de observabilidade em Running.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HPA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Comando: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get hpa -n techchallenge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Resultado esperado: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HPAs com metricas de CPU disponiveis.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Loki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Validacao: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curl http://a7552b9cacfd741b594728933dda889d-250327884.us-east-1.elb.amazonaws.com:3100/ready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Resultado esperado: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ready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Labels: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curl http://a7552b9cacfd741b594728933dda889d-250327884.us-east-1.elb.amazonaws.com:3100/loki/api/v1/labels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Resultado esperado: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{"status":"success","data":["container","filename","namespace","pod","service","service_name","stream"]}</w:t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Prometheus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Queries recomendadas: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up{namespace="techchallenge"}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sum by(service) (rate(http_requests_total{namespace="techchallenge"}[5m]))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sum(kube_pod_status_phase{exported_namespace="techchallenge",phase="Running"})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sum(kube_horizontalpodautoscaler_status_desired_replicas{exported_namespace="techchallenge"})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Teste de Incidente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Para demonstrar o fluxo completo de incidente, foi utilizado um alerta sintetico enviado ao Alertmanager com os labels: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severity="critical"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self_heal="true"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service="auth-service"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namespace="techchallenge"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Esse alerta aciona: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Alertmanager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PagerDuty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Discord ChatOps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F26"/>
        </w:rPr>
        <w:t xml:space="preserve">self-healing webhook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O self-healing executa o restart controlado do deployment afetado: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81F26"/>
        </w:rPr>
        <w:t xml:space="preserve">kubectl rollout restart deployment/auth-service -n techchallenge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Conclusao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entrega implementa uma stack completa de observabilidade e resposta automatica a incidentes para a plataforma ToggleMaster, mantendo a compatibilidade com Kubernetes, Terraform, GitOps, ArgoCD e CI/CD.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81F26"/>
        </w:rPr>
        <w:t xml:space="preserve">A solucao permite observar metricas, logs e traces distribuidos, abrir incidentes automaticamente, notificar via ChatOps e executar uma acao automatizada de mitigacao. Toda a implementacao foi realizada como codigo, preservando a reprodutibilidade da infraestrutura e dos componentes de observabilidade.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