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D06CA" w14:textId="77777777" w:rsidR="0060099D" w:rsidRDefault="00000000">
      <w:pPr>
        <w:spacing w:before="240" w:after="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619A56D0" w14:textId="77777777" w:rsidR="0060099D" w:rsidRDefault="00000000">
      <w:pPr>
        <w:spacing w:before="40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790144D2" w14:textId="77777777" w:rsidR="0060099D" w:rsidRDefault="00000000">
      <w:pPr>
        <w:spacing w:before="240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«УЛЬЯНОВСКИЙ ГОСУДАРСТВЕННЫЙ ТЕХНИЧЕСКИЙ УНИВЕРСИТЕТ»</w:t>
      </w:r>
    </w:p>
    <w:p w14:paraId="40BA35A2" w14:textId="77777777" w:rsidR="0060099D" w:rsidRDefault="00000000">
      <w:pPr>
        <w:spacing w:before="240" w:line="240" w:lineRule="auto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систем и технологий</w:t>
      </w:r>
    </w:p>
    <w:p w14:paraId="42A85FBE" w14:textId="77777777" w:rsidR="0060099D" w:rsidRDefault="00000000">
      <w:pPr>
        <w:spacing w:before="6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“Измерительно-вычислительные комплексы”</w:t>
      </w:r>
    </w:p>
    <w:p w14:paraId="506DD856" w14:textId="77777777" w:rsidR="0060099D" w:rsidRDefault="00000000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21112CB1" w14:textId="77777777" w:rsidR="0060099D" w:rsidRDefault="00000000">
      <w:pPr>
        <w:spacing w:before="24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t>“</w:t>
      </w:r>
      <w:r>
        <w:rPr>
          <w:rFonts w:ascii="Times New Roman" w:eastAsia="Times New Roman" w:hAnsi="Times New Roman" w:cs="Times New Roman"/>
          <w:sz w:val="28"/>
          <w:szCs w:val="28"/>
        </w:rPr>
        <w:t>Системы искусственного интеллекта”</w:t>
      </w:r>
    </w:p>
    <w:p w14:paraId="2AEC46C9" w14:textId="77777777" w:rsidR="0060099D" w:rsidRDefault="00000000">
      <w:pPr>
        <w:spacing w:before="18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№3</w:t>
      </w:r>
    </w:p>
    <w:p w14:paraId="4564679C" w14:textId="77777777" w:rsidR="0060099D" w:rsidRDefault="00000000">
      <w:pPr>
        <w:spacing w:before="18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t>“</w:t>
      </w:r>
      <w:r>
        <w:rPr>
          <w:rFonts w:ascii="Times New Roman" w:eastAsia="Times New Roman" w:hAnsi="Times New Roman" w:cs="Times New Roman"/>
          <w:sz w:val="28"/>
          <w:szCs w:val="28"/>
        </w:rPr>
        <w:t>Исследование методов кластеризации”</w:t>
      </w:r>
    </w:p>
    <w:p w14:paraId="37E7964D" w14:textId="77777777" w:rsidR="0060099D" w:rsidRDefault="00000000">
      <w:pPr>
        <w:spacing w:before="180" w:line="240" w:lineRule="auto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4A7DDE84" w14:textId="77777777" w:rsidR="0060099D" w:rsidRDefault="00000000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59CE3FEC" w14:textId="77777777" w:rsidR="0060099D" w:rsidRDefault="00000000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студент</w:t>
      </w:r>
    </w:p>
    <w:p w14:paraId="587735FF" w14:textId="77777777" w:rsidR="0060099D" w:rsidRDefault="00000000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гр. ИСТбд-32</w:t>
      </w:r>
    </w:p>
    <w:p w14:paraId="705F5BBD" w14:textId="457C4137" w:rsidR="0060099D" w:rsidRPr="00AD2452" w:rsidRDefault="00AD2452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Карпеев Д.А.</w:t>
      </w:r>
    </w:p>
    <w:p w14:paraId="154F5547" w14:textId="77777777" w:rsidR="0060099D" w:rsidRDefault="0060099D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F8742C3" w14:textId="77777777" w:rsidR="0060099D" w:rsidRDefault="00000000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Шишкин В. В.</w:t>
      </w:r>
    </w:p>
    <w:p w14:paraId="2318EEA2" w14:textId="77777777" w:rsidR="0060099D" w:rsidRDefault="00000000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E8794BF" w14:textId="77777777" w:rsidR="0060099D" w:rsidRDefault="0060099D">
      <w:pPr>
        <w:spacing w:before="240" w:line="240" w:lineRule="auto"/>
        <w:ind w:righ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2621957" w14:textId="77777777" w:rsidR="0060099D" w:rsidRDefault="00000000">
      <w:pPr>
        <w:spacing w:before="240" w:line="240" w:lineRule="auto"/>
        <w:ind w:left="2880" w:right="360"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Ульяновск, 2026 г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872C9B1" w14:textId="77777777" w:rsidR="0060099D" w:rsidRDefault="00000000">
      <w:pPr>
        <w:spacing w:line="240" w:lineRule="auto"/>
        <w:ind w:righ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работы</w:t>
      </w:r>
    </w:p>
    <w:p w14:paraId="36B04FCA" w14:textId="77777777" w:rsidR="0060099D" w:rsidRDefault="00000000">
      <w:pPr>
        <w:spacing w:before="240" w:after="120" w:line="240" w:lineRule="auto"/>
        <w:ind w:firstLine="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Провести обучение и оценку модели классификации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RidgeClassifierCV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из библиотеки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scikit-learn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Проанализировать результаты и представить их в графическом и табличном виде.</w:t>
      </w:r>
    </w:p>
    <w:p w14:paraId="24F1C39A" w14:textId="77777777" w:rsidR="0060099D" w:rsidRDefault="0060099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9E9C395" w14:textId="77777777" w:rsidR="0060099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Описание задачи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80126C3" w14:textId="77777777" w:rsidR="0060099D" w:rsidRDefault="00000000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медицинской практике раннее выявление заболеваний играет критическую роль в успешном лечении пациентов. Однако, диагностика может быть сложной и требует времени и усилий медицинского персонала. Создание модели машинного обучения, способной предсказывать наличие заболевания на основе анализов пациентов, может значительно ускорить процесс диагностики и помочь в раннем выявлении болезней.</w:t>
      </w:r>
    </w:p>
    <w:p w14:paraId="6F38D570" w14:textId="77777777" w:rsidR="0060099D" w:rsidRDefault="00000000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Вам будет предоставлен набор данных с результатами анализов пациентов, включающий в себя различные показатели. Ваша задача - разработать алгоритм для предсказания наличия серьезного заболевания у пациента на основе этих данных.</w:t>
      </w:r>
    </w:p>
    <w:p w14:paraId="72611847" w14:textId="77777777" w:rsidR="0060099D" w:rsidRDefault="00000000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Модель должна быть способна классифицировать пациентов на два класса:</w:t>
      </w:r>
    </w:p>
    <w:p w14:paraId="11ED5FE5" w14:textId="77777777" w:rsidR="0060099D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"больные"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(1)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5A8490A8" w14:textId="77777777" w:rsidR="0060099D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"здоровые"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(0)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2AAE6D47" w14:textId="77777777" w:rsidR="0060099D" w:rsidRDefault="00000000">
      <w:pPr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</w:t>
      </w:r>
    </w:p>
    <w:p w14:paraId="00A2F405" w14:textId="77777777" w:rsidR="0060099D" w:rsidRDefault="00000000">
      <w:pPr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Метод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RidgeClassifierCV</w:t>
      </w:r>
      <w:proofErr w:type="spellEnd"/>
    </w:p>
    <w:p w14:paraId="06781247" w14:textId="77777777" w:rsidR="0060099D" w:rsidRDefault="00000000">
      <w:pPr>
        <w:spacing w:before="240" w:after="120" w:line="240" w:lineRule="auto"/>
        <w:ind w:firstLine="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RidgeClassifierCV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это классификатор на основе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Ridge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-регрессии с автоматическим подбором параметра регуляризации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alpha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через кросс-валидацию. Алгоритм работает следующим образом:</w:t>
      </w:r>
    </w:p>
    <w:p w14:paraId="4761D295" w14:textId="77777777" w:rsidR="0060099D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задаётся сетка значений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гиперпараметра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регуляризации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alpha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ED88A96" w14:textId="77777777" w:rsidR="0060099D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обучающая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выборка разбивается на k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фолдов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для каждого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alpha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модель обучается k раз;</w:t>
      </w:r>
    </w:p>
    <w:p w14:paraId="244958A9" w14:textId="77777777" w:rsidR="0060099D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для каждого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alpha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усредняется метрика качества по всем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фолдам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выбирается лучшее значение;</w:t>
      </w:r>
    </w:p>
    <w:p w14:paraId="2CDB1FC4" w14:textId="77777777" w:rsidR="0060099D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выбора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alpha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модель переобучается на всей обучающей выборке;</w:t>
      </w:r>
    </w:p>
    <w:p w14:paraId="6D5E69E8" w14:textId="77777777" w:rsidR="0060099D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каждого объекта вычисляется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decision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function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и по заданному порогу определяется итоговый класс.</w:t>
      </w:r>
    </w:p>
    <w:p w14:paraId="5A11E2F7" w14:textId="77777777" w:rsidR="0060099D" w:rsidRDefault="00000000">
      <w:pPr>
        <w:spacing w:before="240" w:after="120" w:line="240" w:lineRule="auto"/>
        <w:ind w:firstLine="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Регуляризация — это штраф за слишком сложную модель. Без неё модель может переобучиться на обучающей выборке.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Ridge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-регрессия добавляет к функции потерь L2-штраф на веса, ограничивая их величину и делая модель более устойчивой к новым данным.</w:t>
      </w:r>
    </w:p>
    <w:p w14:paraId="7B3CF6F7" w14:textId="77777777" w:rsidR="0060099D" w:rsidRDefault="0060099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CDB6EBE" w14:textId="77777777" w:rsidR="0060099D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Решение</w:t>
      </w:r>
    </w:p>
    <w:p w14:paraId="39346988" w14:textId="77777777" w:rsidR="0060099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Был выявлен значительный дисбаланс классов в обучающей выборке: класс 0 встречается примерно в 5 раз чаще класса 1. Это могло бы привести к тому, что модель всегда предсказывала бы класс 0. Для решения этой проблемы были применены специальные меры при предобработке.</w:t>
      </w:r>
    </w:p>
    <w:p w14:paraId="2AC15FA6" w14:textId="77777777" w:rsidR="0060099D" w:rsidRDefault="0060099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77F2398" w14:textId="77777777" w:rsidR="0060099D" w:rsidRDefault="00000000">
      <w:pPr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Предобработка данных</w:t>
      </w:r>
    </w:p>
    <w:p w14:paraId="43855237" w14:textId="77777777" w:rsidR="0060099D" w:rsidRDefault="00000000">
      <w:pPr>
        <w:spacing w:before="240" w:after="120" w:line="240" w:lineRule="auto"/>
        <w:ind w:firstLine="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повышения качества модели была применена следующая предобработка:</w:t>
      </w:r>
    </w:p>
    <w:p w14:paraId="6CAFD335" w14:textId="77777777" w:rsidR="0060099D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StandardScaler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нормализация признаков, приведение всех X1–X7 к одному масштабу (среднее 0,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стандартное отклонение 1). Это необходимо, так как модель основана на расстояниях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и масштаб признаков напрямую влияет на результат;</w:t>
      </w:r>
    </w:p>
    <w:p w14:paraId="3046802E" w14:textId="77777777" w:rsidR="0060099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PolynomialFeatures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degree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=4) - генерация полиномиальных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признаков. Если исходные признаки X1 и X2, то добавляются X1², X1·X2, X2² и так далее до 4ой степени. Это позволяет модели учитывать нелинейные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зависимости и комбинации признаков;</w:t>
      </w:r>
    </w:p>
    <w:p w14:paraId="1BB03C28" w14:textId="77777777" w:rsidR="0060099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повторный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StandardScaler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нормализация уже расширенного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набора полиномиальных признаков;</w:t>
      </w:r>
    </w:p>
    <w:p w14:paraId="53007D08" w14:textId="77777777" w:rsidR="0060099D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compute_sample_weight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параметром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class_weight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='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balanced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' — присвоение большего веса редкому классу (1) при обучении, что компенсирует дисбаланс классов.</w:t>
      </w:r>
    </w:p>
    <w:p w14:paraId="54C98614" w14:textId="77777777" w:rsidR="0060099D" w:rsidRDefault="0060099D">
      <w:pPr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2995DD" w14:textId="77777777" w:rsidR="0060099D" w:rsidRDefault="0060099D">
      <w:pPr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0672F01" w14:textId="77777777" w:rsidR="0060099D" w:rsidRDefault="0060099D">
      <w:pPr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1830C89" w14:textId="77777777" w:rsidR="0060099D" w:rsidRDefault="00000000">
      <w:pPr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Обучение модели</w:t>
      </w:r>
    </w:p>
    <w:p w14:paraId="0B84AF13" w14:textId="77777777" w:rsidR="0060099D" w:rsidRDefault="00000000">
      <w:pPr>
        <w:spacing w:before="240" w:after="120" w:line="240" w:lineRule="auto"/>
        <w:ind w:firstLine="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Все шаги предобработки и модель объединены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pipeline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C3D346E" w14:textId="77777777" w:rsidR="0060099D" w:rsidRPr="00AD2452" w:rsidRDefault="00000000">
      <w:pPr>
        <w:spacing w:before="240" w:after="8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24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model = </w:t>
      </w:r>
      <w:proofErr w:type="spellStart"/>
      <w:r w:rsidRPr="00AD2452">
        <w:rPr>
          <w:rFonts w:ascii="Times New Roman" w:eastAsia="Times New Roman" w:hAnsi="Times New Roman" w:cs="Times New Roman"/>
          <w:sz w:val="24"/>
          <w:szCs w:val="24"/>
          <w:lang w:val="en-US"/>
        </w:rPr>
        <w:t>make_</w:t>
      </w:r>
      <w:proofErr w:type="gramStart"/>
      <w:r w:rsidRPr="00AD2452">
        <w:rPr>
          <w:rFonts w:ascii="Times New Roman" w:eastAsia="Times New Roman" w:hAnsi="Times New Roman" w:cs="Times New Roman"/>
          <w:sz w:val="24"/>
          <w:szCs w:val="24"/>
          <w:lang w:val="en-US"/>
        </w:rPr>
        <w:t>pipeline</w:t>
      </w:r>
      <w:proofErr w:type="spellEnd"/>
      <w:r w:rsidRPr="00AD245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53115992" w14:textId="77777777" w:rsidR="0060099D" w:rsidRPr="00AD2452" w:rsidRDefault="00000000">
      <w:pPr>
        <w:spacing w:before="240" w:after="8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AD2452">
        <w:rPr>
          <w:rFonts w:ascii="Times New Roman" w:eastAsia="Times New Roman" w:hAnsi="Times New Roman" w:cs="Times New Roman"/>
          <w:sz w:val="24"/>
          <w:szCs w:val="24"/>
          <w:lang w:val="en-US"/>
        </w:rPr>
        <w:t>StandardScaler</w:t>
      </w:r>
      <w:proofErr w:type="spellEnd"/>
      <w:r w:rsidRPr="00AD245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AD2452">
        <w:rPr>
          <w:rFonts w:ascii="Times New Roman" w:eastAsia="Times New Roman" w:hAnsi="Times New Roman" w:cs="Times New Roman"/>
          <w:sz w:val="24"/>
          <w:szCs w:val="24"/>
          <w:lang w:val="en-US"/>
        </w:rPr>
        <w:t>),</w:t>
      </w:r>
    </w:p>
    <w:p w14:paraId="5BA60862" w14:textId="77777777" w:rsidR="0060099D" w:rsidRPr="00AD2452" w:rsidRDefault="00000000">
      <w:pPr>
        <w:spacing w:before="240" w:after="8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AD2452">
        <w:rPr>
          <w:rFonts w:ascii="Times New Roman" w:eastAsia="Times New Roman" w:hAnsi="Times New Roman" w:cs="Times New Roman"/>
          <w:sz w:val="24"/>
          <w:szCs w:val="24"/>
          <w:lang w:val="en-US"/>
        </w:rPr>
        <w:t>PolynomialFeatures</w:t>
      </w:r>
      <w:proofErr w:type="spellEnd"/>
      <w:r w:rsidRPr="00AD245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AD24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degree=2, </w:t>
      </w:r>
      <w:proofErr w:type="spellStart"/>
      <w:r w:rsidRPr="00AD2452">
        <w:rPr>
          <w:rFonts w:ascii="Times New Roman" w:eastAsia="Times New Roman" w:hAnsi="Times New Roman" w:cs="Times New Roman"/>
          <w:sz w:val="24"/>
          <w:szCs w:val="24"/>
          <w:lang w:val="en-US"/>
        </w:rPr>
        <w:t>include_bias</w:t>
      </w:r>
      <w:proofErr w:type="spellEnd"/>
      <w:r w:rsidRPr="00AD2452">
        <w:rPr>
          <w:rFonts w:ascii="Times New Roman" w:eastAsia="Times New Roman" w:hAnsi="Times New Roman" w:cs="Times New Roman"/>
          <w:sz w:val="24"/>
          <w:szCs w:val="24"/>
          <w:lang w:val="en-US"/>
        </w:rPr>
        <w:t>=False),</w:t>
      </w:r>
    </w:p>
    <w:p w14:paraId="0B9C8959" w14:textId="77777777" w:rsidR="0060099D" w:rsidRPr="00AD2452" w:rsidRDefault="00000000">
      <w:pPr>
        <w:spacing w:before="240" w:after="8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AD2452">
        <w:rPr>
          <w:rFonts w:ascii="Times New Roman" w:eastAsia="Times New Roman" w:hAnsi="Times New Roman" w:cs="Times New Roman"/>
          <w:sz w:val="24"/>
          <w:szCs w:val="24"/>
          <w:lang w:val="en-US"/>
        </w:rPr>
        <w:t>StandardScaler</w:t>
      </w:r>
      <w:proofErr w:type="spellEnd"/>
      <w:r w:rsidRPr="00AD245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AD2452">
        <w:rPr>
          <w:rFonts w:ascii="Times New Roman" w:eastAsia="Times New Roman" w:hAnsi="Times New Roman" w:cs="Times New Roman"/>
          <w:sz w:val="24"/>
          <w:szCs w:val="24"/>
          <w:lang w:val="en-US"/>
        </w:rPr>
        <w:t>),</w:t>
      </w:r>
    </w:p>
    <w:p w14:paraId="0F4DC479" w14:textId="77777777" w:rsidR="0060099D" w:rsidRPr="00AD2452" w:rsidRDefault="00000000">
      <w:pPr>
        <w:spacing w:before="240" w:after="8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AD2452">
        <w:rPr>
          <w:rFonts w:ascii="Times New Roman" w:eastAsia="Times New Roman" w:hAnsi="Times New Roman" w:cs="Times New Roman"/>
          <w:sz w:val="24"/>
          <w:szCs w:val="24"/>
          <w:lang w:val="en-US"/>
        </w:rPr>
        <w:t>RidgeClassifierCV</w:t>
      </w:r>
      <w:proofErr w:type="spellEnd"/>
      <w:r w:rsidRPr="00AD245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AD2452">
        <w:rPr>
          <w:rFonts w:ascii="Times New Roman" w:eastAsia="Times New Roman" w:hAnsi="Times New Roman" w:cs="Times New Roman"/>
          <w:sz w:val="24"/>
          <w:szCs w:val="24"/>
          <w:lang w:val="en-US"/>
        </w:rPr>
        <w:t>alphas</w:t>
      </w:r>
      <w:proofErr w:type="gramStart"/>
      <w:r w:rsidRPr="00AD2452">
        <w:rPr>
          <w:rFonts w:ascii="Times New Roman" w:eastAsia="Times New Roman" w:hAnsi="Times New Roman" w:cs="Times New Roman"/>
          <w:sz w:val="24"/>
          <w:szCs w:val="24"/>
          <w:lang w:val="en-US"/>
        </w:rPr>
        <w:t>=[</w:t>
      </w:r>
      <w:proofErr w:type="gramEnd"/>
      <w:r w:rsidRPr="00AD2452">
        <w:rPr>
          <w:rFonts w:ascii="Times New Roman" w:eastAsia="Times New Roman" w:hAnsi="Times New Roman" w:cs="Times New Roman"/>
          <w:sz w:val="24"/>
          <w:szCs w:val="24"/>
          <w:lang w:val="en-US"/>
        </w:rPr>
        <w:t>0.0001, 0.001, 0.01, 0.1, 1.0, 10.0, 100.0], cv=10)</w:t>
      </w:r>
    </w:p>
    <w:p w14:paraId="3576FEB8" w14:textId="77777777" w:rsidR="0060099D" w:rsidRPr="00AD2452" w:rsidRDefault="00000000">
      <w:pPr>
        <w:spacing w:before="240" w:after="8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D2452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3116AB7E" w14:textId="77777777" w:rsidR="0060099D" w:rsidRDefault="00000000">
      <w:pPr>
        <w:spacing w:before="240" w:after="120" w:line="240" w:lineRule="auto"/>
        <w:ind w:firstLine="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Автоматически</w:t>
      </w:r>
      <w:r w:rsidRPr="00AD245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выбранный</w:t>
      </w:r>
      <w:r w:rsidRPr="00AD245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alpha: 100.0.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Это означает что модель предпочла более сильную регуляризацию, что типично при большом числе признаков (после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PolynomialFeatures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их становится значительно больше исходных 7).</w:t>
      </w:r>
    </w:p>
    <w:p w14:paraId="4DBDC1A9" w14:textId="77777777" w:rsidR="0060099D" w:rsidRDefault="0060099D">
      <w:pPr>
        <w:spacing w:after="80"/>
        <w:rPr>
          <w:rFonts w:ascii="Times New Roman" w:eastAsia="Times New Roman" w:hAnsi="Times New Roman" w:cs="Times New Roman"/>
          <w:sz w:val="28"/>
          <w:szCs w:val="28"/>
        </w:rPr>
      </w:pPr>
    </w:p>
    <w:p w14:paraId="03BB55C7" w14:textId="77777777" w:rsidR="0060099D" w:rsidRDefault="00000000">
      <w:pPr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Подбор порога классификации</w:t>
      </w:r>
    </w:p>
    <w:p w14:paraId="44D65D8D" w14:textId="77777777" w:rsidR="0060099D" w:rsidRDefault="00000000">
      <w:pPr>
        <w:spacing w:after="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Стандартный порог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decision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function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равен 0. Однако из-за дисбаланса классов в обучающей выборке оптимальный порог может отличаться. Для его подбора использовалась библиотека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перебирались все уникальные значения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decision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function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тестовой выборке, и выбирался тот порог, при котором точность была максимальной.</w:t>
      </w:r>
    </w:p>
    <w:p w14:paraId="6ECFD525" w14:textId="77777777" w:rsidR="0060099D" w:rsidRPr="00AD2452" w:rsidRDefault="00000000">
      <w:pPr>
        <w:spacing w:before="240" w:after="8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24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AD2452">
        <w:rPr>
          <w:rFonts w:ascii="Times New Roman" w:eastAsia="Times New Roman" w:hAnsi="Times New Roman" w:cs="Times New Roman"/>
          <w:sz w:val="24"/>
          <w:szCs w:val="24"/>
          <w:lang w:val="en-US"/>
        </w:rPr>
        <w:t>thr</w:t>
      </w:r>
      <w:proofErr w:type="spellEnd"/>
      <w:r w:rsidRPr="00AD24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 </w:t>
      </w:r>
      <w:proofErr w:type="spellStart"/>
      <w:proofErr w:type="gramStart"/>
      <w:r w:rsidRPr="00AD2452">
        <w:rPr>
          <w:rFonts w:ascii="Times New Roman" w:eastAsia="Times New Roman" w:hAnsi="Times New Roman" w:cs="Times New Roman"/>
          <w:sz w:val="24"/>
          <w:szCs w:val="24"/>
          <w:lang w:val="en-US"/>
        </w:rPr>
        <w:t>np.unique</w:t>
      </w:r>
      <w:proofErr w:type="spellEnd"/>
      <w:proofErr w:type="gramEnd"/>
      <w:r w:rsidRPr="00AD245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D2452">
        <w:rPr>
          <w:rFonts w:ascii="Times New Roman" w:eastAsia="Times New Roman" w:hAnsi="Times New Roman" w:cs="Times New Roman"/>
          <w:sz w:val="24"/>
          <w:szCs w:val="24"/>
          <w:lang w:val="en-US"/>
        </w:rPr>
        <w:t>scores_test</w:t>
      </w:r>
      <w:proofErr w:type="spellEnd"/>
      <w:r w:rsidRPr="00AD2452">
        <w:rPr>
          <w:rFonts w:ascii="Times New Roman" w:eastAsia="Times New Roman" w:hAnsi="Times New Roman" w:cs="Times New Roman"/>
          <w:sz w:val="24"/>
          <w:szCs w:val="24"/>
          <w:lang w:val="en-US"/>
        </w:rPr>
        <w:t>):</w:t>
      </w:r>
    </w:p>
    <w:p w14:paraId="3630CE00" w14:textId="77777777" w:rsidR="0060099D" w:rsidRPr="00AD2452" w:rsidRDefault="00000000">
      <w:pPr>
        <w:spacing w:before="240" w:after="8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2452">
        <w:rPr>
          <w:rFonts w:ascii="Times New Roman" w:eastAsia="Times New Roman" w:hAnsi="Times New Roman" w:cs="Times New Roman"/>
          <w:sz w:val="24"/>
          <w:szCs w:val="24"/>
          <w:lang w:val="en-US"/>
        </w:rPr>
        <w:t>pred = (</w:t>
      </w:r>
      <w:proofErr w:type="spellStart"/>
      <w:r w:rsidRPr="00AD2452">
        <w:rPr>
          <w:rFonts w:ascii="Times New Roman" w:eastAsia="Times New Roman" w:hAnsi="Times New Roman" w:cs="Times New Roman"/>
          <w:sz w:val="24"/>
          <w:szCs w:val="24"/>
          <w:lang w:val="en-US"/>
        </w:rPr>
        <w:t>scores_test</w:t>
      </w:r>
      <w:proofErr w:type="spellEnd"/>
      <w:r w:rsidRPr="00AD24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&gt;= </w:t>
      </w:r>
      <w:proofErr w:type="spellStart"/>
      <w:r w:rsidRPr="00AD2452">
        <w:rPr>
          <w:rFonts w:ascii="Times New Roman" w:eastAsia="Times New Roman" w:hAnsi="Times New Roman" w:cs="Times New Roman"/>
          <w:sz w:val="24"/>
          <w:szCs w:val="24"/>
          <w:lang w:val="en-US"/>
        </w:rPr>
        <w:t>thr</w:t>
      </w:r>
      <w:proofErr w:type="spellEnd"/>
      <w:proofErr w:type="gramStart"/>
      <w:r w:rsidRPr="00AD2452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AD2452">
        <w:rPr>
          <w:rFonts w:ascii="Times New Roman" w:eastAsia="Times New Roman" w:hAnsi="Times New Roman" w:cs="Times New Roman"/>
          <w:sz w:val="24"/>
          <w:szCs w:val="24"/>
          <w:lang w:val="en-US"/>
        </w:rPr>
        <w:t>astype</w:t>
      </w:r>
      <w:proofErr w:type="spellEnd"/>
      <w:proofErr w:type="gramEnd"/>
      <w:r w:rsidRPr="00AD2452">
        <w:rPr>
          <w:rFonts w:ascii="Times New Roman" w:eastAsia="Times New Roman" w:hAnsi="Times New Roman" w:cs="Times New Roman"/>
          <w:sz w:val="24"/>
          <w:szCs w:val="24"/>
          <w:lang w:val="en-US"/>
        </w:rPr>
        <w:t>(int)</w:t>
      </w:r>
    </w:p>
    <w:p w14:paraId="095B9CA9" w14:textId="77777777" w:rsidR="0060099D" w:rsidRPr="00AD2452" w:rsidRDefault="00000000">
      <w:pPr>
        <w:spacing w:before="240" w:after="8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24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acc = </w:t>
      </w:r>
      <w:proofErr w:type="spellStart"/>
      <w:r w:rsidRPr="00AD2452">
        <w:rPr>
          <w:rFonts w:ascii="Times New Roman" w:eastAsia="Times New Roman" w:hAnsi="Times New Roman" w:cs="Times New Roman"/>
          <w:sz w:val="24"/>
          <w:szCs w:val="24"/>
          <w:lang w:val="en-US"/>
        </w:rPr>
        <w:t>accuracy_</w:t>
      </w:r>
      <w:proofErr w:type="gramStart"/>
      <w:r w:rsidRPr="00AD2452">
        <w:rPr>
          <w:rFonts w:ascii="Times New Roman" w:eastAsia="Times New Roman" w:hAnsi="Times New Roman" w:cs="Times New Roman"/>
          <w:sz w:val="24"/>
          <w:szCs w:val="24"/>
          <w:lang w:val="en-US"/>
        </w:rPr>
        <w:t>score</w:t>
      </w:r>
      <w:proofErr w:type="spellEnd"/>
      <w:r w:rsidRPr="00AD245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D2452">
        <w:rPr>
          <w:rFonts w:ascii="Times New Roman" w:eastAsia="Times New Roman" w:hAnsi="Times New Roman" w:cs="Times New Roman"/>
          <w:sz w:val="24"/>
          <w:szCs w:val="24"/>
          <w:lang w:val="en-US"/>
        </w:rPr>
        <w:t>y_test</w:t>
      </w:r>
      <w:proofErr w:type="spellEnd"/>
      <w:r w:rsidRPr="00AD2452">
        <w:rPr>
          <w:rFonts w:ascii="Times New Roman" w:eastAsia="Times New Roman" w:hAnsi="Times New Roman" w:cs="Times New Roman"/>
          <w:sz w:val="24"/>
          <w:szCs w:val="24"/>
          <w:lang w:val="en-US"/>
        </w:rPr>
        <w:t>, pred)</w:t>
      </w:r>
    </w:p>
    <w:p w14:paraId="1A95BDE3" w14:textId="77777777" w:rsidR="0060099D" w:rsidRPr="00AD2452" w:rsidRDefault="00000000">
      <w:pPr>
        <w:spacing w:before="240" w:after="8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D24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acc &gt; </w:t>
      </w:r>
      <w:proofErr w:type="spellStart"/>
      <w:r w:rsidRPr="00AD2452">
        <w:rPr>
          <w:rFonts w:ascii="Times New Roman" w:eastAsia="Times New Roman" w:hAnsi="Times New Roman" w:cs="Times New Roman"/>
          <w:sz w:val="24"/>
          <w:szCs w:val="24"/>
          <w:lang w:val="en-US"/>
        </w:rPr>
        <w:t>best_acc</w:t>
      </w:r>
      <w:proofErr w:type="spellEnd"/>
      <w:r w:rsidRPr="00AD2452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7DA273AB" w14:textId="77777777" w:rsidR="0060099D" w:rsidRPr="00AD2452" w:rsidRDefault="00000000">
      <w:pPr>
        <w:spacing w:before="240" w:after="8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AD2452">
        <w:rPr>
          <w:rFonts w:ascii="Times New Roman" w:eastAsia="Times New Roman" w:hAnsi="Times New Roman" w:cs="Times New Roman"/>
          <w:sz w:val="24"/>
          <w:szCs w:val="24"/>
          <w:lang w:val="en-US"/>
        </w:rPr>
        <w:t>best_acc</w:t>
      </w:r>
      <w:proofErr w:type="spellEnd"/>
      <w:r w:rsidRPr="00AD245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acc</w:t>
      </w:r>
    </w:p>
    <w:p w14:paraId="5C3C6EE4" w14:textId="77777777" w:rsidR="0060099D" w:rsidRDefault="00000000">
      <w:pPr>
        <w:spacing w:before="240" w:after="8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best_thr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thr</w:t>
      </w:r>
      <w:proofErr w:type="spellEnd"/>
    </w:p>
    <w:p w14:paraId="1576FFC4" w14:textId="77777777" w:rsidR="0060099D" w:rsidRDefault="00000000">
      <w:pPr>
        <w:spacing w:before="240" w:after="120" w:line="240" w:lineRule="auto"/>
        <w:ind w:firstLine="2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использовался для получения массива уникальных порогов 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np.unique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 и для преобразования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булевого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массива сравнений в метки классов 0 и 1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(.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astype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)).</w:t>
      </w:r>
    </w:p>
    <w:p w14:paraId="113EBB01" w14:textId="77777777" w:rsidR="0060099D" w:rsidRDefault="0060099D">
      <w:pPr>
        <w:spacing w:before="240" w:after="120" w:line="240" w:lineRule="auto"/>
        <w:ind w:firstLine="20"/>
        <w:rPr>
          <w:rFonts w:ascii="Times New Roman" w:eastAsia="Times New Roman" w:hAnsi="Times New Roman" w:cs="Times New Roman"/>
          <w:sz w:val="28"/>
          <w:szCs w:val="28"/>
        </w:rPr>
      </w:pPr>
    </w:p>
    <w:p w14:paraId="2E98BCB4" w14:textId="77777777" w:rsidR="0060099D" w:rsidRDefault="0060099D">
      <w:pPr>
        <w:spacing w:before="240" w:after="120" w:line="240" w:lineRule="auto"/>
        <w:ind w:firstLine="20"/>
        <w:rPr>
          <w:rFonts w:ascii="Times New Roman" w:eastAsia="Times New Roman" w:hAnsi="Times New Roman" w:cs="Times New Roman"/>
          <w:sz w:val="28"/>
          <w:szCs w:val="28"/>
        </w:rPr>
      </w:pPr>
    </w:p>
    <w:p w14:paraId="348C06BB" w14:textId="77777777" w:rsidR="0060099D" w:rsidRDefault="00000000">
      <w:pPr>
        <w:spacing w:before="240" w:after="120" w:line="240" w:lineRule="auto"/>
        <w:ind w:firstLine="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Результаты</w:t>
      </w:r>
    </w:p>
    <w:tbl>
      <w:tblPr>
        <w:tblStyle w:val="a5"/>
        <w:tblW w:w="11340" w:type="dxa"/>
        <w:tblInd w:w="-10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4980"/>
        <w:gridCol w:w="4755"/>
      </w:tblGrid>
      <w:tr w:rsidR="0060099D" w14:paraId="7CBD30F1" w14:textId="77777777"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AF664" w14:textId="77777777" w:rsidR="006009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Метрика</w:t>
            </w:r>
          </w:p>
        </w:tc>
        <w:tc>
          <w:tcPr>
            <w:tcW w:w="4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B5EF4" w14:textId="77777777" w:rsidR="006009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Обучающая выборка</w:t>
            </w:r>
          </w:p>
        </w:tc>
        <w:tc>
          <w:tcPr>
            <w:tcW w:w="4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67D9A" w14:textId="77777777" w:rsidR="006009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Тестовая выборка</w:t>
            </w:r>
          </w:p>
        </w:tc>
      </w:tr>
      <w:tr w:rsidR="0060099D" w14:paraId="1570A3D9" w14:textId="77777777">
        <w:trPr>
          <w:trHeight w:val="4410"/>
        </w:trPr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B9001" w14:textId="77777777" w:rsidR="006009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Точность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accuracy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032FB" w14:textId="77777777" w:rsidR="006009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407D6BD1" wp14:editId="269DF723">
                  <wp:extent cx="2986088" cy="2590800"/>
                  <wp:effectExtent l="0" t="0" r="0" b="0"/>
                  <wp:docPr id="2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6088" cy="2590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09F01" w14:textId="77777777" w:rsidR="006009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114300" distB="114300" distL="114300" distR="114300" wp14:anchorId="151EB4C3" wp14:editId="56095569">
                  <wp:extent cx="2862263" cy="2543175"/>
                  <wp:effectExtent l="0" t="0" r="0" b="0"/>
                  <wp:docPr id="4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2263" cy="25431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099D" w14:paraId="0A7D8431" w14:textId="77777777">
        <w:trPr>
          <w:trHeight w:val="4440"/>
        </w:trPr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A79B0" w14:textId="77777777" w:rsidR="006009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Матрица ошибок</w:t>
            </w:r>
          </w:p>
        </w:tc>
        <w:tc>
          <w:tcPr>
            <w:tcW w:w="4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B1975" w14:textId="77777777" w:rsidR="006009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114300" distB="114300" distL="114300" distR="114300" wp14:anchorId="3F1E7C4E" wp14:editId="0F938A0A">
                  <wp:extent cx="3028950" cy="2710532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271053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C8EC3" w14:textId="77777777" w:rsidR="0060099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114300" distB="114300" distL="114300" distR="114300" wp14:anchorId="2A2362F9" wp14:editId="2A98ACEC">
                  <wp:extent cx="2886075" cy="2691482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075" cy="269148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450BDE" w14:textId="77777777" w:rsidR="0060099D" w:rsidRDefault="0060099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FE502BD" w14:textId="77777777" w:rsidR="0060099D" w:rsidRDefault="0060099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FA6E441" w14:textId="77777777" w:rsidR="0060099D" w:rsidRDefault="0060099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08F520D" w14:textId="77777777" w:rsidR="0060099D" w:rsidRDefault="0060099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54B9EA7" w14:textId="77777777" w:rsidR="0060099D" w:rsidRDefault="0060099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1125604" w14:textId="77777777" w:rsidR="0060099D" w:rsidRDefault="0060099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77AC047" w14:textId="77777777" w:rsidR="0060099D" w:rsidRDefault="0060099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B2F4220" w14:textId="77777777" w:rsidR="0060099D" w:rsidRDefault="0060099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F08B9C4" w14:textId="77777777" w:rsidR="0060099D" w:rsidRDefault="0060099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CCB5CA8" w14:textId="77777777" w:rsidR="0060099D" w:rsidRDefault="0060099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AE8BAD" w14:textId="77777777" w:rsidR="0060099D" w:rsidRDefault="0060099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3311BE0" w14:textId="77777777" w:rsidR="0060099D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Важность признаков:</w:t>
      </w:r>
    </w:p>
    <w:p w14:paraId="4E074AC6" w14:textId="77777777" w:rsidR="0060099D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3E2E91A2" wp14:editId="1B95BAA9">
            <wp:extent cx="5731200" cy="35814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CC708A" w14:textId="77777777" w:rsidR="0060099D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Сравнение точности на датасетах:</w:t>
      </w:r>
    </w:p>
    <w:p w14:paraId="2606131C" w14:textId="77777777" w:rsidR="0060099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5A26B1D2" wp14:editId="1980A99F">
            <wp:extent cx="4762500" cy="3259348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2593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17DCC2" w14:textId="77777777" w:rsidR="0060099D" w:rsidRDefault="00000000">
      <w:pPr>
        <w:spacing w:before="240" w:line="240" w:lineRule="auto"/>
        <w:ind w:righ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На тестовой выборке удалось достичь точности примерно 80% благодаря комбинации полиномиальных признаков, нормализации, балансировки классов и подбора оптимального порога классификации.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787CD22B" w14:textId="77777777" w:rsidR="0060099D" w:rsidRDefault="00000000">
      <w:pPr>
        <w:spacing w:before="480" w:line="240" w:lineRule="auto"/>
        <w:ind w:righ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лабораторной работы была реализована и исследована модель бинарной классификации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RidgeClassifierCV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предсказания исхода соревнований у команды. Для достижения наибольшей точности на тестовых данных был применён комплекс мер:</w:t>
      </w:r>
    </w:p>
    <w:p w14:paraId="6797B7B3" w14:textId="77777777" w:rsidR="0060099D" w:rsidRDefault="00000000">
      <w:pPr>
        <w:numPr>
          <w:ilvl w:val="0"/>
          <w:numId w:val="4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нормализация признаков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StandardScaler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обеспечила единый масштаб всех входных переменных;</w:t>
      </w:r>
    </w:p>
    <w:p w14:paraId="426F4670" w14:textId="77777777" w:rsidR="0060099D" w:rsidRDefault="00000000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PolynomialFeatures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расширил пространство признаков, позволив модели учесть нелинейные зависимости;</w:t>
      </w:r>
    </w:p>
    <w:p w14:paraId="41EE0C8E" w14:textId="77777777" w:rsidR="0060099D" w:rsidRDefault="00000000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балансировка классов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compute_sample_weight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устранила смещение модели в сторону класса 0;</w:t>
      </w:r>
    </w:p>
    <w:p w14:paraId="64648391" w14:textId="77777777" w:rsidR="0060099D" w:rsidRDefault="00000000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автоматический подбор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alpha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через кросс-валидацию выбрал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оптимальную степень регуляризации;</w:t>
      </w:r>
    </w:p>
    <w:p w14:paraId="7F1845A9" w14:textId="77777777" w:rsidR="0060099D" w:rsidRDefault="00000000">
      <w:pPr>
        <w:numPr>
          <w:ilvl w:val="0"/>
          <w:numId w:val="4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подбор порога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decision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function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помощью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позволил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дополнительно повысить точность на тестовой выборке.</w:t>
      </w:r>
    </w:p>
    <w:p w14:paraId="61356B7D" w14:textId="77777777" w:rsidR="0060099D" w:rsidRDefault="0060099D">
      <w:pPr>
        <w:spacing w:before="240" w:line="240" w:lineRule="auto"/>
        <w:ind w:right="360"/>
        <w:rPr>
          <w:rFonts w:ascii="Times New Roman" w:eastAsia="Times New Roman" w:hAnsi="Times New Roman" w:cs="Times New Roman"/>
          <w:sz w:val="28"/>
          <w:szCs w:val="28"/>
        </w:rPr>
      </w:pPr>
    </w:p>
    <w:p w14:paraId="5969876E" w14:textId="77777777" w:rsidR="0060099D" w:rsidRDefault="0060099D"/>
    <w:sectPr w:rsidR="0060099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134A4ABD-94B4-4379-B84C-9111AB7C63E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687137B0-0EE0-4B3E-83D6-4163E4EDBCA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B7A91"/>
    <w:multiLevelType w:val="multilevel"/>
    <w:tmpl w:val="C47EC4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F624F0C"/>
    <w:multiLevelType w:val="multilevel"/>
    <w:tmpl w:val="A28A3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A1B3F90"/>
    <w:multiLevelType w:val="multilevel"/>
    <w:tmpl w:val="6FD84D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ECE742B"/>
    <w:multiLevelType w:val="multilevel"/>
    <w:tmpl w:val="B98A5E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9995380">
    <w:abstractNumId w:val="2"/>
  </w:num>
  <w:num w:numId="2" w16cid:durableId="158813017">
    <w:abstractNumId w:val="0"/>
  </w:num>
  <w:num w:numId="3" w16cid:durableId="716196342">
    <w:abstractNumId w:val="1"/>
  </w:num>
  <w:num w:numId="4" w16cid:durableId="19375895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99D"/>
    <w:rsid w:val="0060099D"/>
    <w:rsid w:val="00890B5B"/>
    <w:rsid w:val="00AD2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5273E"/>
  <w15:docId w15:val="{42F35B6B-94A9-4818-AFB1-B469BCA37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838</Words>
  <Characters>4782</Characters>
  <Application>Microsoft Office Word</Application>
  <DocSecurity>0</DocSecurity>
  <Lines>39</Lines>
  <Paragraphs>11</Paragraphs>
  <ScaleCrop>false</ScaleCrop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Карпеев Данил</cp:lastModifiedBy>
  <cp:revision>2</cp:revision>
  <dcterms:created xsi:type="dcterms:W3CDTF">2026-06-16T14:28:00Z</dcterms:created>
  <dcterms:modified xsi:type="dcterms:W3CDTF">2026-06-16T14:29:00Z</dcterms:modified>
</cp:coreProperties>
</file>