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i w:val="0"/>
          <w:iCs w:val="0"/>
          <w:lang w:val="pt-PT"/>
        </w:rPr>
      </w:pPr>
      <w:r>
        <w:rPr>
          <w:i w:val="0"/>
          <w:iCs w:val="0"/>
          <w:lang w:val="pt-PT"/>
        </w:rPr>
        <w:t xml:space="preserve">A Inteligência Artificial na interação com o humano: uma abordagem da IHC sob a ótica do aprendizado de máquina. </w:t>
      </w:r>
    </w:p>
    <w:p>
      <w:pPr>
        <w:pStyle w:val="2"/>
        <w:bidi/>
        <w:ind w:left="0" w:leftChars="0" w:firstLine="0" w:firstLineChars="0"/>
        <w:rPr>
          <w:rFonts w:hint="default"/>
          <w:lang w:val="pt-PT"/>
        </w:rPr>
      </w:pPr>
    </w:p>
    <w:p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Justificativa:</w:t>
      </w:r>
    </w:p>
    <w:p>
      <w:pPr>
        <w:rPr>
          <w:rFonts w:hint="default"/>
          <w:lang w:val="pt-PT"/>
        </w:rPr>
      </w:pPr>
    </w:p>
    <w:p>
      <w:pPr>
        <w:bidi w:val="0"/>
        <w:rPr>
          <w:lang w:val="pt-PT"/>
        </w:rPr>
      </w:pPr>
      <w:r>
        <w:rPr>
          <w:lang w:val="pt-PT"/>
        </w:rPr>
        <w:t xml:space="preserve">Toda transformação tecnológica trouxe de algum modo mudanças sensíveis na vida do ser humano. Partindo dessa premissa a forma como o humano lida com as máquinas ganhou um viés teórico definido como IHC (Interface Humano-Computador). Nesse mesmo contexto, a evolução do aprendizado de máquina deu plano de fundo para o surgimento de inteligências artificias cada vez mais presentes no dia-a-dia. Assim, importa estudar a forma como a inteligência artificial se apresenta e se comunica com o humano e sua influência na IHC. </w:t>
      </w:r>
    </w:p>
    <w:p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Metodologia:</w:t>
      </w:r>
    </w:p>
    <w:p>
      <w:pPr>
        <w:rPr>
          <w:lang w:val="pt-PT"/>
        </w:rPr>
      </w:pPr>
      <w:r>
        <w:rPr>
          <w:lang w:val="pt-PT"/>
        </w:rPr>
        <w:t xml:space="preserve">Pesquisa qualitativa sobre a aplicação da I.A na interação com o humano via IHC, bem como a análise crítica dos efeitos da interação entre homem e máquina na aplicação usual da Inteligência Artificial na sociedade. </w:t>
      </w:r>
    </w:p>
    <w:p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Objetivo Geral:</w:t>
      </w:r>
    </w:p>
    <w:p>
      <w:pPr>
        <w:rPr>
          <w:rFonts w:hint="default"/>
          <w:lang w:val="pt-PT"/>
        </w:rPr>
      </w:pPr>
    </w:p>
    <w:p>
      <w:pPr>
        <w:bidi w:val="0"/>
        <w:rPr>
          <w:lang w:val="pt-PT"/>
        </w:rPr>
      </w:pPr>
      <w:r>
        <w:rPr>
          <w:lang w:val="pt-PT"/>
        </w:rPr>
        <w:t xml:space="preserve">Analisar de forma crítica a interação entre o humano de a inteligência artificial sob o viés da IHC. </w:t>
      </w:r>
    </w:p>
    <w:p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Objetivos Específicos:</w:t>
      </w:r>
    </w:p>
    <w:p>
      <w:pPr>
        <w:bidi w:val="0"/>
        <w:ind w:left="0" w:leftChars="0" w:firstLine="0" w:firstLineChars="0"/>
        <w:jc w:val="center"/>
        <w:rPr>
          <w:rFonts w:hint="default"/>
          <w:lang w:val="pt-PT"/>
        </w:rPr>
      </w:pPr>
    </w:p>
    <w:p>
      <w:pPr>
        <w:bidi w:val="0"/>
        <w:jc w:val="both"/>
        <w:rPr>
          <w:lang w:val="pt-PT"/>
        </w:rPr>
      </w:pPr>
      <w:r>
        <w:rPr>
          <w:lang w:val="pt-PT"/>
        </w:rPr>
        <w:t>01. Traçar um breve perfil histórico da influência tecnológica nas relações humanas.</w:t>
      </w:r>
    </w:p>
    <w:p>
      <w:pPr>
        <w:bidi w:val="0"/>
        <w:jc w:val="both"/>
        <w:rPr>
          <w:lang w:val="pt-PT"/>
        </w:rPr>
      </w:pPr>
      <w:r>
        <w:rPr>
          <w:lang w:val="pt-PT"/>
        </w:rPr>
        <w:t xml:space="preserve">02. Listar os casos mais incidentes da Inteligência artificial no contexto da socialização humana. </w:t>
      </w:r>
    </w:p>
    <w:p>
      <w:pPr>
        <w:bidi w:val="0"/>
        <w:jc w:val="both"/>
        <w:rPr>
          <w:lang w:val="pt-PT"/>
        </w:rPr>
      </w:pPr>
      <w:r>
        <w:rPr>
          <w:lang w:val="pt-PT"/>
        </w:rPr>
        <w:t xml:space="preserve">03. Analisar de forma crítica os efeitos (positivos ou negativos) da inteligência de máquina na interação com o humano via IHC. 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>
      <w:pPr>
        <w:pStyle w:val="2"/>
        <w:bidi w:val="0"/>
        <w:ind w:left="0" w:leftChars="0" w:firstLine="0" w:firstLineChars="0"/>
        <w:jc w:val="left"/>
        <w:rPr>
          <w:lang w:val="pt-PT"/>
        </w:rPr>
      </w:pPr>
      <w:r>
        <w:rPr>
          <w:lang w:val="pt-PT"/>
        </w:rPr>
        <w:t>Sumário:</w:t>
      </w:r>
    </w:p>
    <w:p>
      <w:pPr>
        <w:bidi w:val="0"/>
        <w:jc w:val="left"/>
        <w:rPr>
          <w:lang w:val="pt-PT"/>
        </w:rPr>
      </w:pPr>
    </w:p>
    <w:p>
      <w:pPr>
        <w:pStyle w:val="9"/>
        <w:bidi w:val="0"/>
        <w:ind w:left="0" w:firstLine="0"/>
        <w:jc w:val="left"/>
        <w:rPr>
          <w:lang w:val="pt-PT"/>
        </w:rPr>
      </w:pPr>
      <w:r>
        <w:rPr>
          <w:lang w:val="pt-PT"/>
        </w:rPr>
        <w:t>1.Inteligência Artificial e a Inteligência Humana</w:t>
      </w:r>
      <w:r>
        <w:tab/>
      </w:r>
      <w:r>
        <w:tab/>
      </w:r>
    </w:p>
    <w:p>
      <w:pPr>
        <w:pStyle w:val="13"/>
        <w:numPr>
          <w:ilvl w:val="1"/>
          <w:numId w:val="1"/>
        </w:numPr>
        <w:bidi w:val="0"/>
        <w:jc w:val="left"/>
        <w:rPr>
          <w:lang w:val="pt-PT"/>
        </w:rPr>
      </w:pPr>
      <w:r>
        <w:rPr>
          <w:lang w:val="pt-PT"/>
        </w:rPr>
        <w:t>Conceitos de Inteligência</w:t>
      </w:r>
    </w:p>
    <w:p>
      <w:pPr>
        <w:pStyle w:val="13"/>
        <w:numPr>
          <w:ilvl w:val="1"/>
          <w:numId w:val="1"/>
        </w:numPr>
        <w:bidi w:val="0"/>
        <w:jc w:val="left"/>
        <w:rPr>
          <w:lang w:val="pt-PT"/>
        </w:rPr>
      </w:pPr>
      <w:r>
        <w:rPr>
          <w:lang w:val="pt-PT"/>
        </w:rPr>
        <w:t>I.A como representação do pensamento Humano</w:t>
      </w:r>
    </w:p>
    <w:p>
      <w:pPr>
        <w:pStyle w:val="13"/>
        <w:numPr>
          <w:ilvl w:val="1"/>
          <w:numId w:val="1"/>
        </w:numPr>
        <w:bidi w:val="0"/>
        <w:jc w:val="left"/>
        <w:rPr>
          <w:lang w:val="pt-PT"/>
        </w:rPr>
      </w:pPr>
      <w:r>
        <w:rPr>
          <w:lang w:val="pt-PT"/>
        </w:rPr>
        <w:t>Aprendizado de Máquina e a supervisão humana.</w:t>
      </w:r>
    </w:p>
    <w:p>
      <w:pPr>
        <w:pStyle w:val="13"/>
        <w:bidi w:val="0"/>
        <w:ind w:left="0" w:firstLine="0"/>
        <w:jc w:val="left"/>
        <w:rPr>
          <w:b/>
          <w:bCs/>
          <w:lang w:val="pt-PT"/>
        </w:rPr>
      </w:pPr>
      <w:r>
        <w:rPr>
          <w:b/>
          <w:bCs/>
          <w:lang w:val="pt-PT"/>
        </w:rPr>
        <w:t>2.Interface Humano-Computador (IHC)</w:t>
      </w:r>
    </w:p>
    <w:p>
      <w:pPr>
        <w:pStyle w:val="13"/>
        <w:bidi w:val="0"/>
        <w:ind w:left="0" w:firstLine="0"/>
        <w:jc w:val="left"/>
        <w:rPr>
          <w:lang w:val="pt-PT"/>
        </w:rPr>
      </w:pPr>
      <w:r>
        <w:rPr>
          <w:lang w:val="pt-PT"/>
        </w:rPr>
        <w:t>2.1 Conceitos e Aplicações da IHC</w:t>
      </w:r>
    </w:p>
    <w:p>
      <w:pPr>
        <w:pStyle w:val="13"/>
        <w:bidi w:val="0"/>
        <w:ind w:left="0" w:firstLine="0"/>
        <w:jc w:val="left"/>
        <w:rPr>
          <w:b/>
          <w:bCs/>
          <w:lang w:val="pt-PT"/>
        </w:rPr>
      </w:pPr>
      <w:r>
        <w:rPr>
          <w:b/>
          <w:bCs/>
          <w:lang w:val="pt-PT"/>
        </w:rPr>
        <w:t>3.Aplicações da Inteligência Artificial sob o viés da IHC</w:t>
      </w: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  <w:r>
        <w:rPr>
          <w:b w:val="0"/>
          <w:bCs w:val="0"/>
          <w:lang w:val="pt-PT"/>
        </w:rPr>
        <w:t xml:space="preserve">3.1 Netflix e Spotify (análise de gosto sugestões de gêneros) </w:t>
      </w: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  <w:r>
        <w:rPr>
          <w:b w:val="0"/>
          <w:bCs w:val="0"/>
          <w:lang w:val="pt-PT"/>
        </w:rPr>
        <w:t xml:space="preserve">3.2 Google e treinamento de I.A </w:t>
      </w: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  <w:rPr>
          <w:b w:val="0"/>
          <w:bCs w:val="0"/>
          <w:lang w:val="pt-PT"/>
        </w:rPr>
      </w:pPr>
    </w:p>
    <w:p>
      <w:pPr>
        <w:pStyle w:val="3"/>
        <w:bidi w:val="0"/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 Inteligência Artificial na interação com o humano: uma abordagem da IHC sob a ótica do aprendizado de máquina</w:t>
      </w:r>
    </w:p>
    <w:p>
      <w:r>
        <w:br w:type="textWrapping"/>
      </w:r>
    </w:p>
    <w:p>
      <w:pPr>
        <w:bidi w:val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Kaio Fábio Prates Prudêncio,</w:t>
      </w:r>
    </w:p>
    <w:p>
      <w:pPr>
        <w:bidi w:val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Sexto Período, Sistemas de Informação</w:t>
      </w:r>
    </w:p>
    <w:p>
      <w:pPr>
        <w:bidi w:val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FACOMP</w:t>
      </w:r>
    </w:p>
    <w:p>
      <w:r>
        <w:br w:type="textWrapping"/>
      </w:r>
      <w:r>
        <w:br w:type="textWrapping"/>
      </w:r>
    </w:p>
    <w:p>
      <w:pPr>
        <w:bidi w:val="0"/>
        <w:ind w:firstLine="0"/>
      </w:pPr>
    </w:p>
    <w:p>
      <w:pPr>
        <w:bidi w:val="0"/>
        <w:ind w:firstLine="0"/>
      </w:pPr>
    </w:p>
    <w:p/>
    <w:p/>
    <w:p/>
    <w:p/>
    <w:p/>
    <w:p/>
    <w:p/>
    <w:p/>
    <w:p/>
    <w:p/>
    <w:p/>
    <w:p>
      <w:pP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ind w:firstLine="2028" w:firstLineChars="724"/>
        <w:jc w:val="both"/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8"/>
          <w:szCs w:val="28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Referencial Teórico</w:t>
      </w:r>
    </w:p>
    <w:p>
      <w:r>
        <w:br w:type="textWrapping"/>
      </w:r>
    </w:p>
    <w:p>
      <w:pPr>
        <w:bidi w:val="0"/>
        <w:ind w:left="0" w:leftChars="0" w:firstLine="0" w:firstLineChars="0"/>
        <w:jc w:val="both"/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1.  IHC - INTERAÇÃO HOMEM  COMPUTADOR</w:t>
      </w:r>
    </w:p>
    <w:p>
      <w:pPr>
        <w:bidi w:val="0"/>
        <w:ind w:left="0" w:leftChars="0" w:firstLine="0" w:firstLineChars="0"/>
        <w:jc w:val="both"/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ind w:left="0" w:leftChars="0" w:firstLine="420" w:firstLineChars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Também interpretada como Interface Homem Computador, o termo IHC está intimamente ligado à evolução do conceito de interface ao longo dos anos pela indústria computacional. O termo interface no contexto de sua criação era empregado de forma mais ampla significando as interações entre departamentos, organizações e campos de estudo (CAMPOS, 2012), contudo a IHC tem o enfoque na comunicação entre usuários e computadores. </w:t>
      </w:r>
    </w:p>
    <w:p>
      <w:pPr>
        <w:bidi w:val="0"/>
        <w:ind w:left="0" w:leftChars="0" w:firstLine="420" w:firstLineChars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Conforme (CARROL, 1991) a chave principal para a IHC é entender e facilitar a criação de interfaces de usuários.</w:t>
      </w:r>
    </w:p>
    <w:p>
      <w:pPr>
        <w:bidi w:val="0"/>
        <w:ind w:left="0" w:leftChars="0" w:firstLine="420" w:firstLineChars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Dessa forma, pode-se inferir que a IHC se encontra no limiar entre as ciências da computação e informação e as ciências comportamentais tendo como foco a interação usuário X sistemas.</w:t>
      </w:r>
    </w:p>
    <w:p>
      <w:pPr>
        <w:bidi w:val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bidi w:val="0"/>
        <w:ind w:left="0" w:leftChars="0" w:firstLine="0" w:firstLineChars="0"/>
        <w:jc w:val="both"/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1.1 Interface</w:t>
      </w:r>
    </w:p>
    <w:p>
      <w:pPr>
        <w:bidi w:val="0"/>
        <w:ind w:left="0" w:leftChars="0" w:firstLine="0" w:firstLineChars="0"/>
        <w:jc w:val="both"/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ind w:left="0" w:leftChars="0" w:firstLine="420" w:firstLineChars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Campos define: interface é o ponto de interação entre um computador e outra entidade (...) a interação acontece através da interface. Os elementos de uma interface se associam a uma linguagem de entrada de dados, uma saída de dados e um protocolo de interação. </w:t>
      </w:r>
    </w:p>
    <w:p>
      <w:pPr>
        <w:bidi w:val="0"/>
        <w:ind w:left="0" w:leftChars="0" w:firstLine="420" w:firstLineChars="0"/>
        <w:jc w:val="both"/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Conforme (MORAN, 1981) apu (DE SOUZA et al, 1999) é através da interface que os usuários têm acesso às funções da aplicação. </w:t>
      </w:r>
      <w:r>
        <w:br w:type="textWrapping"/>
      </w:r>
    </w:p>
    <w:p>
      <w:pPr>
        <w:ind w:left="0" w:leftChars="0" w:firstLine="0" w:firstLineChars="0"/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1.2 Interação.</w:t>
      </w:r>
      <w:r>
        <w:br w:type="textWrapping"/>
      </w:r>
    </w:p>
    <w:p>
      <w:pPr>
        <w:bidi w:val="0"/>
        <w:ind w:left="0" w:leftChars="0" w:firstLine="420" w:firstLineChars="0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Define-se como o processo de comunicação entre pessoas e sistemas interativos.</w:t>
      </w:r>
    </w:p>
    <w:p>
      <w:pPr>
        <w:bidi w:val="0"/>
        <w:ind w:left="0" w:leftChars="0" w:firstLine="420" w:firstLineChars="0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left="0" w:leftChars="0" w:firstLine="0" w:firstLineChars="0"/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1.3 Usabilidade</w:t>
      </w:r>
    </w:p>
    <w:p/>
    <w:p>
      <w:pPr>
        <w:bidi w:val="0"/>
        <w:ind w:left="0" w:leftChars="0" w:firstLine="420" w:firstLineChars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Conforme Nielson, a usabilidade é um dos critérios para a aceitabilidade do sistema, sendo uma característica que determina o quão fácil e rápido é  manuseio de um sistema.</w:t>
      </w:r>
    </w:p>
    <w:p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left="0" w:leftChars="0" w:firstLine="0" w:firstLineChars="0"/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 INTELIGÊNCIA ARTIFICIAL.</w:t>
      </w:r>
    </w:p>
    <w:p/>
    <w:p>
      <w:pPr>
        <w:bidi w:val="0"/>
        <w:ind w:left="0" w:leftChars="0" w:firstLine="420" w:firstLineChars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Podemos definir inteligência artificial  como uma área de pesquisa da Ciência da Computação, que busca métodos ou dispositivos computacionais que possam simular a capacidade racional humana para resolver problemas, tomar decisões ou de forma ampla, ser inteligente (JONCO, 2015 et al) apud ( PONTES, 2011).  </w:t>
      </w:r>
    </w:p>
    <w:p>
      <w:pPr>
        <w:bidi w:val="0"/>
        <w:ind w:left="0" w:leftChars="0" w:firstLine="420" w:firstLineChars="0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Ainda segundo Pontes, o termo </w:t>
      </w:r>
      <w:r>
        <w:rPr>
          <w:rFonts w:ascii="Arial" w:hAnsi="Arial" w:eastAsia="Arial" w:cs="Arial"/>
          <w:b w:val="0"/>
          <w:bCs w:val="0"/>
          <w:i/>
          <w:iCs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Inteligência Artificial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foi cunhado em 1956 na ocasião de um evento organizado pela Dartmouth College, em Hanover, liderado pelo cientista da computação americano John McCarthy, criador da linguagem Lisp. </w:t>
      </w:r>
    </w:p>
    <w:p>
      <w:pPr>
        <w:bidi w:val="0"/>
        <w:ind w:left="0" w:leftChars="0" w:firstLine="420" w:firstLineChars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Poder-se-á  ainda definir a Inteligência Artificial à partir de quatro linhas de pensamento, conforme GOMES: Sistemas que pesam (sic) como seres humanos, sistemas que atuam como seres humanos, sistemas que pensam racionalmente e sistemas que atuam racionalmente. </w:t>
      </w:r>
    </w:p>
    <w:p>
      <w:r>
        <w:br w:type="textWrapping"/>
      </w:r>
    </w:p>
    <w:p>
      <w:pPr>
        <w:ind w:left="0" w:leftChars="0" w:firstLine="0" w:firstLineChars="0"/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2.1 Aplicações da IA.</w:t>
      </w:r>
    </w:p>
    <w:p>
      <w:r>
        <w:br w:type="textWrapping"/>
      </w:r>
    </w:p>
    <w:p>
      <w:pPr>
        <w:ind w:left="0" w:leftChars="0" w:firstLine="0" w:firstLineChars="0"/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2.1.1 Sistemas Especialistas.</w:t>
      </w:r>
      <w:r>
        <w:br w:type="textWrapping"/>
      </w:r>
    </w:p>
    <w:p>
      <w:pPr>
        <w:bidi w:val="0"/>
        <w:ind w:left="0" w:leftChars="0" w:firstLine="420" w:firstLineChars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Desenvolvido para suprir as necessidades de processamento de informações não numéricas, sendo capaz de processar e demonstrar conclusões de um determinado tema uma vez alimentado corretamente. Esses sistemas foram projetados para emular a ação humana em alguma habilidade ou domínio específico. </w:t>
      </w:r>
    </w:p>
    <w:p>
      <w:r>
        <w:br w:type="textWrapping"/>
      </w:r>
    </w:p>
    <w:p>
      <w:pPr>
        <w:ind w:left="0" w:leftChars="0" w:firstLine="0" w:firstLineChars="0"/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2.1.2 Robótica.</w:t>
      </w:r>
    </w:p>
    <w:p/>
    <w:p>
      <w:pPr>
        <w:bidi w:val="0"/>
        <w:ind w:left="0" w:leftChars="0" w:firstLine="420" w:firstLineChars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Conforme Russel, apud Gomes: “Os robôs são agentes físicos que executam tarefas manipulando o mundo físico. Para isso, eles são equipados com efetuadores como pernas, rodas articulações e garras”.</w:t>
      </w:r>
    </w:p>
    <w:p>
      <w:r>
        <w:br w:type="textWrapping"/>
      </w:r>
    </w:p>
    <w:p>
      <w:pPr>
        <w:bidi w:val="0"/>
        <w:ind w:left="0" w:leftChars="0" w:firstLine="0" w:firstLineChars="0"/>
        <w:jc w:val="both"/>
        <w:rPr>
          <w:sz w:val="24"/>
          <w:szCs w:val="24"/>
        </w:rPr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2.1.3 Sistemas Visuais.</w:t>
      </w:r>
      <w:r>
        <w:br w:type="textWrapping"/>
      </w:r>
    </w:p>
    <w:p>
      <w:pPr>
        <w:bidi w:val="0"/>
        <w:spacing w:line="360" w:lineRule="auto"/>
        <w:ind w:left="0" w:leftChars="0" w:firstLine="420" w:firstLineChars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Sistemas Visuais são sistemas capazes de utilizando-se de hardware e software capturar, armazenar e processar imagens visuais. </w:t>
      </w:r>
    </w:p>
    <w:p>
      <w:r>
        <w:br w:type="textWrapping"/>
      </w:r>
    </w:p>
    <w:p>
      <w:pPr>
        <w:bidi w:val="0"/>
        <w:ind w:left="0" w:leftChars="0" w:firstLine="0" w:firstLineChars="0"/>
        <w:jc w:val="both"/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2.1.4 Processamento de Linguagem Natural.</w:t>
      </w:r>
    </w:p>
    <w:p/>
    <w:p>
      <w:pPr>
        <w:bidi w:val="0"/>
        <w:spacing w:line="360" w:lineRule="auto"/>
        <w:ind w:left="0" w:leftChars="0" w:firstLine="420" w:firstLineChars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É o que permite a um computador o reconhecimento de fala e idiomático. Podendo ser subdividido em três níveis distintos. O reconhecimento de comandos, com a habilidade de reconhecer palavras pré determinadas. Reconhecimento discreto, processa a fala de forma pausada, e reconhecimento contínuo onde é possível o processamento da fala naturalmente. </w:t>
      </w:r>
    </w:p>
    <w:p>
      <w:r>
        <w:br w:type="textWrapping"/>
      </w:r>
    </w:p>
    <w:p>
      <w:pPr>
        <w:bidi w:val="0"/>
        <w:ind w:left="0" w:leftChars="0" w:firstLine="0" w:firstLineChars="0"/>
        <w:jc w:val="both"/>
      </w:pPr>
      <w:r>
        <w:rPr>
          <w:rFonts w:ascii="Arial" w:hAnsi="Arial" w:eastAsia="Arial" w:cs="Arial"/>
          <w:b/>
          <w:bCs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2.1.4 Planejamento e Logística ( Logística 4.0 )</w:t>
      </w:r>
    </w:p>
    <w:p/>
    <w:p>
      <w:pPr>
        <w:bidi w:val="0"/>
        <w:spacing w:line="360" w:lineRule="auto"/>
        <w:ind w:left="0" w:leftChars="0" w:firstLine="420" w:firstLineChars="0"/>
        <w:jc w:val="both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chamada Indústria 4.0 ( compreendida como a indústria que faz uso dos modernos meios de automação tecnológicos  para otimização de tarefas ) conta com sistemas de tecnologia de ponta como a IA e a análise de dados  em massa ( </w:t>
      </w:r>
      <w:r>
        <w:rPr>
          <w:rFonts w:ascii="Arial" w:hAnsi="Arial" w:eastAsia="Arial" w:cs="Arial"/>
          <w:b w:val="0"/>
          <w:bCs w:val="0"/>
          <w:i/>
          <w:iCs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Big Data </w:t>
      </w:r>
      <w: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/>
          <w:sz w:val="24"/>
          <w:szCs w:val="24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), IOT ( internet das coisas ) entre outros. Nesse contexto a IA é um recurso disponível para conectar a operação de logística, marketing e relacionamento com usuário.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br w:type="textWrapping"/>
      </w:r>
      <w:r>
        <w:rPr>
          <w:rFonts w:ascii="Arial" w:hAnsi="Arial" w:cs="Arial"/>
          <w:b/>
          <w:i w:val="0"/>
          <w:color w:val="000000"/>
          <w:sz w:val="24"/>
          <w:szCs w:val="24"/>
          <w:u w:val="none"/>
          <w:vertAlign w:val="baseline"/>
        </w:rPr>
        <w:t>3.0 Aplicações da Inteligência artificial sob o viés da IHC ( interface homem máquina)  Design de Interação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3.1 Formas de Interação e Modelos Conceituais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420" w:firstLineChars="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Os modelos conceituais nada mais são do que  uma forma de visualizar um produto proposto e perceber a sua interação final com o usuário. Está presente na área do Design de Interação que para Winograd (1997) é  “o projeto de espaços para a comunicação e interação humana”.  Para Rogers (2013) um bom exemplo do design de interação está na correlação entre arquitetos e engenheiros civis, no que se diferencia a posição de cada um diante de um mesmo projeto. Um arquiteto se preocupará na forma como o ambiente irá interagir como o humano, ao passo que o engenheiro irá se preocupar com detalhes estruturais do projeto. Da mesma forma a produção de um </w:t>
      </w: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software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terá momentos onde a preocupação deverá estar focada na forma como os usuários interagem com o sistema.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420" w:firstLineChars="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Assim, um ponto primordial em qualquer sistema é a decisão de como esse irá interagir com o usuário para que este consiga realizar suas tarefas ou atividades. Assim há uma série de modelos conceituais baseados em atividades entre eles: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color w:val="000000"/>
          <w:sz w:val="24"/>
          <w:szCs w:val="24"/>
          <w:u w:val="none"/>
          <w:vertAlign w:val="baseline"/>
        </w:rPr>
        <w:t>3.1.1 Instrução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 Uma das primeiras formas de interação, o modelo de instrução se baseia na possibilidade do usuário instruir o sistema a realizar alguma tarefa. Esse modelo está fortemente presente nos primeiros sistemas UNIX e DOS, mas também pode ser encontrado em sistemas de operam no sentido de imprimir um arquivo, lembrar um usuário de uma determinada tarefa ou simplesmente dizer a hora.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b/>
          <w:bCs/>
        </w:rPr>
      </w:pPr>
      <w:r>
        <w:rPr>
          <w:rFonts w:hint="default" w:ascii="Arial" w:hAnsi="Arial" w:cs="Arial"/>
          <w:b/>
          <w:bCs/>
          <w:i w:val="0"/>
          <w:color w:val="000000"/>
          <w:sz w:val="24"/>
          <w:szCs w:val="24"/>
          <w:u w:val="none"/>
          <w:vertAlign w:val="baseline"/>
        </w:rPr>
        <w:t>3.1.2 Conversação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420" w:firstLineChars="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Baseia-se na interação por meio de conversa entre o usuário e o sistema, funcionando como uma forma de diálogo. Nesse modelo, o sistema é focado em responde de forma semelhante a um outro ser humano.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b/>
          <w:bCs/>
        </w:rPr>
      </w:pPr>
      <w:r>
        <w:rPr>
          <w:rFonts w:hint="default" w:ascii="Arial" w:hAnsi="Arial" w:cs="Arial"/>
          <w:b/>
          <w:bCs/>
          <w:i w:val="0"/>
          <w:color w:val="000000"/>
          <w:sz w:val="24"/>
          <w:szCs w:val="24"/>
          <w:u w:val="none"/>
          <w:vertAlign w:val="baseline"/>
        </w:rPr>
        <w:t>3.1.2 Manipulação e navegação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420" w:firstLineChars="0"/>
        <w:jc w:val="both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Nesse modelo há a interação do usuário com um determinado espaço, ou objeto virtual, que esse pode manipular, selecionar, abrir ou fechar. É o modelo de interação predominante em interfaces gráficas de usuário ( GUI ) possuindo três propriedades básicas, sendo estas: A representação contínua de objetos e ações de interesse, ações incrementais rapidamente reversíveis, comandos por meio de ações físicas e pressão de botões ROGERS ( 2013).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b/>
          <w:bCs/>
        </w:rPr>
      </w:pPr>
      <w:r>
        <w:rPr>
          <w:rFonts w:hint="default" w:ascii="Arial" w:hAnsi="Arial" w:cs="Arial"/>
          <w:b/>
          <w:bCs/>
          <w:i w:val="0"/>
          <w:color w:val="000000"/>
          <w:sz w:val="24"/>
          <w:szCs w:val="24"/>
          <w:u w:val="none"/>
          <w:vertAlign w:val="baseline"/>
        </w:rPr>
        <w:t>3.1.3: Modelos Conceituais baseados em Objetos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firstLine="420" w:firstLineChars="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Há ainda uma segunda forma de se categorizar um modelo conceitual, que é o baseado em objetos. Nesse contexto, a UI ( </w:t>
      </w: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User Interface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) tenta simular um determinado objeto ou artefato. Tendendo a ser mais específico, esse modelo pretende ser análogo à um objeto do meio físico. ( Winograd, 1997 ) exemplifica as plan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  <w:lang w:val="pt-PT"/>
        </w:rPr>
        <w:t>i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lhas digitais como uma boa forma de se exemplificar esse tipo de modelo.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3.2 Coleta de Dados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3.3 Personagens Virtuais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Referências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ROGERS, Yvonne. </w:t>
      </w:r>
      <w:r>
        <w:rPr>
          <w:rFonts w:hint="default" w:ascii="Arial" w:hAnsi="Arial" w:cs="Arial"/>
          <w:i/>
          <w:color w:val="000000"/>
          <w:sz w:val="24"/>
          <w:szCs w:val="24"/>
          <w:u w:val="none"/>
          <w:vertAlign w:val="baseline"/>
        </w:rPr>
        <w:t xml:space="preserve">Design de Interação [ recurso eletrônico ] : além da interação humano-computador / Yvonne Rogers, Helen Sharp, Jennifer Preece;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tradução: Isabela Gasparini; revisão técnica: Marcelo Soares Pimenta. -3. ed. - Dados eletrônicos. - Porto Alegre: Bookman, 2013.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WINOGRAD, T. ( 1997) From computing machinery to interaction design. In P. Denning and R. Metcalfe (cds.) Beyond Cnlculntion: till! Next Fifty Yt'nrs of Computill~. Amsterdam: Springer-Verlag, 149-162.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bidi w:val="0"/>
        <w:spacing w:before="0" w:beforeAutospacing="0" w:after="0" w:afterAutospacing="0" w:line="360" w:lineRule="auto"/>
        <w:ind w:left="0" w:right="0" w:firstLine="0"/>
        <w:jc w:val="left"/>
      </w:pPr>
    </w:p>
    <w:sectPr>
      <w:headerReference r:id="rId5" w:type="default"/>
      <w:pgSz w:w="11906" w:h="16838"/>
      <w:pgMar w:top="1701" w:right="1134" w:bottom="1134" w:left="1701" w:header="720" w:footer="720" w:gutter="0"/>
      <w:pgNumType w:fmt="decimal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s0lY7tAAAAAFAQAADwAA&#10;AAAAAAABACAAAAA4AAAAZHJzL2Rvd25yZXYueG1sUEsBAhQAFAAAAAgAh07iQIuMbSgIAgAAGAQA&#10;AA4AAAAAAAAAAQAgAAAAN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F83E5"/>
    <w:multiLevelType w:val="multilevel"/>
    <w:tmpl w:val="A7FF83E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DB85A2"/>
    <w:rsid w:val="37B8CF65"/>
    <w:rsid w:val="3BFF3DF5"/>
    <w:rsid w:val="3FFB090A"/>
    <w:rsid w:val="59E2211F"/>
    <w:rsid w:val="6849DD8E"/>
    <w:rsid w:val="7B7F0C10"/>
    <w:rsid w:val="7CBFDFEE"/>
    <w:rsid w:val="D35E9175"/>
    <w:rsid w:val="DFABEE53"/>
    <w:rsid w:val="DFE13DED"/>
    <w:rsid w:val="E7DB8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bidi w:val="0"/>
      <w:adjustRightInd/>
      <w:spacing w:line="360" w:lineRule="auto"/>
      <w:ind w:left="0" w:firstLine="1138"/>
      <w:jc w:val="both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kern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7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8">
    <w:name w:val="footer"/>
    <w:basedOn w:val="1"/>
    <w:uiPriority w:val="0"/>
    <w:pPr>
      <w:tabs>
        <w:tab w:val="center" w:pos="4252"/>
        <w:tab w:val="right" w:pos="8504"/>
      </w:tabs>
    </w:pPr>
  </w:style>
  <w:style w:type="paragraph" w:customStyle="1" w:styleId="9">
    <w:name w:val="Seção Primária"/>
    <w:basedOn w:val="2"/>
    <w:next w:val="1"/>
    <w:uiPriority w:val="0"/>
  </w:style>
  <w:style w:type="paragraph" w:customStyle="1" w:styleId="10">
    <w:name w:val="Seção Primaria"/>
    <w:basedOn w:val="2"/>
    <w:next w:val="1"/>
    <w:uiPriority w:val="0"/>
  </w:style>
  <w:style w:type="paragraph" w:customStyle="1" w:styleId="11">
    <w:name w:val="Seção P"/>
    <w:basedOn w:val="2"/>
    <w:next w:val="1"/>
    <w:uiPriority w:val="0"/>
  </w:style>
  <w:style w:type="paragraph" w:customStyle="1" w:styleId="12">
    <w:name w:val="Seção Secundária"/>
    <w:basedOn w:val="1"/>
    <w:uiPriority w:val="0"/>
    <w:rPr>
      <w:rFonts w:ascii="Arial" w:hAnsi="Arial"/>
      <w:b/>
      <w:sz w:val="24"/>
    </w:rPr>
  </w:style>
  <w:style w:type="paragraph" w:customStyle="1" w:styleId="13">
    <w:name w:val="Seção Terciária"/>
    <w:basedOn w:val="1"/>
    <w:uiPriority w:val="0"/>
    <w:rPr>
      <w:rFonts w:ascii="Arial" w:hAnsi="Arial"/>
      <w:sz w:val="24"/>
    </w:rPr>
  </w:style>
  <w:style w:type="paragraph" w:customStyle="1" w:styleId="14">
    <w:name w:val="Seção Quaternária"/>
    <w:basedOn w:val="1"/>
    <w:qFormat/>
    <w:uiPriority w:val="0"/>
    <w:rPr>
      <w:rFonts w:ascii="Arial" w:hAnsi="Arial"/>
      <w:b/>
      <w:i/>
      <w:sz w:val="24"/>
    </w:rPr>
  </w:style>
  <w:style w:type="paragraph" w:customStyle="1" w:styleId="15">
    <w:name w:val="Citação"/>
    <w:basedOn w:val="1"/>
    <w:qFormat/>
    <w:uiPriority w:val="0"/>
    <w:pPr>
      <w:bidi/>
      <w:spacing w:line="240" w:lineRule="auto"/>
      <w:ind w:left="2268" w:firstLine="0"/>
    </w:pPr>
    <w:rPr>
      <w:sz w:val="20"/>
    </w:rPr>
  </w:style>
  <w:style w:type="character" w:customStyle="1" w:styleId="16">
    <w:name w:val="Heading 3 Char"/>
    <w:basedOn w:val="4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Kaio Fábio Prates Prudêncio</dc:creator>
  <cp:lastModifiedBy>Kaio Fábio Prates Prudêncio</cp:lastModifiedBy>
  <dcterms:modified xsi:type="dcterms:W3CDTF">2020-05-24T18:30:58Z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