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2252"/>
        <w:gridCol w:w="2427"/>
        <w:gridCol w:w="1985"/>
        <w:tblGridChange w:id="0">
          <w:tblGrid>
            <w:gridCol w:w="1980"/>
            <w:gridCol w:w="2252"/>
            <w:gridCol w:w="2427"/>
            <w:gridCol w:w="1985"/>
          </w:tblGrid>
        </w:tblGridChange>
      </w:tblGrid>
      <w:tr>
        <w:trPr>
          <w:cantSplit w:val="1"/>
          <w:trHeight w:val="435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bookmarkStart w:colFirst="0" w:colLast="0" w:name="bookmark=id.w6umdxlowwd0" w:id="0"/>
          <w:bookmarkEnd w:id="0"/>
          <w:p w:rsidR="00000000" w:rsidDel="00000000" w:rsidP="00000000" w:rsidRDefault="00000000" w:rsidRPr="00000000" w14:paraId="00000002">
            <w:pPr>
              <w:rPr>
                <w:sz w:val="16"/>
                <w:szCs w:val="16"/>
              </w:rPr>
            </w:pPr>
            <w:bookmarkStart w:colFirst="0" w:colLast="0" w:name="_heading=h.ev8bhysbpj2t" w:id="1"/>
            <w:bookmarkEnd w:id="1"/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Empresa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3">
            <w:pPr>
              <w:spacing w:after="120" w:befor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 da sua empresa aqui</w:t>
            </w:r>
          </w:p>
        </w:tc>
        <w:tc>
          <w:tcPr>
            <w:gridSpan w:val="3"/>
            <w:tcBorders>
              <w:right w:color="000000" w:space="0" w:sz="4" w:val="single"/>
            </w:tcBorders>
            <w:shd w:fill="e6e6e6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TERMO DE ABERTURA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4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pStyle w:val="Heading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Nº: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02     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pStyle w:val="Heading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Revisão:</w:t>
            </w:r>
          </w:p>
          <w:p w:rsidR="00000000" w:rsidDel="00000000" w:rsidP="00000000" w:rsidRDefault="00000000" w:rsidRPr="00000000" w14:paraId="0000000B">
            <w:pPr>
              <w:pStyle w:val="Heading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05/05/2026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Pág.</w:t>
            </w:r>
          </w:p>
        </w:tc>
      </w:tr>
    </w:tbl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2921"/>
        <w:gridCol w:w="3414"/>
        <w:tblGridChange w:id="0">
          <w:tblGrid>
            <w:gridCol w:w="2385"/>
            <w:gridCol w:w="2921"/>
            <w:gridCol w:w="3414"/>
          </w:tblGrid>
        </w:tblGridChange>
      </w:tblGrid>
      <w:tr>
        <w:trPr>
          <w:cantSplit w:val="1"/>
          <w:trHeight w:val="26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E">
            <w:pPr>
              <w:spacing w:after="60" w:before="12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Nome do Projeto:</w:t>
            </w:r>
          </w:p>
          <w:p w:rsidR="00000000" w:rsidDel="00000000" w:rsidP="00000000" w:rsidRDefault="00000000" w:rsidRPr="00000000" w14:paraId="0000000F">
            <w:pPr>
              <w:spacing w:after="60" w:before="12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10">
            <w:pPr>
              <w:spacing w:after="60" w:before="12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Patrocinador do Projeto:</w:t>
            </w:r>
          </w:p>
          <w:p w:rsidR="00000000" w:rsidDel="00000000" w:rsidP="00000000" w:rsidRDefault="00000000" w:rsidRPr="00000000" w14:paraId="00000011">
            <w:pPr>
              <w:spacing w:after="60" w:before="12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Gerente do Projeto:</w:t>
            </w:r>
          </w:p>
          <w:p w:rsidR="00000000" w:rsidDel="00000000" w:rsidP="00000000" w:rsidRDefault="00000000" w:rsidRPr="00000000" w14:paraId="00000012">
            <w:pPr>
              <w:spacing w:after="60" w:before="12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Previsão de Início e Término: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Projeto Interdisciplinar - APP para Kripto Academy</w:t>
            </w:r>
          </w:p>
        </w:tc>
      </w:tr>
      <w:tr>
        <w:trPr>
          <w:cantSplit w:val="1"/>
          <w:trHeight w:val="3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Krypton Academia</w:t>
            </w:r>
          </w:p>
        </w:tc>
      </w:tr>
      <w:tr>
        <w:trPr>
          <w:cantSplit w:val="1"/>
          <w:trHeight w:val="35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spacing w:after="60" w:before="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Lex Luthor - (DIretor Geral da Krypton)</w:t>
            </w:r>
          </w:p>
        </w:tc>
      </w:tr>
      <w:tr>
        <w:trPr>
          <w:cantSplit w:val="1"/>
          <w:trHeight w:val="33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Victor Stone - (Diretor da Cyborg Desenvolvedores )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60" w:before="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/                     /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before="6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/                       /</w:t>
            </w:r>
          </w:p>
        </w:tc>
      </w:tr>
    </w:tbl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 da Oportunidade a ser aproveitada ou do Problema a ser resolvido:</w:t>
      </w:r>
    </w:p>
    <w:tbl>
      <w:tblPr>
        <w:tblStyle w:val="Table3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before="12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rede de academia necessita de um app onde possam gerenciar e ter uma base de dados tanto no processo de cadastro de alunos  e assinatura de planos. Com o cadastro feito no aplicativo, o aluno vai ter acesso a academia e os benefícios disponíveis de acordo com seu plano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spacing w:before="12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Objetivo:</w:t>
      </w:r>
    </w:p>
    <w:tbl>
      <w:tblPr>
        <w:tblStyle w:val="Table4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rHeight w:val="563.8281249999999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before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Criar um aplicativo para academia onde os alunos possam ter o controle do seu plano podendo ver onde são suas unidades mais próximas e quais são os beneficio disponíveis</w:t>
              <w:br w:type="textWrapping"/>
              <w:t xml:space="preserve">Este app transforma a burocracia da recepção em uma experiência digital de 30 segundos. Ele garante que a academia nunca perca dinheiro liberando acessos indevidos e dá ao aluno do plano mais caro a sensação de exclusividade que ele pagou para ter.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26">
      <w:pPr>
        <w:spacing w:before="12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 Resumida do Projeto:</w:t>
      </w:r>
    </w:p>
    <w:tbl>
      <w:tblPr>
        <w:tblStyle w:val="Table5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rHeight w:val="436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página da Academia Krypton que coloca o processo burocrático da academia inteira no bolso do aluno. O objetivo principal é automatizar o controle de acessos e a entrega de benefícios, eliminando filas na recepção, reduzindo o trabalho administrativo e aumentando a satisfação do cliente.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Autoatendimento total: O aluno faz tudo sozinho — se cadastra, escolhe o plano, vê onde pode treinar e agendar seus profissionais.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Fim do desperdício de benefícios: O sistema garante que benefícios caros (como nutricionista e personal) só sejam acessados por quem realmente paga por eles (Plano Elite).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Fidelização: Um app intuitivo faz o aluno se engajar mais com a academia, diminuindo a chance de ele cancelar o plano.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12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Restrições:</w:t>
      </w:r>
    </w:p>
    <w:tbl>
      <w:tblPr>
        <w:tblStyle w:val="Table6"/>
        <w:tblW w:w="8685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85"/>
        <w:tblGridChange w:id="0">
          <w:tblGrid>
            <w:gridCol w:w="868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before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Prazo de entrega: 3 meses - Prazo acadêmico definido</w:t>
            </w:r>
          </w:p>
          <w:p w:rsidR="00000000" w:rsidDel="00000000" w:rsidP="00000000" w:rsidRDefault="00000000" w:rsidRPr="00000000" w14:paraId="0000002E">
            <w:pPr>
              <w:spacing w:before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 fictícia - sem orçamento real</w:t>
            </w:r>
          </w:p>
        </w:tc>
      </w:tr>
    </w:tbl>
    <w:p w:rsidR="00000000" w:rsidDel="00000000" w:rsidP="00000000" w:rsidRDefault="00000000" w:rsidRPr="00000000" w14:paraId="0000002F">
      <w:pPr>
        <w:spacing w:before="12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Premissas:</w:t>
      </w:r>
    </w:p>
    <w:tbl>
      <w:tblPr>
        <w:tblStyle w:val="Table7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do sistema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Front-end:</w:t>
              <w:br w:type="textWrapping"/>
              <w:t xml:space="preserve">Atualmente, as tecnologias híbridas dominam o mercado de desenvolvimento web.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line="240" w:lineRule="auto"/>
              <w:ind w:left="283.46456692913375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Bootstrap:É o framework front-end mais popular do mundo, utilizado para criar e estilizar sites e aplicações web de forma rápida.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br w:type="textWrapping"/>
              <w:t xml:space="preserve">Back-end: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line="240" w:lineRule="auto"/>
              <w:ind w:left="283.46456692913375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Node.JS: O padrão da indústria para escalabilidade e rapidez.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line="240" w:lineRule="auto"/>
              <w:ind w:left="283.46456692913375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Express.JS: é um framework para Node.js que simplifica a criação de aplicativos web e APIs. Ele funciona como uma "ponte" que facilita o gerenciamento de servidores, rotas (URLs) e requisições HTTP (como GET e POST), tornando o desenvolvimento backend muito mais rápido se comparado ao uso do Node.js puro. 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line="240" w:lineRule="auto"/>
              <w:ind w:left="283.46456692913375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MySQL : Excelente para a parte de cadastro e finanças devido à sua integridade relacional (garantindo que um aluno sempre esteja ligado a um plano válido).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="240" w:lineRule="auto"/>
              <w:ind w:left="283.46456692913375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(JSON Web Token): é um padrão aberto e seguro usado para transmitir informações compactas entre duas partes como um objeto JSON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12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Estudos Preliminares:</w:t>
      </w:r>
    </w:p>
    <w:tbl>
      <w:tblPr>
        <w:tblStyle w:val="Table8"/>
        <w:tblW w:w="8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20"/>
        <w:tblGridChange w:id="0">
          <w:tblGrid>
            <w:gridCol w:w="8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Há necessidade da realização de estudos preliminares/complementares antes do início do projeto?            ( X ) Sim         (    ) Não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sim, quem será o responsável pelo estudo? </w:t>
            </w:r>
          </w:p>
        </w:tc>
      </w:tr>
    </w:tbl>
    <w:p w:rsidR="00000000" w:rsidDel="00000000" w:rsidP="00000000" w:rsidRDefault="00000000" w:rsidRPr="00000000" w14:paraId="0000003C">
      <w:pPr>
        <w:spacing w:before="12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2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Local da Reunião</w:t>
        <w:tab/>
        <w:tab/>
        <w:tab/>
        <w:tab/>
        <w:tab/>
        <w:tab/>
        <w:tab/>
        <w:tab/>
        <w:t xml:space="preserve">Data da Reunião</w:t>
      </w:r>
    </w:p>
    <w:tbl>
      <w:tblPr>
        <w:tblStyle w:val="Table9"/>
        <w:tblW w:w="87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8"/>
        <w:gridCol w:w="3060"/>
        <w:tblGridChange w:id="0">
          <w:tblGrid>
            <w:gridCol w:w="5688"/>
            <w:gridCol w:w="3060"/>
          </w:tblGrid>
        </w:tblGridChange>
      </w:tblGrid>
      <w:tr>
        <w:trPr>
          <w:cantSplit w:val="0"/>
          <w:trHeight w:val="564.2187499999999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Sala de Aula / Ambiente Virtual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02/03/2026</w:t>
            </w:r>
          </w:p>
        </w:tc>
      </w:tr>
    </w:tbl>
    <w:p w:rsidR="00000000" w:rsidDel="00000000" w:rsidP="00000000" w:rsidRDefault="00000000" w:rsidRPr="00000000" w14:paraId="00000040">
      <w:pPr>
        <w:spacing w:before="12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Participantes</w:t>
        <w:tab/>
        <w:tab/>
        <w:tab/>
        <w:tab/>
        <w:tab/>
        <w:tab/>
        <w:t xml:space="preserve">Assinatura</w:t>
      </w:r>
    </w:p>
    <w:tbl>
      <w:tblPr>
        <w:tblStyle w:val="Table10"/>
        <w:tblW w:w="87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88"/>
        <w:gridCol w:w="3060"/>
        <w:tblGridChange w:id="0">
          <w:tblGrid>
            <w:gridCol w:w="5688"/>
            <w:gridCol w:w="30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Kaique Reinaldo dos Santos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Leonardo de Souza Baldo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Kelvin Fernando G Presterrigo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Guilherme Sousa dos Santos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120" w:lineRule="auto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before="120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283.46456692913375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283.46456692913375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16"/>
      <w:szCs w:val="1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pAK4bR26ppsxwHpGevP0WhASw==">CgMxLjAyD2lkLnc2dW1keGxvd3dkMDIOaC5ldjhiaHlzYnBqMnQ4AHIhMXhJSHdhQ3FVZmR0bUhCTlQ0eHN4SjF5SFg0a3Z4TUlu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