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vertAlign w:val="baseline"/>
        </w:rPr>
        <w:drawing>
          <wp:inline distB="0" distT="0" distL="114300" distR="114300">
            <wp:extent cx="689610" cy="836295"/>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89610" cy="8362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UNIVERSIDADE FEDERAL DO CEARÁ</w:t>
      </w:r>
    </w:p>
    <w:p w:rsidR="00000000" w:rsidDel="00000000" w:rsidP="00000000" w:rsidRDefault="00000000" w:rsidRPr="00000000" w14:paraId="00000003">
      <w:pPr>
        <w:widowControl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INSTITUTO UNIVERSIDADE VIRTUAL</w:t>
      </w:r>
    </w:p>
    <w:p w:rsidR="00000000" w:rsidDel="00000000" w:rsidP="00000000" w:rsidRDefault="00000000" w:rsidRPr="00000000" w14:paraId="00000004">
      <w:pPr>
        <w:widowControl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CURSO DE GRADUAÇÃO EM SISTEMAS E MÍDIAS DIGITAIS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xhunmug7op9w" w:id="0"/>
      <w:bookmarkEnd w:id="0"/>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JOSÉ FLÁVIO ALVES GOMES FILHO</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xpyu696c189" w:id="1"/>
      <w:bookmarkEnd w:id="1"/>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DESENVOLVIMENTO DO JOGO “MAGE DEFENSE”: IMPLEMENTAÇÃO DE CONCEITOS DE ROGUELIKE E TOWER DEFENSE PARA DIFICULDADE ADAPTATIVA</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FORTALEZA</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2auzweuhncfa"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202</w:t>
      </w:r>
      <w:r w:rsidDel="00000000" w:rsidR="00000000" w:rsidRPr="00000000">
        <w:rPr>
          <w:rFonts w:ascii="Times New Roman" w:cs="Times New Roman" w:eastAsia="Times New Roman" w:hAnsi="Times New Roman"/>
          <w:b w:val="1"/>
          <w:bCs w:val="1"/>
          <w:rtl w:val="0"/>
        </w:rPr>
        <w:t xml:space="preserve">7</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JOSÉ FLÁVIO ALVES GOMES FILHO</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DESENVOLVIMENTO DO JOGO “MAGE DEFENSE”: IMPLEMENTAÇÃO DE CONCEITOS DE ROGUELIKE E TOWER DEFENSE PARA DIFICULDADE ADAPTATIVA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widowControl w:val="1"/>
        <w:ind w:left="4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Trabalho de Conclusão de Curso apresentado</w:t>
      </w:r>
    </w:p>
    <w:p w:rsidR="00000000" w:rsidDel="00000000" w:rsidP="00000000" w:rsidRDefault="00000000" w:rsidRPr="00000000" w14:paraId="00000030">
      <w:pPr>
        <w:widowControl w:val="1"/>
        <w:ind w:left="4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 Curso de Graduação em Sistemas e Mídias</w:t>
      </w:r>
    </w:p>
    <w:p w:rsidR="00000000" w:rsidDel="00000000" w:rsidP="00000000" w:rsidRDefault="00000000" w:rsidRPr="00000000" w14:paraId="00000031">
      <w:pPr>
        <w:widowControl w:val="1"/>
        <w:ind w:left="4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Digitais do Instituto UFC Virtual da Universidade Federal do Ceará, como requisito parcial à obtenção do grau de bacharel em Sistemas e Mídias Digitais.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Orientador: Prof. Dr. </w:t>
      </w:r>
      <w:r w:rsidDel="00000000" w:rsidR="00000000" w:rsidRPr="00000000">
        <w:rPr>
          <w:rFonts w:ascii="Times New Roman" w:cs="Times New Roman" w:eastAsia="Times New Roman" w:hAnsi="Times New Roman"/>
          <w:rtl w:val="0"/>
        </w:rPr>
        <w:t xml:space="preserve">Glaudiney Moreira Mendonça Junior</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g8nge8q20g29" w:id="3"/>
      <w:bookmarkEnd w:id="3"/>
      <w:r w:rsidDel="00000000" w:rsidR="00000000" w:rsidRPr="00000000">
        <w:rPr>
          <w:rtl w:val="0"/>
        </w:rPr>
      </w:r>
    </w:p>
    <w:p w:rsidR="00000000" w:rsidDel="00000000" w:rsidP="00000000" w:rsidRDefault="00000000" w:rsidRPr="00000000" w14:paraId="00000043">
      <w:pPr>
        <w:widowControl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FORTALEZA</w:t>
      </w:r>
      <w:r w:rsidDel="00000000" w:rsidR="00000000" w:rsidRPr="00000000">
        <w:rPr>
          <w:rtl w:val="0"/>
        </w:rPr>
      </w:r>
    </w:p>
    <w:p w:rsidR="00000000" w:rsidDel="00000000" w:rsidP="00000000" w:rsidRDefault="00000000" w:rsidRPr="00000000" w14:paraId="00000044">
      <w:pPr>
        <w:widowControl w:val="1"/>
        <w:jc w:val="center"/>
        <w:rPr>
          <w:rFonts w:ascii="Times New Roman" w:cs="Times New Roman" w:eastAsia="Times New Roman" w:hAnsi="Times New Roman"/>
        </w:rPr>
      </w:pPr>
      <w:bookmarkStart w:colFirst="0" w:colLast="0" w:name="_2auzweuhncfa" w:id="2"/>
      <w:bookmarkEnd w:id="2"/>
      <w:r w:rsidDel="00000000" w:rsidR="00000000" w:rsidRPr="00000000">
        <w:rPr>
          <w:rFonts w:ascii="Times New Roman" w:cs="Times New Roman" w:eastAsia="Times New Roman" w:hAnsi="Times New Roman"/>
          <w:b w:val="1"/>
          <w:bCs w:val="1"/>
          <w:rtl w:val="0"/>
        </w:rPr>
        <w:t xml:space="preserve">2027</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reservada para ficha catalográfica.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444444"/>
          <w:sz w:val="24"/>
          <w:szCs w:val="24"/>
          <w:u w:val="none"/>
          <w:shd w:fill="f9f9f9"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9f9f9" w:val="clear"/>
          <w:vertAlign w:val="baseline"/>
          <w:rtl w:val="0"/>
        </w:rPr>
        <w:t xml:space="preserve">Utilize a ferramenta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f9f9f9" w:val="clear"/>
          <w:vertAlign w:val="baseline"/>
          <w:rtl w:val="0"/>
        </w:rPr>
        <w:t xml:space="preserve">online</w:t>
      </w: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f9f9f9" w:val="clear"/>
          <w:vertAlign w:val="baseline"/>
          <w:rtl w:val="0"/>
        </w:rPr>
        <w:t xml:space="preserve"> </w:t>
      </w:r>
      <w:hyperlink r:id="rId7">
        <w:r w:rsidDel="00000000" w:rsidR="00000000" w:rsidRPr="00000000">
          <w:rPr>
            <w:rFonts w:ascii="Times New Roman" w:cs="Times New Roman" w:eastAsia="Times New Roman" w:hAnsi="Times New Roman"/>
            <w:b w:val="0"/>
            <w:bCs w:val="0"/>
            <w:i w:val="0"/>
            <w:iCs w:val="0"/>
            <w:smallCaps w:val="0"/>
            <w:strike w:val="0"/>
            <w:color w:val="006699"/>
            <w:sz w:val="24"/>
            <w:szCs w:val="24"/>
            <w:u w:val="single"/>
            <w:shd w:fill="f9f9f9" w:val="clear"/>
            <w:vertAlign w:val="baseline"/>
            <w:rtl w:val="0"/>
          </w:rPr>
          <w:t xml:space="preserve">Catalog!</w:t>
        </w:r>
      </w:hyperlink>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f9f9f9"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9f9f9" w:val="clear"/>
          <w:vertAlign w:val="baseline"/>
          <w:rtl w:val="0"/>
        </w:rPr>
        <w:t xml:space="preserve">para elaborar a ficha catalográfica de seu trabalho acadêmico, gerando-a em arquivo PDF, disponível para download e/ou impressão. (</w:t>
      </w:r>
      <w:hyperlink r:id="rId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f9f9f9" w:val="clear"/>
            <w:vertAlign w:val="baseline"/>
            <w:rtl w:val="0"/>
          </w:rPr>
          <w:t xml:space="preserve">http://www.fichacatalografica.ufc.br/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9f9f9" w:val="clear"/>
          <w:vertAlign w:val="baseline"/>
          <w:rtl w:val="0"/>
        </w:rPr>
        <w:t xml:space="preserve">)</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JOSÉ FLÁVIO ALVES GOMES FILHO</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widowControl w:val="1"/>
        <w:spacing w:line="288" w:lineRule="auto"/>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DESENVOLVIMENTO DO JOGO “MAGE DEFENSE”: IMPLEMENTAÇÃO DE CONCEITOS DE ROGUELIKE E TOWER DEFENSE PARA DIFICULDADE ADAPTATIVA</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widowControl w:val="1"/>
        <w:ind w:left="4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Trabalho de Conclusão de Curso apresentado</w:t>
      </w:r>
    </w:p>
    <w:p w:rsidR="00000000" w:rsidDel="00000000" w:rsidP="00000000" w:rsidRDefault="00000000" w:rsidRPr="00000000" w14:paraId="00000076">
      <w:pPr>
        <w:widowControl w:val="1"/>
        <w:ind w:left="4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 Curso de Graduação em Sistemas e Mídias</w:t>
      </w:r>
    </w:p>
    <w:p w:rsidR="00000000" w:rsidDel="00000000" w:rsidP="00000000" w:rsidRDefault="00000000" w:rsidRPr="00000000" w14:paraId="00000077">
      <w:pPr>
        <w:widowControl w:val="1"/>
        <w:ind w:left="4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Digitais do Instituto UFC Virtual da Universidade Federal do Ceará, como requisito parcial à obtenção do grau de bacharel em Sistemas e Mídias Digitais.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451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Aprovada em: xx/xx/xxxx.</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BANCA EXAMINADORA</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Dr. Xxxxxxxxx Xxxxxxx (Orientador)</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Universidade Federal do Ceará (UFC)</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Dr. Xxxxxxxxx Xxxxxxx</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Universidade Federal do Ceará (UFC)</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Dr. Xxxxxxxxx Xxxxxxx</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Universidade Estadual do Ceará (UECE)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vertAlign w:val="baseline"/>
        </w:rPr>
        <w:sectPr>
          <w:headerReference r:id="rId9" w:type="default"/>
          <w:pgSz w:h="16838" w:w="11906" w:orient="portrait"/>
          <w:pgMar w:bottom="1134" w:top="1701" w:left="1701" w:right="1134" w:header="720" w:footer="720"/>
          <w:pgNumType w:start="13"/>
        </w:sect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INTRODUÇÃO</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jogos digitais são uma atividade de entretenimento na qual o jogador realiza ações regradas que resultam em uma condição final (Schuytema, 2007). Eles fazem parte do nosso cotidiano e podem ser consideradas uma forma de expressão artística (Castilho, 2010). Jogos digitais podem ser classificados em diversos gêneros para o fim de classificá-los, dois desses possíveis gêneros são </w:t>
      </w:r>
      <w:r w:rsidDel="00000000" w:rsidR="00000000" w:rsidRPr="00000000">
        <w:rPr>
          <w:rFonts w:ascii="Times New Roman" w:cs="Times New Roman" w:eastAsia="Times New Roman" w:hAnsi="Times New Roman"/>
          <w:i w:val="1"/>
          <w:iCs w:val="1"/>
          <w:rtl w:val="0"/>
        </w:rPr>
        <w:t xml:space="preserve">roguelike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 </w:t>
      </w:r>
      <w:r w:rsidDel="00000000" w:rsidR="00000000" w:rsidRPr="00000000">
        <w:rPr>
          <w:rFonts w:ascii="Times New Roman" w:cs="Times New Roman" w:eastAsia="Times New Roman" w:hAnsi="Times New Roman"/>
          <w:i w:val="1"/>
          <w:iCs w:val="1"/>
          <w:rtl w:val="0"/>
        </w:rPr>
        <w:t xml:space="preserve">tower defense</w:t>
      </w:r>
      <w:r w:rsidDel="00000000" w:rsidR="00000000" w:rsidRPr="00000000">
        <w:rPr>
          <w:rFonts w:ascii="Times New Roman" w:cs="Times New Roman" w:eastAsia="Times New Roman" w:hAnsi="Times New Roman"/>
          <w:rtl w:val="0"/>
        </w:rPr>
        <w:t xml:space="preserve">. Um jogo </w:t>
      </w:r>
      <w:r w:rsidDel="00000000" w:rsidR="00000000" w:rsidRPr="00000000">
        <w:rPr>
          <w:rFonts w:ascii="Times New Roman" w:cs="Times New Roman" w:eastAsia="Times New Roman" w:hAnsi="Times New Roman"/>
          <w:i w:val="1"/>
          <w:iCs w:val="1"/>
          <w:rtl w:val="0"/>
        </w:rPr>
        <w:t xml:space="preserve">roguelike</w:t>
      </w:r>
      <w:r w:rsidDel="00000000" w:rsidR="00000000" w:rsidRPr="00000000">
        <w:rPr>
          <w:rFonts w:ascii="Times New Roman" w:cs="Times New Roman" w:eastAsia="Times New Roman" w:hAnsi="Times New Roman"/>
          <w:rtl w:val="0"/>
        </w:rPr>
        <w:t xml:space="preserve">, de acordo com Harris (2021), é caracterizado como um jogo baseado na exploração de masmorras em um mundo gerado aleatoriamente, destacando a sua dificuldade, imprevisibilidade e a morte permanente do personagem. Já um jogo </w:t>
      </w:r>
      <w:r w:rsidDel="00000000" w:rsidR="00000000" w:rsidRPr="00000000">
        <w:rPr>
          <w:rFonts w:ascii="Times New Roman" w:cs="Times New Roman" w:eastAsia="Times New Roman" w:hAnsi="Times New Roman"/>
          <w:i w:val="1"/>
          <w:iCs w:val="1"/>
          <w:rtl w:val="0"/>
        </w:rPr>
        <w:t xml:space="preserve">tower defense</w:t>
      </w:r>
      <w:r w:rsidDel="00000000" w:rsidR="00000000" w:rsidRPr="00000000">
        <w:rPr>
          <w:rFonts w:ascii="Times New Roman" w:cs="Times New Roman" w:eastAsia="Times New Roman" w:hAnsi="Times New Roman"/>
          <w:rtl w:val="0"/>
        </w:rPr>
        <w:t xml:space="preserve"> é definido como um jogo de estratégia focado na alocação de recursos e posicionamento de unidades (torres) para atacar inimigos. (</w:t>
      </w:r>
      <w:r w:rsidDel="00000000" w:rsidR="00000000" w:rsidRPr="00000000">
        <w:rPr>
          <w:rFonts w:ascii="Times New Roman" w:cs="Times New Roman" w:eastAsia="Times New Roman" w:hAnsi="Times New Roman"/>
          <w:highlight w:val="white"/>
          <w:rtl w:val="0"/>
        </w:rPr>
        <w:t xml:space="preserve">Ariyadi; Purnomo; Nugroho, 2014).</w:t>
      </w:r>
      <w:r w:rsidDel="00000000" w:rsidR="00000000" w:rsidRPr="00000000">
        <w:rPr>
          <w:rtl w:val="0"/>
        </w:rPr>
      </w:r>
    </w:p>
    <w:p w:rsidR="00000000" w:rsidDel="00000000" w:rsidP="00000000" w:rsidRDefault="00000000" w:rsidRPr="00000000" w14:paraId="00000091">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 o passar dos anos, vários elementos foram adicionados aos jogos digitais, visando aumentar sua qualidade e proporcionar uma experiência agradável ao jogador. Um desses elementos, atualmente presente em vários jogos, é a dificuldade adaptativa, </w:t>
      </w:r>
      <w:r w:rsidDel="00000000" w:rsidR="00000000" w:rsidRPr="00000000">
        <w:rPr>
          <w:rFonts w:ascii="Times New Roman" w:cs="Times New Roman" w:eastAsia="Times New Roman" w:hAnsi="Times New Roman"/>
          <w:rtl w:val="0"/>
        </w:rPr>
        <w:t xml:space="preserve">mecanismo que ajusta</w:t>
      </w:r>
      <w:r w:rsidDel="00000000" w:rsidR="00000000" w:rsidRPr="00000000">
        <w:rPr>
          <w:rFonts w:ascii="Times New Roman" w:cs="Times New Roman" w:eastAsia="Times New Roman" w:hAnsi="Times New Roman"/>
          <w:rtl w:val="0"/>
        </w:rPr>
        <w:t xml:space="preserve"> o nível de desafio de acordo com as ações dos jogadores (Barreto, 2016). Um exemplo desse mecanismo está presente em jogos da série </w:t>
      </w:r>
      <w:r w:rsidDel="00000000" w:rsidR="00000000" w:rsidRPr="00000000">
        <w:rPr>
          <w:rFonts w:ascii="Times New Roman" w:cs="Times New Roman" w:eastAsia="Times New Roman" w:hAnsi="Times New Roman"/>
          <w:i w:val="1"/>
          <w:iCs w:val="1"/>
          <w:rtl w:val="0"/>
        </w:rPr>
        <w:t xml:space="preserve">RESIDENT EVIL</w:t>
      </w:r>
      <w:r w:rsidDel="00000000" w:rsidR="00000000" w:rsidRPr="00000000">
        <w:rPr>
          <w:rFonts w:ascii="Times New Roman" w:cs="Times New Roman" w:eastAsia="Times New Roman" w:hAnsi="Times New Roman"/>
          <w:rtl w:val="0"/>
        </w:rPr>
        <w:t xml:space="preserve">, nos quais o sistema monitora o estado do jogador e controla a distribuição de recursos no ambiente. Por exemplo, se o jogador está com pontos de vida baixo e nenhum recurso que o permita recuperar esses pontos, o jogo aumenta a probabilidade de que o jogador encontre objetos que o permitam recuperar pontos de vida (</w:t>
      </w:r>
      <w:r w:rsidDel="00000000" w:rsidR="00000000" w:rsidRPr="00000000">
        <w:rPr>
          <w:rFonts w:ascii="Times New Roman" w:cs="Times New Roman" w:eastAsia="Times New Roman" w:hAnsi="Times New Roman"/>
          <w:highlight w:val="white"/>
          <w:rtl w:val="0"/>
        </w:rPr>
        <w:t xml:space="preserve">EphiTV, 2021)</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2">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termos de desenvolvimento, a dificuldade adaptativa é possível devido à existência de uma máquina de estados que monitora dados do jogo e os modifica baseado no comportamento do jogador. Uma máquina de estados pode ser definida como </w:t>
      </w:r>
      <w:r w:rsidDel="00000000" w:rsidR="00000000" w:rsidRPr="00000000">
        <w:rPr>
          <w:rFonts w:ascii="Times New Roman" w:cs="Times New Roman" w:eastAsia="Times New Roman" w:hAnsi="Times New Roman"/>
          <w:highlight w:val="white"/>
          <w:rtl w:val="0"/>
        </w:rPr>
        <w:t xml:space="preserve">circuitos sequenciais que podem estar em diferentes estados e mudar de um estado para outro em resposta a estímulos externos</w:t>
      </w:r>
      <w:r w:rsidDel="00000000" w:rsidR="00000000" w:rsidRPr="00000000">
        <w:rPr>
          <w:rFonts w:ascii="Times New Roman" w:cs="Times New Roman" w:eastAsia="Times New Roman" w:hAnsi="Times New Roman"/>
          <w:rtl w:val="0"/>
        </w:rPr>
        <w:t xml:space="preserve">. (Azevedo, 2026). Esse modelo é usado não apenas para criar a dificuldade adaptativa, mas também para controlar diversos elementos dentro de um jogo, como a animação de um personagem e o comportamento de um NPC (Personagem não jogável).</w:t>
      </w:r>
    </w:p>
    <w:p w:rsidR="00000000" w:rsidDel="00000000" w:rsidP="00000000" w:rsidRDefault="00000000" w:rsidRPr="00000000" w14:paraId="00000093">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Motivação</w:t>
      </w:r>
    </w:p>
    <w:p w:rsidR="00000000" w:rsidDel="00000000" w:rsidP="00000000" w:rsidRDefault="00000000" w:rsidRPr="00000000" w14:paraId="00000095">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sinergia é definida como o conjunto de dois ou mais elementos que buscam um melhor resultado do que aquele obtido de forma individual. (Sinergia, 2026). Moraes (2021) discute em seu trabalho como a sinergia entre gêneros </w:t>
      </w:r>
      <w:r w:rsidDel="00000000" w:rsidR="00000000" w:rsidRPr="00000000">
        <w:rPr>
          <w:rFonts w:ascii="Times New Roman" w:cs="Times New Roman" w:eastAsia="Times New Roman" w:hAnsi="Times New Roman"/>
          <w:i w:val="1"/>
          <w:iCs w:val="1"/>
          <w:rtl w:val="0"/>
        </w:rPr>
        <w:t xml:space="preserve">roguelike </w:t>
      </w:r>
      <w:r w:rsidDel="00000000" w:rsidR="00000000" w:rsidRPr="00000000">
        <w:rPr>
          <w:rFonts w:ascii="Times New Roman" w:cs="Times New Roman" w:eastAsia="Times New Roman" w:hAnsi="Times New Roman"/>
          <w:rtl w:val="0"/>
        </w:rPr>
        <w:t xml:space="preserve">e </w:t>
      </w:r>
      <w:r w:rsidDel="00000000" w:rsidR="00000000" w:rsidRPr="00000000">
        <w:rPr>
          <w:rFonts w:ascii="Times New Roman" w:cs="Times New Roman" w:eastAsia="Times New Roman" w:hAnsi="Times New Roman"/>
          <w:i w:val="1"/>
          <w:iCs w:val="1"/>
          <w:rtl w:val="0"/>
        </w:rPr>
        <w:t xml:space="preserve">deckbuilder</w:t>
      </w:r>
      <w:r w:rsidDel="00000000" w:rsidR="00000000" w:rsidRPr="00000000">
        <w:rPr>
          <w:rFonts w:ascii="Times New Roman" w:cs="Times New Roman" w:eastAsia="Times New Roman" w:hAnsi="Times New Roman"/>
          <w:rtl w:val="0"/>
        </w:rPr>
        <w:t xml:space="preserve"> pode ser usada para atingir uma experiência gratificante para o usuário, integrando as principais mecânicas de cada gênero.</w:t>
      </w:r>
    </w:p>
    <w:p w:rsidR="00000000" w:rsidDel="00000000" w:rsidP="00000000" w:rsidRDefault="00000000" w:rsidRPr="00000000" w14:paraId="00000097">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Através desse entendimento, o objetivo desse trabalho é relatar o desenvolvimento do jogo “Mage Defense” utilizando conceitos de jogos </w:t>
      </w:r>
      <w:r w:rsidDel="00000000" w:rsidR="00000000" w:rsidRPr="00000000">
        <w:rPr>
          <w:rFonts w:ascii="Times New Roman" w:cs="Times New Roman" w:eastAsia="Times New Roman" w:hAnsi="Times New Roman"/>
          <w:i w:val="1"/>
          <w:iCs w:val="1"/>
          <w:rtl w:val="0"/>
        </w:rPr>
        <w:t xml:space="preserve">roguelike</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i w:val="1"/>
          <w:iCs w:val="1"/>
          <w:rtl w:val="0"/>
        </w:rPr>
        <w:t xml:space="preserve">tower defense</w:t>
      </w:r>
      <w:r w:rsidDel="00000000" w:rsidR="00000000" w:rsidRPr="00000000">
        <w:rPr>
          <w:rFonts w:ascii="Times New Roman" w:cs="Times New Roman" w:eastAsia="Times New Roman" w:hAnsi="Times New Roman"/>
          <w:rtl w:val="0"/>
        </w:rPr>
        <w:t xml:space="preserve">, buscando a sinergia entre os dois gêneros anteriormente citados, implementando um sistema de dificuldade adaptativa no contexto de um jogo digital. Buscando demonstrar como essa abordagem pode ser usada para criar uma experiência dinâmica baseada no comportamento do jogador.</w:t>
      </w:r>
    </w:p>
    <w:p w:rsidR="00000000" w:rsidDel="00000000" w:rsidP="00000000" w:rsidRDefault="00000000" w:rsidRPr="00000000" w14:paraId="00000098">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Diante desse cenário, define-se a seguinte questão de pesquisa para este trabalho: como a integração de mecânicas dos gêneros </w:t>
      </w:r>
      <w:r w:rsidDel="00000000" w:rsidR="00000000" w:rsidRPr="00000000">
        <w:rPr>
          <w:rFonts w:ascii="Times New Roman" w:cs="Times New Roman" w:eastAsia="Times New Roman" w:hAnsi="Times New Roman"/>
          <w:i w:val="1"/>
          <w:iCs w:val="1"/>
          <w:rtl w:val="0"/>
        </w:rPr>
        <w:t xml:space="preserve">roguelike</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i w:val="1"/>
          <w:iCs w:val="1"/>
          <w:rtl w:val="0"/>
        </w:rPr>
        <w:t xml:space="preserve">tower defense</w:t>
      </w:r>
      <w:r w:rsidDel="00000000" w:rsidR="00000000" w:rsidRPr="00000000">
        <w:rPr>
          <w:rFonts w:ascii="Times New Roman" w:cs="Times New Roman" w:eastAsia="Times New Roman" w:hAnsi="Times New Roman"/>
          <w:rtl w:val="0"/>
        </w:rPr>
        <w:t xml:space="preserve">, mediada por um sistema de dificuldade adaptativa, pode influenciar o engajamento e a permanência do jogador no estado de </w:t>
      </w:r>
      <w:r w:rsidDel="00000000" w:rsidR="00000000" w:rsidRPr="00000000">
        <w:rPr>
          <w:rFonts w:ascii="Times New Roman" w:cs="Times New Roman" w:eastAsia="Times New Roman" w:hAnsi="Times New Roman"/>
          <w:i w:val="1"/>
          <w:iCs w:val="1"/>
          <w:rtl w:val="0"/>
        </w:rPr>
        <w:t xml:space="preserve">flow</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9">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Objetivos</w:t>
      </w:r>
    </w:p>
    <w:p w:rsidR="00000000" w:rsidDel="00000000" w:rsidP="00000000" w:rsidRDefault="00000000" w:rsidRPr="00000000" w14:paraId="0000009B">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C">
      <w:pPr>
        <w:widowControl w:val="1"/>
        <w:spacing w:line="36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Objetivo Geral</w:t>
      </w:r>
    </w:p>
    <w:p w:rsidR="00000000" w:rsidDel="00000000" w:rsidP="00000000" w:rsidRDefault="00000000" w:rsidRPr="00000000" w14:paraId="0000009D">
      <w:pPr>
        <w:widowControl w:val="1"/>
        <w:spacing w:line="36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9E">
      <w:pPr>
        <w:widowControl w:val="1"/>
        <w:spacing w:line="360" w:lineRule="auto"/>
        <w:ind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Relatar o processo de desenvolvimento do jogo “Mage Defense".</w:t>
      </w:r>
    </w:p>
    <w:p w:rsidR="00000000" w:rsidDel="00000000" w:rsidP="00000000" w:rsidRDefault="00000000" w:rsidRPr="00000000" w14:paraId="0000009F">
      <w:pPr>
        <w:widowControl w:val="1"/>
        <w:spacing w:line="360" w:lineRule="auto"/>
        <w:ind w:firstLine="1133.85826771653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widowControl w:val="1"/>
        <w:spacing w:line="36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Objetivos Específicos</w:t>
      </w:r>
    </w:p>
    <w:p w:rsidR="00000000" w:rsidDel="00000000" w:rsidP="00000000" w:rsidRDefault="00000000" w:rsidRPr="00000000" w14:paraId="000000A1">
      <w:pPr>
        <w:widowControl w:val="1"/>
        <w:spacing w:line="36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A2">
      <w:pPr>
        <w:widowControl w:val="1"/>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Descrever as mecânicas consideradas e descartadas durante o desenvolvimento.</w:t>
      </w:r>
    </w:p>
    <w:p w:rsidR="00000000" w:rsidDel="00000000" w:rsidP="00000000" w:rsidRDefault="00000000" w:rsidRPr="00000000" w14:paraId="000000A3">
      <w:pPr>
        <w:widowControl w:val="1"/>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Avaliar a eficácia das mecânicas e da dificuldade adaptativa na experiência do jogador.</w:t>
      </w:r>
    </w:p>
    <w:p w:rsidR="00000000" w:rsidDel="00000000" w:rsidP="00000000" w:rsidRDefault="00000000" w:rsidRPr="00000000" w14:paraId="000000A4">
      <w:pPr>
        <w:widowControl w:val="1"/>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Identificar os principais desafios e soluções adotadas durante o desenvolvimento.</w:t>
      </w:r>
    </w:p>
    <w:p w:rsidR="00000000" w:rsidDel="00000000" w:rsidP="00000000" w:rsidRDefault="00000000" w:rsidRPr="00000000" w14:paraId="000000A5">
      <w:pPr>
        <w:widowControl w:val="1"/>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widowControl w:val="1"/>
        <w:spacing w:line="36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7">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REFERENCIAL TEÓRICO</w:t>
      </w:r>
    </w:p>
    <w:p w:rsidR="00000000" w:rsidDel="00000000" w:rsidP="00000000" w:rsidRDefault="00000000" w:rsidRPr="00000000" w14:paraId="000000A8">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9">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Neste capítulo são apresentados os conceitos principais utilizados para o desenvolvimento do produto, os conceitos são: </w:t>
      </w:r>
      <w:r w:rsidDel="00000000" w:rsidR="00000000" w:rsidRPr="00000000">
        <w:rPr>
          <w:rFonts w:ascii="Times New Roman" w:cs="Times New Roman" w:eastAsia="Times New Roman" w:hAnsi="Times New Roman"/>
          <w:i w:val="1"/>
          <w:iCs w:val="1"/>
          <w:rtl w:val="0"/>
        </w:rPr>
        <w:t xml:space="preserve">roguelike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tower defense</w:t>
      </w:r>
      <w:r w:rsidDel="00000000" w:rsidR="00000000" w:rsidRPr="00000000">
        <w:rPr>
          <w:rFonts w:ascii="Times New Roman" w:cs="Times New Roman" w:eastAsia="Times New Roman" w:hAnsi="Times New Roman"/>
          <w:rtl w:val="0"/>
        </w:rPr>
        <w:t xml:space="preserve"> e dificuldade adaptativa.</w:t>
      </w:r>
    </w:p>
    <w:p w:rsidR="00000000" w:rsidDel="00000000" w:rsidP="00000000" w:rsidRDefault="00000000" w:rsidRPr="00000000" w14:paraId="000000AA">
      <w:pPr>
        <w:spacing w:line="360" w:lineRule="auto"/>
        <w:ind w:firstLine="1134"/>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br w:type="textWrapping"/>
        <w:t xml:space="preserve">2.1 </w:t>
      </w:r>
      <w:r w:rsidDel="00000000" w:rsidR="00000000" w:rsidRPr="00000000">
        <w:rPr>
          <w:rFonts w:ascii="Times New Roman" w:cs="Times New Roman" w:eastAsia="Times New Roman" w:hAnsi="Times New Roman"/>
          <w:b w:val="1"/>
          <w:bCs w:val="1"/>
          <w:i w:val="1"/>
          <w:iCs w:val="1"/>
          <w:rtl w:val="0"/>
        </w:rPr>
        <w:t xml:space="preserve">Roguelike</w:t>
      </w:r>
    </w:p>
    <w:p w:rsidR="00000000" w:rsidDel="00000000" w:rsidP="00000000" w:rsidRDefault="00000000" w:rsidRPr="00000000" w14:paraId="000000AB">
      <w:pPr>
        <w:spacing w:line="360" w:lineRule="auto"/>
        <w:ind w:firstLine="1134"/>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AC">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gênero </w:t>
      </w:r>
      <w:r w:rsidDel="00000000" w:rsidR="00000000" w:rsidRPr="00000000">
        <w:rPr>
          <w:rFonts w:ascii="Times New Roman" w:cs="Times New Roman" w:eastAsia="Times New Roman" w:hAnsi="Times New Roman"/>
          <w:i w:val="1"/>
          <w:iCs w:val="1"/>
          <w:rtl w:val="0"/>
        </w:rPr>
        <w:t xml:space="preserve">Roguelike</w:t>
      </w:r>
      <w:r w:rsidDel="00000000" w:rsidR="00000000" w:rsidRPr="00000000">
        <w:rPr>
          <w:rFonts w:ascii="Times New Roman" w:cs="Times New Roman" w:eastAsia="Times New Roman" w:hAnsi="Times New Roman"/>
          <w:rtl w:val="0"/>
        </w:rPr>
        <w:t xml:space="preserve"> representa o conjunto de jogos que seguem os mesmos princípios do jogo </w:t>
      </w:r>
      <w:r w:rsidDel="00000000" w:rsidR="00000000" w:rsidRPr="00000000">
        <w:rPr>
          <w:rFonts w:ascii="Times New Roman" w:cs="Times New Roman" w:eastAsia="Times New Roman" w:hAnsi="Times New Roman"/>
          <w:i w:val="1"/>
          <w:iCs w:val="1"/>
          <w:rtl w:val="0"/>
        </w:rPr>
        <w:t xml:space="preserve">Rogue</w:t>
      </w:r>
      <w:r w:rsidDel="00000000" w:rsidR="00000000" w:rsidRPr="00000000">
        <w:rPr>
          <w:rFonts w:ascii="Times New Roman" w:cs="Times New Roman" w:eastAsia="Times New Roman" w:hAnsi="Times New Roman"/>
          <w:rtl w:val="0"/>
        </w:rPr>
        <w:t xml:space="preserve">, incluso na versão 4.2 do sistema operacional BSD UNIX (EDGE, 2009).</w:t>
      </w:r>
    </w:p>
    <w:p w:rsidR="00000000" w:rsidDel="00000000" w:rsidP="00000000" w:rsidRDefault="00000000" w:rsidRPr="00000000" w14:paraId="000000AD">
      <w:pPr>
        <w:spacing w:before="180" w:lineRule="auto"/>
        <w:jc w:val="both"/>
        <w:rPr>
          <w:rFonts w:ascii="Times New Roman" w:cs="Times New Roman" w:eastAsia="Times New Roman" w:hAnsi="Times New Roman"/>
          <w:i w:val="1"/>
          <w:iCs w:val="1"/>
        </w:rPr>
      </w:pPr>
      <w:bookmarkStart w:colFirst="0" w:colLast="0" w:name="_36lalck4pxg3" w:id="4"/>
      <w:bookmarkEnd w:id="4"/>
      <w:r w:rsidDel="00000000" w:rsidR="00000000" w:rsidRPr="00000000">
        <w:rPr>
          <w:rFonts w:ascii="Times New Roman" w:cs="Times New Roman" w:eastAsia="Times New Roman" w:hAnsi="Times New Roman"/>
          <w:rtl w:val="0"/>
        </w:rPr>
        <w:t xml:space="preserve">Figura 1 – Menu do jogo </w:t>
      </w:r>
      <w:r w:rsidDel="00000000" w:rsidR="00000000" w:rsidRPr="00000000">
        <w:rPr>
          <w:rFonts w:ascii="Times New Roman" w:cs="Times New Roman" w:eastAsia="Times New Roman" w:hAnsi="Times New Roman"/>
          <w:i w:val="1"/>
          <w:iCs w:val="1"/>
          <w:rtl w:val="0"/>
        </w:rPr>
        <w:t xml:space="preserve">Rogue</w:t>
      </w:r>
    </w:p>
    <w:p w:rsidR="00000000" w:rsidDel="00000000" w:rsidP="00000000" w:rsidRDefault="00000000" w:rsidRPr="00000000" w14:paraId="000000AE">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39888" cy="352493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39888" cy="352493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Fonte: autor.</w:t>
      </w:r>
      <w:r w:rsidDel="00000000" w:rsidR="00000000" w:rsidRPr="00000000">
        <w:rPr>
          <w:rtl w:val="0"/>
        </w:rPr>
      </w:r>
    </w:p>
    <w:p w:rsidR="00000000" w:rsidDel="00000000" w:rsidP="00000000" w:rsidRDefault="00000000" w:rsidRPr="00000000" w14:paraId="000000B0">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 surgimento do gênero se dá pela combinação de dois fatores: a grande inspiração para desenvolvedores criarem jogos parecidos e o grande interesse dos jogadores por similares. Com o objetivo de determinar com precisão o que é exatamente um </w:t>
      </w:r>
      <w:r w:rsidDel="00000000" w:rsidR="00000000" w:rsidRPr="00000000">
        <w:rPr>
          <w:rFonts w:ascii="Times New Roman" w:cs="Times New Roman" w:eastAsia="Times New Roman" w:hAnsi="Times New Roman"/>
          <w:i w:val="1"/>
          <w:iCs w:val="1"/>
          <w:rtl w:val="0"/>
        </w:rPr>
        <w:t xml:space="preserve">Roguelike</w:t>
      </w:r>
      <w:r w:rsidDel="00000000" w:rsidR="00000000" w:rsidRPr="00000000">
        <w:rPr>
          <w:rFonts w:ascii="Times New Roman" w:cs="Times New Roman" w:eastAsia="Times New Roman" w:hAnsi="Times New Roman"/>
          <w:rtl w:val="0"/>
        </w:rPr>
        <w:t xml:space="preserve">, os desenvolvedores de jogos do gênero criaram uma lista de características essenciais na </w:t>
      </w:r>
      <w:r w:rsidDel="00000000" w:rsidR="00000000" w:rsidRPr="00000000">
        <w:rPr>
          <w:rFonts w:ascii="Times New Roman" w:cs="Times New Roman" w:eastAsia="Times New Roman" w:hAnsi="Times New Roman"/>
          <w:i w:val="1"/>
          <w:iCs w:val="1"/>
          <w:rtl w:val="0"/>
        </w:rPr>
        <w:t xml:space="preserve">International Roguelike Development Conference </w:t>
      </w:r>
      <w:r w:rsidDel="00000000" w:rsidR="00000000" w:rsidRPr="00000000">
        <w:rPr>
          <w:rFonts w:ascii="Times New Roman" w:cs="Times New Roman" w:eastAsia="Times New Roman" w:hAnsi="Times New Roman"/>
          <w:rtl w:val="0"/>
        </w:rPr>
        <w:t xml:space="preserve">em 2008 (Doc, 2019): </w:t>
      </w:r>
    </w:p>
    <w:p w:rsidR="00000000" w:rsidDel="00000000" w:rsidP="00000000" w:rsidRDefault="00000000" w:rsidRPr="00000000" w14:paraId="000000B1">
      <w:pPr>
        <w:numPr>
          <w:ilvl w:val="0"/>
          <w:numId w:val="3"/>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Geração aleatória de masmorras: </w:t>
      </w:r>
      <w:r w:rsidDel="00000000" w:rsidR="00000000" w:rsidRPr="00000000">
        <w:rPr>
          <w:rFonts w:ascii="Times New Roman" w:cs="Times New Roman" w:eastAsia="Times New Roman" w:hAnsi="Times New Roman"/>
          <w:rtl w:val="0"/>
        </w:rPr>
        <w:t xml:space="preserve">o jogo deve gerar masmorras a partir de peças pré-definidas.</w:t>
      </w:r>
    </w:p>
    <w:p w:rsidR="00000000" w:rsidDel="00000000" w:rsidP="00000000" w:rsidRDefault="00000000" w:rsidRPr="00000000" w14:paraId="000000B2">
      <w:pPr>
        <w:numPr>
          <w:ilvl w:val="0"/>
          <w:numId w:val="3"/>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Morte permanente: </w:t>
      </w:r>
      <w:r w:rsidDel="00000000" w:rsidR="00000000" w:rsidRPr="00000000">
        <w:rPr>
          <w:rFonts w:ascii="Times New Roman" w:cs="Times New Roman" w:eastAsia="Times New Roman" w:hAnsi="Times New Roman"/>
          <w:rtl w:val="0"/>
        </w:rPr>
        <w:t xml:space="preserve">se o jogador perder uma tentativa no jogo, deve começar do ponto inicial.</w:t>
      </w:r>
    </w:p>
    <w:p w:rsidR="00000000" w:rsidDel="00000000" w:rsidP="00000000" w:rsidRDefault="00000000" w:rsidRPr="00000000" w14:paraId="000000B3">
      <w:pPr>
        <w:numPr>
          <w:ilvl w:val="0"/>
          <w:numId w:val="3"/>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Jogabilidade baseada em turnos</w:t>
      </w:r>
      <w:r w:rsidDel="00000000" w:rsidR="00000000" w:rsidRPr="00000000">
        <w:rPr>
          <w:rFonts w:ascii="Times New Roman" w:cs="Times New Roman" w:eastAsia="Times New Roman" w:hAnsi="Times New Roman"/>
          <w:rtl w:val="0"/>
        </w:rPr>
        <w:t xml:space="preserve">: o sistema do jogo apenas age após uma ação escolhida pelo jogador.</w:t>
      </w:r>
    </w:p>
    <w:p w:rsidR="00000000" w:rsidDel="00000000" w:rsidP="00000000" w:rsidRDefault="00000000" w:rsidRPr="00000000" w14:paraId="000000B4">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Jogabilidade não-modal</w:t>
      </w:r>
      <w:r w:rsidDel="00000000" w:rsidR="00000000" w:rsidRPr="00000000">
        <w:rPr>
          <w:rFonts w:ascii="Times New Roman" w:cs="Times New Roman" w:eastAsia="Times New Roman" w:hAnsi="Times New Roman"/>
          <w:rtl w:val="0"/>
        </w:rPr>
        <w:t xml:space="preserve">: as ações do jogador estão disponíveis desde o início do jogo e não existem modos diferentes, dando liberdade para o jogador escolher onde deseja ir e com o que deseja interagir;</w:t>
      </w:r>
    </w:p>
    <w:p w:rsidR="00000000" w:rsidDel="00000000" w:rsidP="00000000" w:rsidRDefault="00000000" w:rsidRPr="00000000" w14:paraId="000000B5">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Jogabilidade emergente</w:t>
      </w:r>
      <w:r w:rsidDel="00000000" w:rsidR="00000000" w:rsidRPr="00000000">
        <w:rPr>
          <w:rFonts w:ascii="Times New Roman" w:cs="Times New Roman" w:eastAsia="Times New Roman" w:hAnsi="Times New Roman"/>
          <w:rtl w:val="0"/>
        </w:rPr>
        <w:t xml:space="preserve">: o jogo possui um conjunto de regras predefinidas que se aplicam ao jogador, aos personagens e ao mundo do jogo; </w:t>
      </w:r>
    </w:p>
    <w:p w:rsidR="00000000" w:rsidDel="00000000" w:rsidP="00000000" w:rsidRDefault="00000000" w:rsidRPr="00000000" w14:paraId="000000B6">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Recursos limitados</w:t>
      </w:r>
      <w:r w:rsidDel="00000000" w:rsidR="00000000" w:rsidRPr="00000000">
        <w:rPr>
          <w:rFonts w:ascii="Times New Roman" w:cs="Times New Roman" w:eastAsia="Times New Roman" w:hAnsi="Times New Roman"/>
          <w:rtl w:val="0"/>
        </w:rPr>
        <w:t xml:space="preserve">: o jogo disponibiliza um conjunto limitado de recursos e o jogador deve gerenciá-los para progredir; </w:t>
      </w:r>
    </w:p>
    <w:p w:rsidR="00000000" w:rsidDel="00000000" w:rsidP="00000000" w:rsidRDefault="00000000" w:rsidRPr="00000000" w14:paraId="000000B7">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Combate</w:t>
      </w:r>
      <w:r w:rsidDel="00000000" w:rsidR="00000000" w:rsidRPr="00000000">
        <w:rPr>
          <w:rFonts w:ascii="Times New Roman" w:cs="Times New Roman" w:eastAsia="Times New Roman" w:hAnsi="Times New Roman"/>
          <w:rtl w:val="0"/>
        </w:rPr>
        <w:t xml:space="preserve">: o jogador precisa derrotar “ondas” de inimigos em cada fase para progredir; e  </w:t>
      </w:r>
    </w:p>
    <w:p w:rsidR="00000000" w:rsidDel="00000000" w:rsidP="00000000" w:rsidRDefault="00000000" w:rsidRPr="00000000" w14:paraId="000000B8">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Itens misteriosos</w:t>
      </w:r>
      <w:r w:rsidDel="00000000" w:rsidR="00000000" w:rsidRPr="00000000">
        <w:rPr>
          <w:rFonts w:ascii="Times New Roman" w:cs="Times New Roman" w:eastAsia="Times New Roman" w:hAnsi="Times New Roman"/>
          <w:rtl w:val="0"/>
        </w:rPr>
        <w:t xml:space="preserve">: o jogo possui itens com parâmetros especiais que mudam a cada partida.</w:t>
      </w:r>
    </w:p>
    <w:p w:rsidR="00000000" w:rsidDel="00000000" w:rsidP="00000000" w:rsidRDefault="00000000" w:rsidRPr="00000000" w14:paraId="000000B9">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um jogo siga apenas alguns dos princípios do gênero, ele é classificado como </w:t>
      </w:r>
      <w:r w:rsidDel="00000000" w:rsidR="00000000" w:rsidRPr="00000000">
        <w:rPr>
          <w:rFonts w:ascii="Times New Roman" w:cs="Times New Roman" w:eastAsia="Times New Roman" w:hAnsi="Times New Roman"/>
          <w:i w:val="1"/>
          <w:iCs w:val="1"/>
          <w:rtl w:val="0"/>
        </w:rPr>
        <w:t xml:space="preserve">Roguelite</w:t>
      </w:r>
      <w:r w:rsidDel="00000000" w:rsidR="00000000" w:rsidRPr="00000000">
        <w:rPr>
          <w:rFonts w:ascii="Times New Roman" w:cs="Times New Roman" w:eastAsia="Times New Roman" w:hAnsi="Times New Roman"/>
          <w:rtl w:val="0"/>
        </w:rPr>
        <w:t xml:space="preserve">, ou seja, um jogo com uma leve ligação ao gênero </w:t>
      </w:r>
      <w:r w:rsidDel="00000000" w:rsidR="00000000" w:rsidRPr="00000000">
        <w:rPr>
          <w:rFonts w:ascii="Times New Roman" w:cs="Times New Roman" w:eastAsia="Times New Roman" w:hAnsi="Times New Roman"/>
          <w:i w:val="1"/>
          <w:iCs w:val="1"/>
          <w:rtl w:val="0"/>
        </w:rPr>
        <w:t xml:space="preserve">Roguelike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A">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widowControl w:val="1"/>
        <w:spacing w:line="36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2.2 </w:t>
      </w:r>
      <w:r w:rsidDel="00000000" w:rsidR="00000000" w:rsidRPr="00000000">
        <w:rPr>
          <w:rFonts w:ascii="Times New Roman" w:cs="Times New Roman" w:eastAsia="Times New Roman" w:hAnsi="Times New Roman"/>
          <w:b w:val="1"/>
          <w:bCs w:val="1"/>
          <w:i w:val="1"/>
          <w:iCs w:val="1"/>
          <w:rtl w:val="0"/>
        </w:rPr>
        <w:t xml:space="preserve">Tower Defense</w:t>
      </w:r>
    </w:p>
    <w:p w:rsidR="00000000" w:rsidDel="00000000" w:rsidP="00000000" w:rsidRDefault="00000000" w:rsidRPr="00000000" w14:paraId="000000BC">
      <w:pPr>
        <w:widowControl w:val="1"/>
        <w:spacing w:line="36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BD">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Jogos do gênero </w:t>
      </w:r>
      <w:r w:rsidDel="00000000" w:rsidR="00000000" w:rsidRPr="00000000">
        <w:rPr>
          <w:rFonts w:ascii="Times New Roman" w:cs="Times New Roman" w:eastAsia="Times New Roman" w:hAnsi="Times New Roman"/>
          <w:i w:val="1"/>
          <w:iCs w:val="1"/>
          <w:rtl w:val="0"/>
        </w:rPr>
        <w:t xml:space="preserve">Tower Defense</w:t>
      </w:r>
      <w:r w:rsidDel="00000000" w:rsidR="00000000" w:rsidRPr="00000000">
        <w:rPr>
          <w:rFonts w:ascii="Times New Roman" w:cs="Times New Roman" w:eastAsia="Times New Roman" w:hAnsi="Times New Roman"/>
          <w:rtl w:val="0"/>
        </w:rPr>
        <w:t xml:space="preserve"> se caracterizam como jogos onde o objetivo do jogador é impedir que unidades inimigas cheguem a um ponto específico do mapa por meio de gerenciamento de recursos limitados e posicionamento de unidades (torres). Essas torres podem ser as unidades de defesa, que podem ser ofensivas, defensivas ou estratégicas. As unidades carregam o nome “torre” devido à popularidade que jogos desse gênero possuem em se ambientar em cenários medievais, contendo torres de guerreiros, arqueiros e magos (Andreas; Marques, 2022).</w:t>
      </w:r>
    </w:p>
    <w:p w:rsidR="00000000" w:rsidDel="00000000" w:rsidP="00000000" w:rsidRDefault="00000000" w:rsidRPr="00000000" w14:paraId="000000BE">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disso, existem 3 pontos principais que devem estar em um jogo para que ele seja considerado um </w:t>
      </w:r>
      <w:r w:rsidDel="00000000" w:rsidR="00000000" w:rsidRPr="00000000">
        <w:rPr>
          <w:rFonts w:ascii="Times New Roman" w:cs="Times New Roman" w:eastAsia="Times New Roman" w:hAnsi="Times New Roman"/>
          <w:i w:val="1"/>
          <w:iCs w:val="1"/>
          <w:rtl w:val="0"/>
        </w:rPr>
        <w:t xml:space="preserve">Tower Defense</w:t>
      </w:r>
      <w:r w:rsidDel="00000000" w:rsidR="00000000" w:rsidRPr="00000000">
        <w:rPr>
          <w:rFonts w:ascii="Times New Roman" w:cs="Times New Roman" w:eastAsia="Times New Roman" w:hAnsi="Times New Roman"/>
          <w:rtl w:val="0"/>
        </w:rPr>
        <w:t xml:space="preserve">, sendo essas pontos (</w:t>
      </w:r>
      <w:r w:rsidDel="00000000" w:rsidR="00000000" w:rsidRPr="00000000">
        <w:rPr>
          <w:rFonts w:ascii="Times New Roman" w:cs="Times New Roman" w:eastAsia="Times New Roman" w:hAnsi="Times New Roman"/>
          <w:highlight w:val="white"/>
          <w:rtl w:val="0"/>
        </w:rPr>
        <w:t xml:space="preserve">Ariyadi; Purnomo; Nugroho, 2014)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F">
      <w:pPr>
        <w:numPr>
          <w:ilvl w:val="0"/>
          <w:numId w:val="3"/>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Mapa: </w:t>
      </w:r>
      <w:r w:rsidDel="00000000" w:rsidR="00000000" w:rsidRPr="00000000">
        <w:rPr>
          <w:rFonts w:ascii="Times New Roman" w:cs="Times New Roman" w:eastAsia="Times New Roman" w:hAnsi="Times New Roman"/>
          <w:rtl w:val="0"/>
        </w:rPr>
        <w:t xml:space="preserve">ambiente onde o jogo decorre e o jogador posiciona torres ao lado do caminho dos inimigos;</w:t>
      </w:r>
    </w:p>
    <w:p w:rsidR="00000000" w:rsidDel="00000000" w:rsidP="00000000" w:rsidRDefault="00000000" w:rsidRPr="00000000" w14:paraId="000000C0">
      <w:pPr>
        <w:numPr>
          <w:ilvl w:val="0"/>
          <w:numId w:val="3"/>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Torres: </w:t>
      </w:r>
      <w:r w:rsidDel="00000000" w:rsidR="00000000" w:rsidRPr="00000000">
        <w:rPr>
          <w:rFonts w:ascii="Times New Roman" w:cs="Times New Roman" w:eastAsia="Times New Roman" w:hAnsi="Times New Roman"/>
          <w:rtl w:val="0"/>
        </w:rPr>
        <w:t xml:space="preserve">objeto posicionado pelo jogador com o objetivo de impedir que os inimigos avancem; e</w:t>
      </w:r>
    </w:p>
    <w:p w:rsidR="00000000" w:rsidDel="00000000" w:rsidP="00000000" w:rsidRDefault="00000000" w:rsidRPr="00000000" w14:paraId="000000C1">
      <w:pPr>
        <w:numPr>
          <w:ilvl w:val="0"/>
          <w:numId w:val="3"/>
        </w:numPr>
        <w:spacing w:line="36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Grupo de inimigos: </w:t>
      </w:r>
      <w:r w:rsidDel="00000000" w:rsidR="00000000" w:rsidRPr="00000000">
        <w:rPr>
          <w:rFonts w:ascii="Times New Roman" w:cs="Times New Roman" w:eastAsia="Times New Roman" w:hAnsi="Times New Roman"/>
          <w:rtl w:val="0"/>
        </w:rPr>
        <w:t xml:space="preserve">personagens controlados pela máquina que avançam pelo mapa até alcançarem um ponto final</w:t>
      </w:r>
    </w:p>
    <w:p w:rsidR="00000000" w:rsidDel="00000000" w:rsidP="00000000" w:rsidRDefault="00000000" w:rsidRPr="00000000" w14:paraId="000000C2">
      <w:pPr>
        <w:spacing w:line="360" w:lineRule="auto"/>
        <w:ind w:left="0"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 uma grande variedade de jogos </w:t>
      </w:r>
      <w:r w:rsidDel="00000000" w:rsidR="00000000" w:rsidRPr="00000000">
        <w:rPr>
          <w:rFonts w:ascii="Times New Roman" w:cs="Times New Roman" w:eastAsia="Times New Roman" w:hAnsi="Times New Roman"/>
          <w:i w:val="1"/>
          <w:iCs w:val="1"/>
          <w:rtl w:val="0"/>
        </w:rPr>
        <w:t xml:space="preserve">Tower Defense</w:t>
      </w:r>
      <w:r w:rsidDel="00000000" w:rsidR="00000000" w:rsidRPr="00000000">
        <w:rPr>
          <w:rFonts w:ascii="Times New Roman" w:cs="Times New Roman" w:eastAsia="Times New Roman" w:hAnsi="Times New Roman"/>
          <w:rtl w:val="0"/>
        </w:rPr>
        <w:t xml:space="preserve">, mas supõe-se que todos possuem os 3 elementos citados acima.</w:t>
      </w:r>
    </w:p>
    <w:p w:rsidR="00000000" w:rsidDel="00000000" w:rsidP="00000000" w:rsidRDefault="00000000" w:rsidRPr="00000000" w14:paraId="000000C3">
      <w:pPr>
        <w:spacing w:line="360" w:lineRule="auto"/>
        <w:ind w:left="0"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dinâmica estratégica fundamental do gênero reside na constante tomada de decisão e alocação tática de recursos sob pressão do tempo real. O ciclo principal de gameplay alterna entre a gestão econômica, como a obtenção de recursos ou pontos ao derrotar unidades, e o investimento em defesas, exigindo do jogador a análise contínua da eficiência do alcance, do tempo de recarga e do tipo de dano das torres frente às diferentes rotas e resiliências das ondas de inimigos. A complexidade do gênero expande-se à medida que novos tipos de ameaças exigem sinergia entre diferentes torres e adaptações táticas no planejamento defensivo. </w:t>
      </w:r>
    </w:p>
    <w:p w:rsidR="00000000" w:rsidDel="00000000" w:rsidP="00000000" w:rsidRDefault="00000000" w:rsidRPr="00000000" w14:paraId="000000C4">
      <w:pPr>
        <w:spacing w:line="360" w:lineRule="auto"/>
        <w:ind w:left="0"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complexidade do gênero expande-se à medida que novas ameaças exigem sinergia entre diferentes estruturas defensivas. Além do posicionamento espacial, fatores como o equilíbrio entre o custo de construção e a melhoria de torres existentes desempenham papel crucial na curva de aprendizado e no engajamento do jogador. A progressão das ondas introduz variabilidade por meio de inimigos com comportamentos distintos, como maior velocidade, resistência a certos tipos de dano ou habilidades de suporte, forçando o jogador a adaptar constantemente sua estratégia para evitar a perda de pontos de vida da base. </w:t>
      </w:r>
    </w:p>
    <w:p w:rsidR="00000000" w:rsidDel="00000000" w:rsidP="00000000" w:rsidRDefault="00000000" w:rsidRPr="00000000" w14:paraId="000000C5">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Dificuldade Adaptativa</w:t>
      </w:r>
    </w:p>
    <w:p w:rsidR="00000000" w:rsidDel="00000000" w:rsidP="00000000" w:rsidRDefault="00000000" w:rsidRPr="00000000" w14:paraId="000000C7">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8">
      <w:pPr>
        <w:spacing w:line="360" w:lineRule="auto"/>
        <w:ind w:firstLine="1134"/>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O Ajuste Dinâmico de Dificuldade (DDA, do inglês </w:t>
      </w:r>
      <w:r w:rsidDel="00000000" w:rsidR="00000000" w:rsidRPr="00000000">
        <w:rPr>
          <w:rFonts w:ascii="Times New Roman" w:cs="Times New Roman" w:eastAsia="Times New Roman" w:hAnsi="Times New Roman"/>
          <w:i w:val="1"/>
          <w:iCs w:val="1"/>
          <w:rtl w:val="0"/>
        </w:rPr>
        <w:t xml:space="preserve">Dynamic Difficulty Adjustment</w:t>
      </w:r>
      <w:r w:rsidDel="00000000" w:rsidR="00000000" w:rsidRPr="00000000">
        <w:rPr>
          <w:rFonts w:ascii="Times New Roman" w:cs="Times New Roman" w:eastAsia="Times New Roman" w:hAnsi="Times New Roman"/>
          <w:rtl w:val="0"/>
        </w:rPr>
        <w:t xml:space="preserve">) é uma abordagem de design que modifica o desafio de um jogo em tempo real com base no comportamento ou no estado emocional do jogador (Fisher; K. Kulshreshth</w:t>
      </w:r>
      <w:r w:rsidDel="00000000" w:rsidR="00000000" w:rsidRPr="00000000">
        <w:rPr>
          <w:rFonts w:ascii="Times New Roman" w:cs="Times New Roman" w:eastAsia="Times New Roman" w:hAnsi="Times New Roman"/>
          <w:highlight w:val="white"/>
          <w:rtl w:val="0"/>
        </w:rPr>
        <w:t xml:space="preserve">, 2024)</w:t>
      </w:r>
      <w:r w:rsidDel="00000000" w:rsidR="00000000" w:rsidRPr="00000000">
        <w:rPr>
          <w:rFonts w:ascii="Times New Roman" w:cs="Times New Roman" w:eastAsia="Times New Roman" w:hAnsi="Times New Roman"/>
          <w:rtl w:val="0"/>
        </w:rPr>
        <w:t xml:space="preserve">. Diferente das configurações estáticas tradicionais que exigem que o usuário antecipe sua própria habilidade antes mesmo de iniciar a partida, os sistemas de DDA buscam manter o equilíbrio ideal entre a capacidade do jogador e o nível de desafio. Essa personalização dinâmica é fortemente fundamentada na Teoria do</w:t>
      </w:r>
      <w:r w:rsidDel="00000000" w:rsidR="00000000" w:rsidRPr="00000000">
        <w:rPr>
          <w:rFonts w:ascii="Times New Roman" w:cs="Times New Roman" w:eastAsia="Times New Roman" w:hAnsi="Times New Roman"/>
          <w:i w:val="1"/>
          <w:iCs w:val="1"/>
          <w:rtl w:val="0"/>
        </w:rPr>
        <w:t xml:space="preserve"> Flow</w:t>
      </w:r>
      <w:r w:rsidDel="00000000" w:rsidR="00000000" w:rsidRPr="00000000">
        <w:rPr>
          <w:rFonts w:ascii="Times New Roman" w:cs="Times New Roman" w:eastAsia="Times New Roman" w:hAnsi="Times New Roman"/>
          <w:rtl w:val="0"/>
        </w:rPr>
        <w:t xml:space="preserve"> de Csikszentmihalyi (2020), ele argumenta que o engajamento e a imersão atingem o ápice quando o indivíduo é desafiado na medida certa, evitando assim os extremos prejudiciais do tédio ou da ansiedade</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C9">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prática acadêmica e no desenvolvimento de jogos, as técnicas de DDA podem ser estruturadas em três categorias principais: </w:t>
      </w:r>
    </w:p>
    <w:p w:rsidR="00000000" w:rsidDel="00000000" w:rsidP="00000000" w:rsidRDefault="00000000" w:rsidRPr="00000000" w14:paraId="000000CA">
      <w:pPr>
        <w:numPr>
          <w:ilvl w:val="0"/>
          <w:numId w:val="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Sistemas baseados em desempenho: </w:t>
      </w:r>
      <w:r w:rsidDel="00000000" w:rsidR="00000000" w:rsidRPr="00000000">
        <w:rPr>
          <w:rFonts w:ascii="Times New Roman" w:cs="Times New Roman" w:eastAsia="Times New Roman" w:hAnsi="Times New Roman"/>
          <w:rtl w:val="0"/>
        </w:rPr>
        <w:t xml:space="preserve">monitora métricas como precisão, taxa de vitórias e tempo de sobrevivência, </w:t>
      </w:r>
    </w:p>
    <w:p w:rsidR="00000000" w:rsidDel="00000000" w:rsidP="00000000" w:rsidRDefault="00000000" w:rsidRPr="00000000" w14:paraId="000000CB">
      <w:pPr>
        <w:numPr>
          <w:ilvl w:val="0"/>
          <w:numId w:val="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Sistemas baseados em emoção:</w:t>
      </w:r>
      <w:r w:rsidDel="00000000" w:rsidR="00000000" w:rsidRPr="00000000">
        <w:rPr>
          <w:rFonts w:ascii="Times New Roman" w:cs="Times New Roman" w:eastAsia="Times New Roman" w:hAnsi="Times New Roman"/>
          <w:rtl w:val="0"/>
        </w:rPr>
        <w:t xml:space="preserve">  utiliza biossensores para capturar sinais fisiológicos e afetivos, como estresse e foco</w:t>
      </w:r>
    </w:p>
    <w:p w:rsidR="00000000" w:rsidDel="00000000" w:rsidP="00000000" w:rsidRDefault="00000000" w:rsidRPr="00000000" w14:paraId="000000CC">
      <w:pPr>
        <w:numPr>
          <w:ilvl w:val="0"/>
          <w:numId w:val="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Sistemas híbridos:</w:t>
      </w:r>
      <w:r w:rsidDel="00000000" w:rsidR="00000000" w:rsidRPr="00000000">
        <w:rPr>
          <w:rFonts w:ascii="Times New Roman" w:cs="Times New Roman" w:eastAsia="Times New Roman" w:hAnsi="Times New Roman"/>
          <w:rtl w:val="0"/>
        </w:rPr>
        <w:t xml:space="preserve"> combinam dados comportamentais e fisiológicos. </w:t>
      </w:r>
    </w:p>
    <w:p w:rsidR="00000000" w:rsidDel="00000000" w:rsidP="00000000" w:rsidRDefault="00000000" w:rsidRPr="00000000" w14:paraId="000000CD">
      <w:pPr>
        <w:spacing w:line="360" w:lineRule="auto"/>
        <w:ind w:left="0"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Embora estudos demonstrem que diferentes estratégias adaptativas mantêm o engajamento, a diversão e a concentração dos jogadores de maneira estável, a implementação do DDA exige cuidado com aspectos críticos como a transparência, a preservação da sensação de competência e o respeito a diferentes motivações de jogo, garantindo que a adaptação apoie a experiência em vez de prejudicar a confiança do usuário. </w:t>
      </w:r>
      <w:r w:rsidDel="00000000" w:rsidR="00000000" w:rsidRPr="00000000">
        <w:rPr>
          <w:rtl w:val="0"/>
        </w:rPr>
      </w:r>
    </w:p>
    <w:p w:rsidR="00000000" w:rsidDel="00000000" w:rsidP="00000000" w:rsidRDefault="00000000" w:rsidRPr="00000000" w14:paraId="000000CE">
      <w:pPr>
        <w:spacing w:line="360" w:lineRule="auto"/>
        <w:ind w:firstLine="1134"/>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 jogo </w:t>
      </w:r>
      <w:r w:rsidDel="00000000" w:rsidR="00000000" w:rsidRPr="00000000">
        <w:rPr>
          <w:rFonts w:ascii="Times New Roman" w:cs="Times New Roman" w:eastAsia="Times New Roman" w:hAnsi="Times New Roman"/>
          <w:i w:val="1"/>
          <w:iCs w:val="1"/>
          <w:highlight w:val="white"/>
          <w:rtl w:val="0"/>
        </w:rPr>
        <w:t xml:space="preserve">RESIDENT EVIL 7</w:t>
      </w:r>
      <w:r w:rsidDel="00000000" w:rsidR="00000000" w:rsidRPr="00000000">
        <w:rPr>
          <w:rFonts w:ascii="Times New Roman" w:cs="Times New Roman" w:eastAsia="Times New Roman" w:hAnsi="Times New Roman"/>
          <w:highlight w:val="white"/>
          <w:rtl w:val="0"/>
        </w:rPr>
        <w:t xml:space="preserve"> usa um sistema baseado em desempenho como uma forma de personalizar a dificuldade, o nível de dificuldade é definido por um valor que varia entre 0 a 9, quanto maior o valor, mais difícil o jogo se torna. Este valor é derivado de uma segunda métrica que assume valores entre 0 e 9.999, a qual é definida quando o jogador escolhe a dificuldade no menu, no jogo as opções de dificuldades são apresentadas ao jogador como “Fácil”, “Normal” e “Hospício” as quais correspondem, respectivamente, a 1.500, 4.800 e 8.500 como valor na métrica secundária. Ao selecionar uma dificuldade, a segunda métrica possuirá um intervalo até onde pode variar, caso o jogador escolher “Fácil”, a segunda métrica irá variar entre os valores 0 e 2.999, se escolher “Normal”, a variação ocorrerá entre os valores 3.000 e 6.999; e, para a dificuldade “Hospício”, o intervalo será entre 7.000 e 9.999. Inúmeras ações que o jogador pode realizar durante a jogatina fará com a segunda métrica aumente ou diminua seu valor, respeitando os limites da dificuldade antes escolhida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highlight w:val="white"/>
          <w:rtl w:val="0"/>
        </w:rPr>
        <w:t xml:space="preserve">EphiTV, 2021).</w:t>
      </w:r>
    </w:p>
    <w:p w:rsidR="00000000" w:rsidDel="00000000" w:rsidP="00000000" w:rsidRDefault="00000000" w:rsidRPr="00000000" w14:paraId="000000CF">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Em suma, a fundamentação teórica apresentada evidencia a conexão direta entre os três conceitos fundamentais deste projeto. Enquanto o gênero </w:t>
      </w:r>
      <w:r w:rsidDel="00000000" w:rsidR="00000000" w:rsidRPr="00000000">
        <w:rPr>
          <w:rFonts w:ascii="Times New Roman" w:cs="Times New Roman" w:eastAsia="Times New Roman" w:hAnsi="Times New Roman"/>
          <w:i w:val="1"/>
          <w:iCs w:val="1"/>
          <w:highlight w:val="white"/>
          <w:rtl w:val="0"/>
        </w:rPr>
        <w:t xml:space="preserve">roguelike</w:t>
      </w:r>
      <w:r w:rsidDel="00000000" w:rsidR="00000000" w:rsidRPr="00000000">
        <w:rPr>
          <w:rFonts w:ascii="Times New Roman" w:cs="Times New Roman" w:eastAsia="Times New Roman" w:hAnsi="Times New Roman"/>
          <w:highlight w:val="white"/>
          <w:rtl w:val="0"/>
        </w:rPr>
        <w:t xml:space="preserve"> provê imprevisibilidade por meio de recursos limitados e o </w:t>
      </w:r>
      <w:r w:rsidDel="00000000" w:rsidR="00000000" w:rsidRPr="00000000">
        <w:rPr>
          <w:rFonts w:ascii="Times New Roman" w:cs="Times New Roman" w:eastAsia="Times New Roman" w:hAnsi="Times New Roman"/>
          <w:i w:val="1"/>
          <w:iCs w:val="1"/>
          <w:highlight w:val="white"/>
          <w:rtl w:val="0"/>
        </w:rPr>
        <w:t xml:space="preserve">tower defense</w:t>
      </w:r>
      <w:r w:rsidDel="00000000" w:rsidR="00000000" w:rsidRPr="00000000">
        <w:rPr>
          <w:rFonts w:ascii="Times New Roman" w:cs="Times New Roman" w:eastAsia="Times New Roman" w:hAnsi="Times New Roman"/>
          <w:highlight w:val="white"/>
          <w:rtl w:val="0"/>
        </w:rPr>
        <w:t xml:space="preserve"> exige posicionamento tático em um mapa, a dificuldade adaptativa atua como o elo moderador. A convergência dessas dinâmicas permite que o sistema monitore o desempenho do usuário em tempo real e modele os desafios gerados por ambos os gêneros, servindo como a engrenagem mecânica necessária para manter o jogador no estado de </w:t>
      </w:r>
      <w:r w:rsidDel="00000000" w:rsidR="00000000" w:rsidRPr="00000000">
        <w:rPr>
          <w:rFonts w:ascii="Times New Roman" w:cs="Times New Roman" w:eastAsia="Times New Roman" w:hAnsi="Times New Roman"/>
          <w:i w:val="1"/>
          <w:iCs w:val="1"/>
          <w:highlight w:val="white"/>
          <w:rtl w:val="0"/>
        </w:rPr>
        <w:t xml:space="preserve">flow</w:t>
      </w:r>
      <w:r w:rsidDel="00000000" w:rsidR="00000000" w:rsidRPr="00000000">
        <w:rPr>
          <w:rFonts w:ascii="Times New Roman" w:cs="Times New Roman" w:eastAsia="Times New Roman" w:hAnsi="Times New Roman"/>
          <w:highlight w:val="white"/>
          <w:rtl w:val="0"/>
        </w:rPr>
        <w:t xml:space="preserve"> pretendido. </w:t>
      </w:r>
      <w:r w:rsidDel="00000000" w:rsidR="00000000" w:rsidRPr="00000000">
        <w:rPr>
          <w:rtl w:val="0"/>
        </w:rPr>
      </w:r>
    </w:p>
    <w:p w:rsidR="00000000" w:rsidDel="00000000" w:rsidP="00000000" w:rsidRDefault="00000000" w:rsidRPr="00000000" w14:paraId="000000D0">
      <w:pPr>
        <w:spacing w:line="360" w:lineRule="auto"/>
        <w:ind w:left="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1">
      <w:pPr>
        <w:widowControl w:val="1"/>
        <w:spacing w:line="360" w:lineRule="auto"/>
        <w:jc w:val="both"/>
        <w:rPr>
          <w:rFonts w:ascii="Times New Roman" w:cs="Times New Roman" w:eastAsia="Times New Roman" w:hAnsi="Times New Roman"/>
          <w:sz w:val="23.333333333333336"/>
          <w:szCs w:val="23.333333333333336"/>
          <w:vertAlign w:val="superscript"/>
        </w:rPr>
      </w:pPr>
      <w:r w:rsidDel="00000000" w:rsidR="00000000" w:rsidRPr="00000000">
        <w:rPr>
          <w:rFonts w:ascii="Times New Roman" w:cs="Times New Roman" w:eastAsia="Times New Roman" w:hAnsi="Times New Roman"/>
          <w:b w:val="1"/>
          <w:bCs w:val="1"/>
          <w:rtl w:val="0"/>
        </w:rPr>
        <w:t xml:space="preserve">2.4 Trabalhos Relacionados</w:t>
      </w:r>
      <w:r w:rsidDel="00000000" w:rsidR="00000000" w:rsidRPr="00000000">
        <w:rPr>
          <w:rtl w:val="0"/>
        </w:rPr>
      </w:r>
    </w:p>
    <w:p w:rsidR="00000000" w:rsidDel="00000000" w:rsidP="00000000" w:rsidRDefault="00000000" w:rsidRPr="00000000" w14:paraId="000000D2">
      <w:pPr>
        <w:widowControl w:val="1"/>
        <w:spacing w:line="36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3">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b w:val="1"/>
          <w:bCs w:val="1"/>
          <w:rtl w:val="0"/>
        </w:rPr>
        <w:t xml:space="preserve"> METODOLOGIA</w:t>
      </w:r>
    </w:p>
    <w:p w:rsidR="00000000" w:rsidDel="00000000" w:rsidP="00000000" w:rsidRDefault="00000000" w:rsidRPr="00000000" w14:paraId="000000D4">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5">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Csikszentmihalyi (2020) menciona que </w:t>
      </w:r>
      <w:r w:rsidDel="00000000" w:rsidR="00000000" w:rsidRPr="00000000">
        <w:rPr>
          <w:rFonts w:ascii="Times New Roman" w:cs="Times New Roman" w:eastAsia="Times New Roman" w:hAnsi="Times New Roman"/>
          <w:i w:val="1"/>
          <w:iCs w:val="1"/>
          <w:rtl w:val="0"/>
        </w:rPr>
        <w:t xml:space="preserve">Flow</w:t>
      </w:r>
      <w:r w:rsidDel="00000000" w:rsidR="00000000" w:rsidRPr="00000000">
        <w:rPr>
          <w:rFonts w:ascii="Times New Roman" w:cs="Times New Roman" w:eastAsia="Times New Roman" w:hAnsi="Times New Roman"/>
          <w:rtl w:val="0"/>
        </w:rPr>
        <w:t xml:space="preserve"> é um estado de envolvimento pleno em atividades que proporcionam satisfação intrínseca. Um dos elementos que caracterizam o </w:t>
      </w:r>
      <w:r w:rsidDel="00000000" w:rsidR="00000000" w:rsidRPr="00000000">
        <w:rPr>
          <w:rFonts w:ascii="Times New Roman" w:cs="Times New Roman" w:eastAsia="Times New Roman" w:hAnsi="Times New Roman"/>
          <w:i w:val="1"/>
          <w:iCs w:val="1"/>
          <w:rtl w:val="0"/>
        </w:rPr>
        <w:t xml:space="preserve">flow</w:t>
      </w:r>
      <w:r w:rsidDel="00000000" w:rsidR="00000000" w:rsidRPr="00000000">
        <w:rPr>
          <w:rFonts w:ascii="Times New Roman" w:cs="Times New Roman" w:eastAsia="Times New Roman" w:hAnsi="Times New Roman"/>
          <w:rtl w:val="0"/>
        </w:rPr>
        <w:t xml:space="preserve"> é que a atividade precisa ser desafiadora, exigindo habilidade do jogador. Caso o desafio seja maior que as habilidades dele, ele sentirá ansiedade e irá sair da zona de fluxo. No caso de a dificuldade ser muito baixa, a pessoa não sentirá estímulo e com isso tédio. Ambos os casos levam o jogador à frustração e fazem com ele deixe de jogar. </w:t>
      </w:r>
    </w:p>
    <w:p w:rsidR="00000000" w:rsidDel="00000000" w:rsidP="00000000" w:rsidRDefault="00000000" w:rsidRPr="00000000" w14:paraId="000000D6">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produto deste trabalho, como citado em Seção 1.1, busca encontrar a sinergia entre os gêneros </w:t>
      </w:r>
      <w:r w:rsidDel="00000000" w:rsidR="00000000" w:rsidRPr="00000000">
        <w:rPr>
          <w:rFonts w:ascii="Times New Roman" w:cs="Times New Roman" w:eastAsia="Times New Roman" w:hAnsi="Times New Roman"/>
          <w:i w:val="1"/>
          <w:iCs w:val="1"/>
          <w:rtl w:val="0"/>
        </w:rPr>
        <w:t xml:space="preserve">roguelike</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i w:val="1"/>
          <w:iCs w:val="1"/>
          <w:rtl w:val="0"/>
        </w:rPr>
        <w:t xml:space="preserve">tower defense</w:t>
      </w:r>
      <w:r w:rsidDel="00000000" w:rsidR="00000000" w:rsidRPr="00000000">
        <w:rPr>
          <w:rFonts w:ascii="Times New Roman" w:cs="Times New Roman" w:eastAsia="Times New Roman" w:hAnsi="Times New Roman"/>
          <w:rtl w:val="0"/>
        </w:rPr>
        <w:t xml:space="preserve">, oferecendo uma experiência de jogo imprevisível e fazer com que o jogador atinja o estado de </w:t>
      </w:r>
      <w:r w:rsidDel="00000000" w:rsidR="00000000" w:rsidRPr="00000000">
        <w:rPr>
          <w:rFonts w:ascii="Times New Roman" w:cs="Times New Roman" w:eastAsia="Times New Roman" w:hAnsi="Times New Roman"/>
          <w:i w:val="1"/>
          <w:iCs w:val="1"/>
          <w:rtl w:val="0"/>
        </w:rPr>
        <w:t xml:space="preserve">flow</w:t>
      </w:r>
      <w:r w:rsidDel="00000000" w:rsidR="00000000" w:rsidRPr="00000000">
        <w:rPr>
          <w:rFonts w:ascii="Times New Roman" w:cs="Times New Roman" w:eastAsia="Times New Roman" w:hAnsi="Times New Roman"/>
          <w:rtl w:val="0"/>
        </w:rPr>
        <w:t xml:space="preserve"> através da dificuldade adaptativa, a qual como comprovada no trabalho de Maineri (2019), aumenta o engajamento do jogador, o que diminui a chance do jogador se frustrar em momentos que possam ser considerados desbalanceados</w:t>
      </w:r>
    </w:p>
    <w:p w:rsidR="00000000" w:rsidDel="00000000" w:rsidP="00000000" w:rsidRDefault="00000000" w:rsidRPr="00000000" w14:paraId="000000D7">
      <w:pPr>
        <w:spacing w:line="360" w:lineRule="auto"/>
        <w:ind w:firstLine="1134"/>
        <w:jc w:val="both"/>
        <w:rPr/>
      </w:pPr>
      <w:r w:rsidDel="00000000" w:rsidR="00000000" w:rsidRPr="00000000">
        <w:rPr>
          <w:rFonts w:ascii="Times New Roman" w:cs="Times New Roman" w:eastAsia="Times New Roman" w:hAnsi="Times New Roman"/>
          <w:rtl w:val="0"/>
        </w:rPr>
        <w:t xml:space="preserve">O desenvolvimento </w:t>
      </w:r>
      <w:r w:rsidDel="00000000" w:rsidR="00000000" w:rsidRPr="00000000">
        <w:rPr>
          <w:rFonts w:ascii="Times New Roman" w:cs="Times New Roman" w:eastAsia="Times New Roman" w:hAnsi="Times New Roman"/>
          <w:rtl w:val="0"/>
        </w:rPr>
        <w:t xml:space="preserve">do jogo “Mage Defense” segue a metodologia “Game Design Orientado ao Aprendizado” (GDOA), proposta por Silva et al. (2023). Essa metodologia é especialmente projetada para pequenas equipes (compostas por um tutor e 1 a 4 desenvolvedores) inseridas em ambientes educacionais com restrições de tempo e recursos limitados. O modelo estruturado do GDOA organiza o ciclo de vida do projeto em três fases principais:</w:t>
      </w:r>
      <w:r w:rsidDel="00000000" w:rsidR="00000000" w:rsidRPr="00000000">
        <w:rPr>
          <w:rtl w:val="0"/>
        </w:rPr>
      </w:r>
    </w:p>
    <w:p w:rsidR="00000000" w:rsidDel="00000000" w:rsidP="00000000" w:rsidRDefault="00000000" w:rsidRPr="00000000" w14:paraId="000000D8">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Fase de Conceito: </w:t>
      </w:r>
      <w:r w:rsidDel="00000000" w:rsidR="00000000" w:rsidRPr="00000000">
        <w:rPr>
          <w:rFonts w:ascii="Times New Roman" w:cs="Times New Roman" w:eastAsia="Times New Roman" w:hAnsi="Times New Roman"/>
          <w:rtl w:val="0"/>
        </w:rPr>
        <w:t xml:space="preserve">composta por quatro etapas: (a) </w:t>
      </w:r>
      <w:r w:rsidDel="00000000" w:rsidR="00000000" w:rsidRPr="00000000">
        <w:rPr>
          <w:rFonts w:ascii="Times New Roman" w:cs="Times New Roman" w:eastAsia="Times New Roman" w:hAnsi="Times New Roman"/>
          <w:i w:val="1"/>
          <w:iCs w:val="1"/>
          <w:rtl w:val="0"/>
        </w:rPr>
        <w:t xml:space="preserve">Seleção de Conteúdo</w:t>
      </w:r>
      <w:r w:rsidDel="00000000" w:rsidR="00000000" w:rsidRPr="00000000">
        <w:rPr>
          <w:rFonts w:ascii="Times New Roman" w:cs="Times New Roman" w:eastAsia="Times New Roman" w:hAnsi="Times New Roman"/>
          <w:rtl w:val="0"/>
        </w:rPr>
        <w:t xml:space="preserve">, na qual o tutor seleciona os tópicos e assuntos fundamentais a serem abordados, como game design, lógica de programação, mecânicas de jogo e temas de domínio; (b) </w:t>
      </w:r>
      <w:r w:rsidDel="00000000" w:rsidR="00000000" w:rsidRPr="00000000">
        <w:rPr>
          <w:rFonts w:ascii="Times New Roman" w:cs="Times New Roman" w:eastAsia="Times New Roman" w:hAnsi="Times New Roman"/>
          <w:i w:val="1"/>
          <w:iCs w:val="1"/>
          <w:rtl w:val="0"/>
        </w:rPr>
        <w:t xml:space="preserve">Pesquisa Introdutória</w:t>
      </w:r>
      <w:r w:rsidDel="00000000" w:rsidR="00000000" w:rsidRPr="00000000">
        <w:rPr>
          <w:rFonts w:ascii="Times New Roman" w:cs="Times New Roman" w:eastAsia="Times New Roman" w:hAnsi="Times New Roman"/>
          <w:rtl w:val="0"/>
        </w:rPr>
        <w:t xml:space="preserve">, onde os desenvolvedores estudam o conteúdo selecionado e produzem resumos; (c) </w:t>
      </w:r>
      <w:r w:rsidDel="00000000" w:rsidR="00000000" w:rsidRPr="00000000">
        <w:rPr>
          <w:rFonts w:ascii="Times New Roman" w:cs="Times New Roman" w:eastAsia="Times New Roman" w:hAnsi="Times New Roman"/>
          <w:i w:val="1"/>
          <w:iCs w:val="1"/>
          <w:rtl w:val="0"/>
        </w:rPr>
        <w:t xml:space="preserve">Idealização do Jogo</w:t>
      </w:r>
      <w:r w:rsidDel="00000000" w:rsidR="00000000" w:rsidRPr="00000000">
        <w:rPr>
          <w:rFonts w:ascii="Times New Roman" w:cs="Times New Roman" w:eastAsia="Times New Roman" w:hAnsi="Times New Roman"/>
          <w:rtl w:val="0"/>
        </w:rPr>
        <w:t xml:space="preserve">, na qual tutor e desenvolvedores definem colaborativamente o tema, as mecânicas centrais, a narrativa, os objetivos e o nível de dificuldade; e (d) </w:t>
      </w:r>
      <w:r w:rsidDel="00000000" w:rsidR="00000000" w:rsidRPr="00000000">
        <w:rPr>
          <w:rFonts w:ascii="Times New Roman" w:cs="Times New Roman" w:eastAsia="Times New Roman" w:hAnsi="Times New Roman"/>
          <w:i w:val="1"/>
          <w:iCs w:val="1"/>
          <w:rtl w:val="0"/>
        </w:rPr>
        <w:t xml:space="preserve">Definição dos Objetivos de Implementação (OIs)</w:t>
      </w:r>
      <w:r w:rsidDel="00000000" w:rsidR="00000000" w:rsidRPr="00000000">
        <w:rPr>
          <w:rFonts w:ascii="Times New Roman" w:cs="Times New Roman" w:eastAsia="Times New Roman" w:hAnsi="Times New Roman"/>
          <w:rtl w:val="0"/>
        </w:rPr>
        <w:t xml:space="preserve">, etapa em que o tutor elabora cronogramas e estabelece Objetivos de Implementação independentes, abrangendo mecânicas, narrativa e arte do jogo.</w:t>
      </w:r>
      <w:r w:rsidDel="00000000" w:rsidR="00000000" w:rsidRPr="00000000">
        <w:rPr>
          <w:rtl w:val="0"/>
        </w:rPr>
      </w:r>
    </w:p>
    <w:p w:rsidR="00000000" w:rsidDel="00000000" w:rsidP="00000000" w:rsidRDefault="00000000" w:rsidRPr="00000000" w14:paraId="000000D9">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Fase de Aprendizado e Desenvolvimento: </w:t>
      </w:r>
      <w:r w:rsidDel="00000000" w:rsidR="00000000" w:rsidRPr="00000000">
        <w:rPr>
          <w:rFonts w:ascii="Times New Roman" w:cs="Times New Roman" w:eastAsia="Times New Roman" w:hAnsi="Times New Roman"/>
          <w:rtl w:val="0"/>
        </w:rPr>
        <w:t xml:space="preserve">processo iterativo subdividido em seis etapas contínuas: (a) </w:t>
      </w:r>
      <w:r w:rsidDel="00000000" w:rsidR="00000000" w:rsidRPr="00000000">
        <w:rPr>
          <w:rFonts w:ascii="Times New Roman" w:cs="Times New Roman" w:eastAsia="Times New Roman" w:hAnsi="Times New Roman"/>
          <w:i w:val="1"/>
          <w:iCs w:val="1"/>
          <w:rtl w:val="0"/>
        </w:rPr>
        <w:t xml:space="preserve">Seleção de um OI</w:t>
      </w:r>
      <w:r w:rsidDel="00000000" w:rsidR="00000000" w:rsidRPr="00000000">
        <w:rPr>
          <w:rFonts w:ascii="Times New Roman" w:cs="Times New Roman" w:eastAsia="Times New Roman" w:hAnsi="Times New Roman"/>
          <w:rtl w:val="0"/>
        </w:rPr>
        <w:t xml:space="preserve">, em que o tutor escolhe um OI específico com base na viabilidade e escopo; (b) </w:t>
      </w:r>
      <w:r w:rsidDel="00000000" w:rsidR="00000000" w:rsidRPr="00000000">
        <w:rPr>
          <w:rFonts w:ascii="Times New Roman" w:cs="Times New Roman" w:eastAsia="Times New Roman" w:hAnsi="Times New Roman"/>
          <w:i w:val="1"/>
          <w:iCs w:val="1"/>
          <w:rtl w:val="0"/>
        </w:rPr>
        <w:t xml:space="preserve">Seleção de Material de Estudo</w:t>
      </w:r>
      <w:r w:rsidDel="00000000" w:rsidR="00000000" w:rsidRPr="00000000">
        <w:rPr>
          <w:rFonts w:ascii="Times New Roman" w:cs="Times New Roman" w:eastAsia="Times New Roman" w:hAnsi="Times New Roman"/>
          <w:rtl w:val="0"/>
        </w:rPr>
        <w:t xml:space="preserve">, na qual o tutor faz a curadoria de materiais bibliográficos e referências técnicas; (c) </w:t>
      </w:r>
      <w:r w:rsidDel="00000000" w:rsidR="00000000" w:rsidRPr="00000000">
        <w:rPr>
          <w:rFonts w:ascii="Times New Roman" w:cs="Times New Roman" w:eastAsia="Times New Roman" w:hAnsi="Times New Roman"/>
          <w:i w:val="1"/>
          <w:iCs w:val="1"/>
          <w:rtl w:val="0"/>
        </w:rPr>
        <w:t xml:space="preserve">Pesquisa</w:t>
      </w:r>
      <w:r w:rsidDel="00000000" w:rsidR="00000000" w:rsidRPr="00000000">
        <w:rPr>
          <w:rFonts w:ascii="Times New Roman" w:cs="Times New Roman" w:eastAsia="Times New Roman" w:hAnsi="Times New Roman"/>
          <w:rtl w:val="0"/>
        </w:rPr>
        <w:t xml:space="preserve">, em que os desenvolvedores aprofundam o estudo do material fornecido; (d) </w:t>
      </w:r>
      <w:r w:rsidDel="00000000" w:rsidR="00000000" w:rsidRPr="00000000">
        <w:rPr>
          <w:rFonts w:ascii="Times New Roman" w:cs="Times New Roman" w:eastAsia="Times New Roman" w:hAnsi="Times New Roman"/>
          <w:i w:val="1"/>
          <w:iCs w:val="1"/>
          <w:rtl w:val="0"/>
        </w:rPr>
        <w:t xml:space="preserve">Validação do Aprendizado</w:t>
      </w:r>
      <w:r w:rsidDel="00000000" w:rsidR="00000000" w:rsidRPr="00000000">
        <w:rPr>
          <w:rFonts w:ascii="Times New Roman" w:cs="Times New Roman" w:eastAsia="Times New Roman" w:hAnsi="Times New Roman"/>
          <w:rtl w:val="0"/>
        </w:rPr>
        <w:t xml:space="preserve">, onde o tutor avalia a compreensão dos desenvolvedores por meio de resumos ou tarefas práticas; (e) </w:t>
      </w:r>
      <w:r w:rsidDel="00000000" w:rsidR="00000000" w:rsidRPr="00000000">
        <w:rPr>
          <w:rFonts w:ascii="Times New Roman" w:cs="Times New Roman" w:eastAsia="Times New Roman" w:hAnsi="Times New Roman"/>
          <w:i w:val="1"/>
          <w:iCs w:val="1"/>
          <w:rtl w:val="0"/>
        </w:rPr>
        <w:t xml:space="preserve">Desenvolvimento</w:t>
      </w:r>
      <w:r w:rsidDel="00000000" w:rsidR="00000000" w:rsidRPr="00000000">
        <w:rPr>
          <w:rFonts w:ascii="Times New Roman" w:cs="Times New Roman" w:eastAsia="Times New Roman" w:hAnsi="Times New Roman"/>
          <w:rtl w:val="0"/>
        </w:rPr>
        <w:t xml:space="preserve">, na qual os desenvolvedores implementam e integram o OI ao jogo sob orientação do tutor; e (f) </w:t>
      </w:r>
      <w:r w:rsidDel="00000000" w:rsidR="00000000" w:rsidRPr="00000000">
        <w:rPr>
          <w:rFonts w:ascii="Times New Roman" w:cs="Times New Roman" w:eastAsia="Times New Roman" w:hAnsi="Times New Roman"/>
          <w:i w:val="1"/>
          <w:iCs w:val="1"/>
          <w:rtl w:val="0"/>
        </w:rPr>
        <w:t xml:space="preserve">Validação do Desenvolvimento</w:t>
      </w:r>
      <w:r w:rsidDel="00000000" w:rsidR="00000000" w:rsidRPr="00000000">
        <w:rPr>
          <w:rFonts w:ascii="Times New Roman" w:cs="Times New Roman" w:eastAsia="Times New Roman" w:hAnsi="Times New Roman"/>
          <w:rtl w:val="0"/>
        </w:rPr>
        <w:t xml:space="preserve">, em que o tutor avalia a implementação técnica e, se aprovada, o ciclo se repete para o próximo OI até a conclusão das metas do projeto.</w:t>
      </w:r>
      <w:r w:rsidDel="00000000" w:rsidR="00000000" w:rsidRPr="00000000">
        <w:rPr>
          <w:rtl w:val="0"/>
        </w:rPr>
      </w:r>
    </w:p>
    <w:p w:rsidR="00000000" w:rsidDel="00000000" w:rsidP="00000000" w:rsidRDefault="00000000" w:rsidRPr="00000000" w14:paraId="000000DA">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Fase de Compilação: </w:t>
      </w:r>
      <w:r w:rsidDel="00000000" w:rsidR="00000000" w:rsidRPr="00000000">
        <w:rPr>
          <w:rFonts w:ascii="Times New Roman" w:cs="Times New Roman" w:eastAsia="Times New Roman" w:hAnsi="Times New Roman"/>
          <w:rtl w:val="0"/>
        </w:rPr>
        <w:t xml:space="preserve">fase final constituída por três etapas: (a) </w:t>
      </w:r>
      <w:r w:rsidDel="00000000" w:rsidR="00000000" w:rsidRPr="00000000">
        <w:rPr>
          <w:rFonts w:ascii="Times New Roman" w:cs="Times New Roman" w:eastAsia="Times New Roman" w:hAnsi="Times New Roman"/>
          <w:i w:val="1"/>
          <w:iCs w:val="1"/>
          <w:rtl w:val="0"/>
        </w:rPr>
        <w:t xml:space="preserve">Relatório</w:t>
      </w:r>
      <w:r w:rsidDel="00000000" w:rsidR="00000000" w:rsidRPr="00000000">
        <w:rPr>
          <w:rFonts w:ascii="Times New Roman" w:cs="Times New Roman" w:eastAsia="Times New Roman" w:hAnsi="Times New Roman"/>
          <w:rtl w:val="0"/>
        </w:rPr>
        <w:t xml:space="preserve">, onde o tutor documenta a evolução individual, competências adquiridas e desafios enfrentados pelos desenvolvedores; (b) </w:t>
      </w:r>
      <w:r w:rsidDel="00000000" w:rsidR="00000000" w:rsidRPr="00000000">
        <w:rPr>
          <w:rFonts w:ascii="Times New Roman" w:cs="Times New Roman" w:eastAsia="Times New Roman" w:hAnsi="Times New Roman"/>
          <w:i w:val="1"/>
          <w:iCs w:val="1"/>
          <w:rtl w:val="0"/>
        </w:rPr>
        <w:t xml:space="preserve">Compilação</w:t>
      </w:r>
      <w:r w:rsidDel="00000000" w:rsidR="00000000" w:rsidRPr="00000000">
        <w:rPr>
          <w:rFonts w:ascii="Times New Roman" w:cs="Times New Roman" w:eastAsia="Times New Roman" w:hAnsi="Times New Roman"/>
          <w:rtl w:val="0"/>
        </w:rPr>
        <w:t xml:space="preserve">, em que a equipe sintetiza os conhecimentos adquiridos em tutoriais, artigos, minicursos ou manuais; e (c) </w:t>
      </w:r>
      <w:r w:rsidDel="00000000" w:rsidR="00000000" w:rsidRPr="00000000">
        <w:rPr>
          <w:rFonts w:ascii="Times New Roman" w:cs="Times New Roman" w:eastAsia="Times New Roman" w:hAnsi="Times New Roman"/>
          <w:i w:val="1"/>
          <w:iCs w:val="1"/>
          <w:rtl w:val="0"/>
        </w:rPr>
        <w:t xml:space="preserve">Publicação</w:t>
      </w:r>
      <w:r w:rsidDel="00000000" w:rsidR="00000000" w:rsidRPr="00000000">
        <w:rPr>
          <w:rFonts w:ascii="Times New Roman" w:cs="Times New Roman" w:eastAsia="Times New Roman" w:hAnsi="Times New Roman"/>
          <w:rtl w:val="0"/>
        </w:rPr>
        <w:t xml:space="preserve">, etapa opcional destinada à apresentação ou disponibilização do jogo em plataformas digitais e eventos acadêmicos para obtenção de </w:t>
      </w:r>
      <w:r w:rsidDel="00000000" w:rsidR="00000000" w:rsidRPr="00000000">
        <w:rPr>
          <w:rFonts w:ascii="Times New Roman" w:cs="Times New Roman" w:eastAsia="Times New Roman" w:hAnsi="Times New Roman"/>
          <w:i w:val="1"/>
          <w:iCs w:val="1"/>
          <w:rtl w:val="0"/>
        </w:rPr>
        <w:t xml:space="preserve">feedback</w:t>
      </w:r>
      <w:r w:rsidDel="00000000" w:rsidR="00000000" w:rsidRPr="00000000">
        <w:rPr>
          <w:rFonts w:ascii="Times New Roman" w:cs="Times New Roman" w:eastAsia="Times New Roman" w:hAnsi="Times New Roman"/>
          <w:rtl w:val="0"/>
        </w:rPr>
        <w:t xml:space="preserve"> da comunidade.</w:t>
      </w:r>
      <w:r w:rsidDel="00000000" w:rsidR="00000000" w:rsidRPr="00000000">
        <w:rPr>
          <w:rtl w:val="0"/>
        </w:rPr>
      </w:r>
    </w:p>
    <w:p w:rsidR="00000000" w:rsidDel="00000000" w:rsidP="00000000" w:rsidRDefault="00000000" w:rsidRPr="00000000" w14:paraId="000000DB">
      <w:pPr>
        <w:spacing w:line="360" w:lineRule="auto"/>
        <w:ind w:firstLine="1134"/>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Essa estrutura metodológica foi diretamente adaptada e aplicada no projeto do jogo “Mage Defense”, orientando a colaboração e o fluxo de trabalho entre o desenvolvedor (1), os designers (2) e o tutor (1) ao longo de todas as etapas de idealização, aprendizado e implementação do produto.</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A principal restrição do desenvolvimento é a curva de aprendizado do </w:t>
      </w:r>
      <w:r w:rsidDel="00000000" w:rsidR="00000000" w:rsidRPr="00000000">
        <w:rPr>
          <w:rFonts w:ascii="Times New Roman" w:cs="Times New Roman" w:eastAsia="Times New Roman" w:hAnsi="Times New Roman"/>
          <w:i w:val="1"/>
          <w:iCs w:val="1"/>
          <w:rtl w:val="0"/>
        </w:rPr>
        <w:t xml:space="preserve">software</w:t>
      </w:r>
      <w:r w:rsidDel="00000000" w:rsidR="00000000" w:rsidRPr="00000000">
        <w:rPr>
          <w:rFonts w:ascii="Times New Roman" w:cs="Times New Roman" w:eastAsia="Times New Roman" w:hAnsi="Times New Roman"/>
          <w:rtl w:val="0"/>
        </w:rPr>
        <w:t xml:space="preserve"> utilizado para a criação do produto. O produto será disponibilizado para PC, sem previsão para lançamento em dispositivos mobile e consoles de </w:t>
      </w:r>
      <w:r w:rsidDel="00000000" w:rsidR="00000000" w:rsidRPr="00000000">
        <w:rPr>
          <w:rFonts w:ascii="Times New Roman" w:cs="Times New Roman" w:eastAsia="Times New Roman" w:hAnsi="Times New Roman"/>
          <w:i w:val="1"/>
          <w:iCs w:val="1"/>
          <w:rtl w:val="0"/>
        </w:rPr>
        <w:t xml:space="preserve">video-game.</w:t>
      </w:r>
    </w:p>
    <w:p w:rsidR="00000000" w:rsidDel="00000000" w:rsidP="00000000" w:rsidRDefault="00000000" w:rsidRPr="00000000" w14:paraId="000000DC">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validação do produto será realizada a partir de </w:t>
      </w:r>
      <w:r w:rsidDel="00000000" w:rsidR="00000000" w:rsidRPr="00000000">
        <w:rPr>
          <w:rFonts w:ascii="Times New Roman" w:cs="Times New Roman" w:eastAsia="Times New Roman" w:hAnsi="Times New Roman"/>
          <w:i w:val="1"/>
          <w:iCs w:val="1"/>
          <w:rtl w:val="0"/>
        </w:rPr>
        <w:t xml:space="preserve">playtests </w:t>
      </w:r>
      <w:r w:rsidDel="00000000" w:rsidR="00000000" w:rsidRPr="00000000">
        <w:rPr>
          <w:rFonts w:ascii="Times New Roman" w:cs="Times New Roman" w:eastAsia="Times New Roman" w:hAnsi="Times New Roman"/>
          <w:rtl w:val="0"/>
        </w:rPr>
        <w:t xml:space="preserve">internos com versões em desenvolvimento do produto. Os participantes para essa etapa de testes serão recrutados de forma voluntária entre a comunidade acadêmica da Universidade Federal do Ceará (UFC), com foco em estudantes do curso de Sistemas e Mídias Digitais (SMD). O recrutamento ocorrerá por meio de convites diretos, divulgados em canais de comunicação de grupos acadêmicos. Após os </w:t>
      </w:r>
      <w:r w:rsidDel="00000000" w:rsidR="00000000" w:rsidRPr="00000000">
        <w:rPr>
          <w:rFonts w:ascii="Times New Roman" w:cs="Times New Roman" w:eastAsia="Times New Roman" w:hAnsi="Times New Roman"/>
          <w:i w:val="1"/>
          <w:iCs w:val="1"/>
          <w:rtl w:val="0"/>
        </w:rPr>
        <w:t xml:space="preserve">playtests</w:t>
      </w:r>
      <w:r w:rsidDel="00000000" w:rsidR="00000000" w:rsidRPr="00000000">
        <w:rPr>
          <w:rFonts w:ascii="Times New Roman" w:cs="Times New Roman" w:eastAsia="Times New Roman" w:hAnsi="Times New Roman"/>
          <w:rtl w:val="0"/>
        </w:rPr>
        <w:t xml:space="preserve"> o jogador responderá um questionário com perguntas baseadas nos elementos necessários para atingir o </w:t>
      </w:r>
      <w:r w:rsidDel="00000000" w:rsidR="00000000" w:rsidRPr="00000000">
        <w:rPr>
          <w:rFonts w:ascii="Times New Roman" w:cs="Times New Roman" w:eastAsia="Times New Roman" w:hAnsi="Times New Roman"/>
          <w:i w:val="1"/>
          <w:iCs w:val="1"/>
          <w:rtl w:val="0"/>
        </w:rPr>
        <w:t xml:space="preserve">flow</w:t>
      </w:r>
      <w:r w:rsidDel="00000000" w:rsidR="00000000" w:rsidRPr="00000000">
        <w:rPr>
          <w:rFonts w:ascii="Times New Roman" w:cs="Times New Roman" w:eastAsia="Times New Roman" w:hAnsi="Times New Roman"/>
          <w:rtl w:val="0"/>
        </w:rPr>
        <w:t xml:space="preserve">. É esperado que 70% dos testadores apresentem permanecer no estado de </w:t>
      </w:r>
      <w:r w:rsidDel="00000000" w:rsidR="00000000" w:rsidRPr="00000000">
        <w:rPr>
          <w:rFonts w:ascii="Times New Roman" w:cs="Times New Roman" w:eastAsia="Times New Roman" w:hAnsi="Times New Roman"/>
          <w:i w:val="1"/>
          <w:iCs w:val="1"/>
          <w:rtl w:val="0"/>
        </w:rPr>
        <w:t xml:space="preserve">flow</w:t>
      </w:r>
      <w:r w:rsidDel="00000000" w:rsidR="00000000" w:rsidRPr="00000000">
        <w:rPr>
          <w:rFonts w:ascii="Times New Roman" w:cs="Times New Roman" w:eastAsia="Times New Roman" w:hAnsi="Times New Roman"/>
          <w:rtl w:val="0"/>
        </w:rPr>
        <w:t xml:space="preserve">, sem apresentar frustração devido a baixa ou alta dificuldade do jogo.</w:t>
      </w:r>
    </w:p>
    <w:p w:rsidR="00000000" w:rsidDel="00000000" w:rsidP="00000000" w:rsidRDefault="00000000" w:rsidRPr="00000000" w14:paraId="000000DD">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Fase de conceito</w:t>
      </w:r>
    </w:p>
    <w:p w:rsidR="00000000" w:rsidDel="00000000" w:rsidP="00000000" w:rsidRDefault="00000000" w:rsidRPr="00000000" w14:paraId="000000DF">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3.1.1 Seleção de conteúdo</w:t>
      </w:r>
    </w:p>
    <w:p w:rsidR="00000000" w:rsidDel="00000000" w:rsidP="00000000" w:rsidRDefault="00000000" w:rsidRPr="00000000" w14:paraId="000000E1">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2">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3.1.2 Pesquisa Introdutória</w:t>
      </w:r>
    </w:p>
    <w:p w:rsidR="00000000" w:rsidDel="00000000" w:rsidP="00000000" w:rsidRDefault="00000000" w:rsidRPr="00000000" w14:paraId="000000E3">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4">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3.1.3 Idealização do Jogo</w:t>
      </w:r>
    </w:p>
    <w:p w:rsidR="00000000" w:rsidDel="00000000" w:rsidP="00000000" w:rsidRDefault="00000000" w:rsidRPr="00000000" w14:paraId="000000E5">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6">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3.1.4 Definição dos Objetivos de Implementação</w:t>
      </w:r>
    </w:p>
    <w:p w:rsidR="00000000" w:rsidDel="00000000" w:rsidP="00000000" w:rsidRDefault="00000000" w:rsidRPr="00000000" w14:paraId="000000E7">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8">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Fase de Aprendizado e Desenvolvimento</w:t>
      </w:r>
    </w:p>
    <w:p w:rsidR="00000000" w:rsidDel="00000000" w:rsidP="00000000" w:rsidRDefault="00000000" w:rsidRPr="00000000" w14:paraId="000000E9">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A">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3.2.1 Seleção de um OI</w:t>
      </w:r>
    </w:p>
    <w:p w:rsidR="00000000" w:rsidDel="00000000" w:rsidP="00000000" w:rsidRDefault="00000000" w:rsidRPr="00000000" w14:paraId="000000EB">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C">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 Seleção de Material de Estudo</w:t>
      </w:r>
    </w:p>
    <w:p w:rsidR="00000000" w:rsidDel="00000000" w:rsidP="00000000" w:rsidRDefault="00000000" w:rsidRPr="00000000" w14:paraId="000000ED">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E">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3.2.3 Idealização do Jogo</w:t>
      </w:r>
    </w:p>
    <w:p w:rsidR="00000000" w:rsidDel="00000000" w:rsidP="00000000" w:rsidRDefault="00000000" w:rsidRPr="00000000" w14:paraId="000000EF">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0">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3.2.4 Definição dos Objetivos de Implementação</w:t>
      </w:r>
    </w:p>
    <w:p w:rsidR="00000000" w:rsidDel="00000000" w:rsidP="00000000" w:rsidRDefault="00000000" w:rsidRPr="00000000" w14:paraId="000000F1">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widowControl w:val="1"/>
        <w:spacing w:line="36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5">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DESENVOLVIMENTO</w:t>
      </w:r>
    </w:p>
    <w:p w:rsidR="00000000" w:rsidDel="00000000" w:rsidP="00000000" w:rsidRDefault="00000000" w:rsidRPr="00000000" w14:paraId="000000F6">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7">
      <w:pPr>
        <w:widowControl w:val="1"/>
        <w:spacing w:line="36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4.1 </w:t>
      </w:r>
      <w:r w:rsidDel="00000000" w:rsidR="00000000" w:rsidRPr="00000000">
        <w:rPr>
          <w:rFonts w:ascii="Times New Roman" w:cs="Times New Roman" w:eastAsia="Times New Roman" w:hAnsi="Times New Roman"/>
          <w:b w:val="1"/>
          <w:bCs w:val="1"/>
          <w:i w:val="1"/>
          <w:iCs w:val="1"/>
          <w:rtl w:val="0"/>
        </w:rPr>
        <w:t xml:space="preserve">Godot</w:t>
      </w:r>
    </w:p>
    <w:p w:rsidR="00000000" w:rsidDel="00000000" w:rsidP="00000000" w:rsidRDefault="00000000" w:rsidRPr="00000000" w14:paraId="000000F8">
      <w:pPr>
        <w:widowControl w:val="1"/>
        <w:spacing w:line="36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F9">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i w:val="1"/>
          <w:iCs w:val="1"/>
          <w:rtl w:val="0"/>
        </w:rPr>
        <w:t xml:space="preserve">Godot Engine </w:t>
      </w:r>
      <w:r w:rsidDel="00000000" w:rsidR="00000000" w:rsidRPr="00000000">
        <w:rPr>
          <w:rFonts w:ascii="Times New Roman" w:cs="Times New Roman" w:eastAsia="Times New Roman" w:hAnsi="Times New Roman"/>
          <w:rtl w:val="0"/>
        </w:rPr>
        <w:t xml:space="preserve">é um motor gráfico para jogos digitais de código aberto para jogos 2D e 3D (Godot Docs, 2026). Diferente de motores de jogo que tratam o espaço 2D como uma projeção ortográfica de um ambiente tridimensional, a Godot possui um pipeline de renderização e um motor de física bidimensional nativos. Isso garante que as transformações e cálculos de vetor operem em coordenadas de tela de pixels reais, resultando em menor consumo de recursos computacionais e precisão no tratamento de colisões e mapas de blocos. A </w:t>
      </w:r>
      <w:r w:rsidDel="00000000" w:rsidR="00000000" w:rsidRPr="00000000">
        <w:rPr>
          <w:rFonts w:ascii="Times New Roman" w:cs="Times New Roman" w:eastAsia="Times New Roman" w:hAnsi="Times New Roman"/>
          <w:i w:val="1"/>
          <w:iCs w:val="1"/>
          <w:rtl w:val="0"/>
        </w:rPr>
        <w:t xml:space="preserve">engine</w:t>
      </w:r>
      <w:r w:rsidDel="00000000" w:rsidR="00000000" w:rsidRPr="00000000">
        <w:rPr>
          <w:rFonts w:ascii="Times New Roman" w:cs="Times New Roman" w:eastAsia="Times New Roman" w:hAnsi="Times New Roman"/>
          <w:rtl w:val="0"/>
        </w:rPr>
        <w:t xml:space="preserve"> oferece suporte nativo a </w:t>
      </w:r>
      <w:r w:rsidDel="00000000" w:rsidR="00000000" w:rsidRPr="00000000">
        <w:rPr>
          <w:rFonts w:ascii="Times New Roman" w:cs="Times New Roman" w:eastAsia="Times New Roman" w:hAnsi="Times New Roman"/>
          <w:i w:val="1"/>
          <w:iCs w:val="1"/>
          <w:rtl w:val="0"/>
        </w:rPr>
        <w:t xml:space="preserve">GDScript</w:t>
      </w:r>
      <w:r w:rsidDel="00000000" w:rsidR="00000000" w:rsidRPr="00000000">
        <w:rPr>
          <w:rFonts w:ascii="Times New Roman" w:cs="Times New Roman" w:eastAsia="Times New Roman" w:hAnsi="Times New Roman"/>
          <w:rtl w:val="0"/>
        </w:rPr>
        <w:t xml:space="preserve">, uma linguagem própria com sintaxe inspirada em </w:t>
      </w:r>
      <w:r w:rsidDel="00000000" w:rsidR="00000000" w:rsidRPr="00000000">
        <w:rPr>
          <w:rFonts w:ascii="Times New Roman" w:cs="Times New Roman" w:eastAsia="Times New Roman" w:hAnsi="Times New Roman"/>
          <w:i w:val="1"/>
          <w:iCs w:val="1"/>
          <w:rtl w:val="0"/>
        </w:rPr>
        <w:t xml:space="preserve">python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A">
      <w:pPr>
        <w:spacing w:line="360" w:lineRule="auto"/>
        <w:ind w:firstLine="1134"/>
        <w:jc w:val="both"/>
        <w:rPr/>
      </w:pPr>
      <w:r w:rsidDel="00000000" w:rsidR="00000000" w:rsidRPr="00000000">
        <w:rPr>
          <w:rFonts w:ascii="Times New Roman" w:cs="Times New Roman" w:eastAsia="Times New Roman" w:hAnsi="Times New Roman"/>
          <w:rtl w:val="0"/>
        </w:rPr>
        <w:t xml:space="preserve">A arquitetura da Godot é fortemente fundamentada no conceito de árvores de nós e cenas reutilizáveis. Em vez de utilizar padrões complexos de orientação a objetos tradicionais, cada elemento do jogo, como uma torre, um projétil ou uma unidade inimiga, é estruturado como uma cena independente composta por nós especializados. Essa abordagem modular facilita a manutenção do código, a herança de comportamentos e o reaproveitamento de componentes, otimizando o fluxo de trabalho durante o desenvolvimento e a integração de novas mecânicas.</w:t>
      </w:r>
      <w:r w:rsidDel="00000000" w:rsidR="00000000" w:rsidRPr="00000000">
        <w:rPr>
          <w:rtl w:val="0"/>
        </w:rPr>
      </w:r>
    </w:p>
    <w:p w:rsidR="00000000" w:rsidDel="00000000" w:rsidP="00000000" w:rsidRDefault="00000000" w:rsidRPr="00000000" w14:paraId="000000FB">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escolha do</w:t>
      </w:r>
      <w:r w:rsidDel="00000000" w:rsidR="00000000" w:rsidRPr="00000000">
        <w:rPr>
          <w:rFonts w:ascii="Times New Roman" w:cs="Times New Roman" w:eastAsia="Times New Roman" w:hAnsi="Times New Roman"/>
          <w:i w:val="1"/>
          <w:iCs w:val="1"/>
          <w:rtl w:val="0"/>
        </w:rPr>
        <w:t xml:space="preserve"> Godot Engine</w:t>
      </w:r>
      <w:r w:rsidDel="00000000" w:rsidR="00000000" w:rsidRPr="00000000">
        <w:rPr>
          <w:rFonts w:ascii="Times New Roman" w:cs="Times New Roman" w:eastAsia="Times New Roman" w:hAnsi="Times New Roman"/>
          <w:rtl w:val="0"/>
        </w:rPr>
        <w:t xml:space="preserve"> para a implementação deste projeto justifica-se por dois fatores centrais: sua natureza de código aberto sob a licença MIT (Godot Docs, 2026)  e sua extrema leveza operacional. Por ser uma ferramenta de código aberto, a </w:t>
      </w:r>
      <w:r w:rsidDel="00000000" w:rsidR="00000000" w:rsidRPr="00000000">
        <w:rPr>
          <w:rFonts w:ascii="Times New Roman" w:cs="Times New Roman" w:eastAsia="Times New Roman" w:hAnsi="Times New Roman"/>
          <w:i w:val="1"/>
          <w:iCs w:val="1"/>
          <w:rtl w:val="0"/>
        </w:rPr>
        <w:t xml:space="preserve">engine</w:t>
      </w:r>
      <w:r w:rsidDel="00000000" w:rsidR="00000000" w:rsidRPr="00000000">
        <w:rPr>
          <w:rFonts w:ascii="Times New Roman" w:cs="Times New Roman" w:eastAsia="Times New Roman" w:hAnsi="Times New Roman"/>
          <w:rtl w:val="0"/>
        </w:rPr>
        <w:t xml:space="preserve"> elimina custos de licenciamento e </w:t>
      </w:r>
      <w:r w:rsidDel="00000000" w:rsidR="00000000" w:rsidRPr="00000000">
        <w:rPr>
          <w:rFonts w:ascii="Times New Roman" w:cs="Times New Roman" w:eastAsia="Times New Roman" w:hAnsi="Times New Roman"/>
          <w:i w:val="1"/>
          <w:iCs w:val="1"/>
          <w:rtl w:val="0"/>
        </w:rPr>
        <w:t xml:space="preserve">royalties</w:t>
      </w:r>
      <w:r w:rsidDel="00000000" w:rsidR="00000000" w:rsidRPr="00000000">
        <w:rPr>
          <w:rFonts w:ascii="Times New Roman" w:cs="Times New Roman" w:eastAsia="Times New Roman" w:hAnsi="Times New Roman"/>
          <w:rtl w:val="0"/>
        </w:rPr>
        <w:t xml:space="preserve">, garantindo autonomia sobre o código do projeto. Adicionalmente, por possuir um executável leve (168 MB) e baixo consumo de recursos computacionais, a ferramenta proporciona um fluxo de prototipagem ágil e compatível com máquinas de configurações variadas, otimizando o ciclo de testes durante o desenvolvimento. </w:t>
      </w:r>
    </w:p>
    <w:p w:rsidR="00000000" w:rsidDel="00000000" w:rsidP="00000000" w:rsidRDefault="00000000" w:rsidRPr="00000000" w14:paraId="000000FC">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Protótipo de baixa fidelidade</w:t>
      </w:r>
    </w:p>
    <w:p w:rsidR="00000000" w:rsidDel="00000000" w:rsidP="00000000" w:rsidRDefault="00000000" w:rsidRPr="00000000" w14:paraId="000000FE">
      <w:pPr>
        <w:spacing w:before="180" w:lineRule="auto"/>
        <w:jc w:val="both"/>
        <w:rPr>
          <w:rFonts w:ascii="Times New Roman" w:cs="Times New Roman" w:eastAsia="Times New Roman" w:hAnsi="Times New Roman"/>
        </w:rPr>
      </w:pPr>
      <w:bookmarkStart w:colFirst="0" w:colLast="0" w:name="_36lalck4pxg3" w:id="4"/>
      <w:bookmarkEnd w:id="4"/>
      <w:r w:rsidDel="00000000" w:rsidR="00000000" w:rsidRPr="00000000">
        <w:rPr>
          <w:rFonts w:ascii="Times New Roman" w:cs="Times New Roman" w:eastAsia="Times New Roman" w:hAnsi="Times New Roman"/>
          <w:rtl w:val="0"/>
        </w:rPr>
        <w:t xml:space="preserve">Figura 2 – Cartas de melhorias no protótipo de baixa fidelidade</w:t>
      </w:r>
    </w:p>
    <w:p w:rsidR="00000000" w:rsidDel="00000000" w:rsidP="00000000" w:rsidRDefault="00000000" w:rsidRPr="00000000" w14:paraId="000000FF">
      <w:pPr>
        <w:spacing w:before="180" w:lineRule="auto"/>
        <w:jc w:val="both"/>
        <w:rPr>
          <w:rFonts w:ascii="Times New Roman" w:cs="Times New Roman" w:eastAsia="Times New Roman" w:hAnsi="Times New Roman"/>
        </w:rPr>
      </w:pPr>
      <w:bookmarkStart w:colFirst="0" w:colLast="0" w:name="_rzuoqe7g4q4h" w:id="5"/>
      <w:bookmarkEnd w:id="5"/>
      <w:r w:rsidDel="00000000" w:rsidR="00000000" w:rsidRPr="00000000">
        <w:rPr>
          <w:rFonts w:ascii="Times New Roman" w:cs="Times New Roman" w:eastAsia="Times New Roman" w:hAnsi="Times New Roman"/>
        </w:rPr>
        <w:drawing>
          <wp:inline distB="114300" distT="114300" distL="114300" distR="114300">
            <wp:extent cx="5561513" cy="2606277"/>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61513" cy="2606277"/>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autor.</w:t>
      </w:r>
    </w:p>
    <w:p w:rsidR="00000000" w:rsidDel="00000000" w:rsidP="00000000" w:rsidRDefault="00000000" w:rsidRPr="00000000" w14:paraId="00000101">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 estágios iniciais do desenvolvimento, utilizou-se um protótipo de baixa fidelidade baseado em papel e elementos físicos para testar rapidamente as mecânicas de jogo. Nessa concepção preliminar, o sistema de melhoria das torre utilizava uma dinâmica de cartas colecionáveis, nas quais os jogadores podiam adquirir e aplicar cartas específicas para modificar atributos das torres, como dano, velocidade de ataque e alcance. Essa abordagem permitiu validar de forma prática a lógica de sinergia entre o gerenciamento de recursos e a customização das defesas, antes do início da codificação na </w:t>
      </w:r>
      <w:r w:rsidDel="00000000" w:rsidR="00000000" w:rsidRPr="00000000">
        <w:rPr>
          <w:rFonts w:ascii="Times New Roman" w:cs="Times New Roman" w:eastAsia="Times New Roman" w:hAnsi="Times New Roman"/>
          <w:i w:val="1"/>
          <w:iCs w:val="1"/>
          <w:rtl w:val="0"/>
        </w:rPr>
        <w:t xml:space="preserve">Godot Engine</w:t>
      </w:r>
      <w:r w:rsidDel="00000000" w:rsidR="00000000" w:rsidRPr="00000000">
        <w:rPr>
          <w:rFonts w:ascii="Times New Roman" w:cs="Times New Roman" w:eastAsia="Times New Roman" w:hAnsi="Times New Roman"/>
          <w:rtl w:val="0"/>
        </w:rPr>
        <w:t xml:space="preserve">. Ao longo das iterações metodológicas e com a evolução do </w:t>
      </w:r>
      <w:r w:rsidDel="00000000" w:rsidR="00000000" w:rsidRPr="00000000">
        <w:rPr>
          <w:rFonts w:ascii="Times New Roman" w:cs="Times New Roman" w:eastAsia="Times New Roman" w:hAnsi="Times New Roman"/>
          <w:i w:val="1"/>
          <w:iCs w:val="1"/>
          <w:rtl w:val="0"/>
        </w:rPr>
        <w:t xml:space="preserve">Game Design</w:t>
      </w:r>
      <w:r w:rsidDel="00000000" w:rsidR="00000000" w:rsidRPr="00000000">
        <w:rPr>
          <w:rFonts w:ascii="Times New Roman" w:cs="Times New Roman" w:eastAsia="Times New Roman" w:hAnsi="Times New Roman"/>
          <w:rtl w:val="0"/>
        </w:rPr>
        <w:t xml:space="preserve"> do produto, a representação em cartas foi substituída por um sistema de mercado de magias na versão final do jogo, mantendo a essência estratégica de sorteio e melhoria de atributos, porém adaptada para uma interface mais integrada e fluida ao ciclo de gameplay em tempo real.</w:t>
      </w:r>
    </w:p>
    <w:p w:rsidR="00000000" w:rsidDel="00000000" w:rsidP="00000000" w:rsidRDefault="00000000" w:rsidRPr="00000000" w14:paraId="00000103">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Protótipo de média fidelidade</w:t>
      </w:r>
    </w:p>
    <w:p w:rsidR="00000000" w:rsidDel="00000000" w:rsidP="00000000" w:rsidRDefault="00000000" w:rsidRPr="00000000" w14:paraId="00000105">
      <w:pPr>
        <w:spacing w:before="180" w:lineRule="auto"/>
        <w:jc w:val="both"/>
        <w:rPr>
          <w:rFonts w:ascii="Times New Roman" w:cs="Times New Roman" w:eastAsia="Times New Roman" w:hAnsi="Times New Roman"/>
          <w:b w:val="1"/>
          <w:bCs w:val="1"/>
        </w:rPr>
      </w:pPr>
      <w:bookmarkStart w:colFirst="0" w:colLast="0" w:name="_36lalck4pxg3" w:id="4"/>
      <w:bookmarkEnd w:id="4"/>
      <w:r w:rsidDel="00000000" w:rsidR="00000000" w:rsidRPr="00000000">
        <w:rPr>
          <w:rFonts w:ascii="Times New Roman" w:cs="Times New Roman" w:eastAsia="Times New Roman" w:hAnsi="Times New Roman"/>
          <w:rtl w:val="0"/>
        </w:rPr>
        <w:t xml:space="preserve">Figura 2 – Tela do protótipo de média fidelidade do mapa do jogo</w:t>
      </w:r>
      <w:r w:rsidDel="00000000" w:rsidR="00000000" w:rsidRPr="00000000">
        <w:rPr>
          <w:rtl w:val="0"/>
        </w:rPr>
      </w:r>
    </w:p>
    <w:p w:rsidR="00000000" w:rsidDel="00000000" w:rsidP="00000000" w:rsidRDefault="00000000" w:rsidRPr="00000000" w14:paraId="00000106">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910" cy="32385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5991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0"/>
          <w:szCs w:val="20"/>
          <w:rtl w:val="0"/>
        </w:rPr>
        <w:t xml:space="preserve">Fonte: autor.</w:t>
      </w:r>
      <w:r w:rsidDel="00000000" w:rsidR="00000000" w:rsidRPr="00000000">
        <w:rPr>
          <w:rtl w:val="0"/>
        </w:rPr>
      </w:r>
    </w:p>
    <w:p w:rsidR="00000000" w:rsidDel="00000000" w:rsidP="00000000" w:rsidRDefault="00000000" w:rsidRPr="00000000" w14:paraId="00000108">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line="360" w:lineRule="auto"/>
        <w:ind w:firstLine="1134"/>
        <w:jc w:val="both"/>
        <w:rPr/>
      </w:pPr>
      <w:r w:rsidDel="00000000" w:rsidR="00000000" w:rsidRPr="00000000">
        <w:rPr>
          <w:rFonts w:ascii="Times New Roman" w:cs="Times New Roman" w:eastAsia="Times New Roman" w:hAnsi="Times New Roman"/>
          <w:rtl w:val="0"/>
        </w:rPr>
        <w:t xml:space="preserve">Para validar as dinâmicas de jogo e a disposição espacial dos elementos antes da implementação dos </w:t>
      </w:r>
      <w:r w:rsidDel="00000000" w:rsidR="00000000" w:rsidRPr="00000000">
        <w:rPr>
          <w:rFonts w:ascii="Times New Roman" w:cs="Times New Roman" w:eastAsia="Times New Roman" w:hAnsi="Times New Roman"/>
          <w:i w:val="1"/>
          <w:iCs w:val="1"/>
          <w:rtl w:val="0"/>
        </w:rPr>
        <w:t xml:space="preserve">assets</w:t>
      </w:r>
      <w:r w:rsidDel="00000000" w:rsidR="00000000" w:rsidRPr="00000000">
        <w:rPr>
          <w:rFonts w:ascii="Times New Roman" w:cs="Times New Roman" w:eastAsia="Times New Roman" w:hAnsi="Times New Roman"/>
          <w:rtl w:val="0"/>
        </w:rPr>
        <w:t xml:space="preserve"> visuais definitivos, foi desenvolvido um protótipo de média fidelidade. Este protótipo priorizou a definição do </w:t>
      </w:r>
      <w:r w:rsidDel="00000000" w:rsidR="00000000" w:rsidRPr="00000000">
        <w:rPr>
          <w:rFonts w:ascii="Times New Roman" w:cs="Times New Roman" w:eastAsia="Times New Roman" w:hAnsi="Times New Roman"/>
          <w:i w:val="1"/>
          <w:iCs w:val="1"/>
          <w:rtl w:val="0"/>
        </w:rPr>
        <w:t xml:space="preserve">layout</w:t>
      </w:r>
      <w:r w:rsidDel="00000000" w:rsidR="00000000" w:rsidRPr="00000000">
        <w:rPr>
          <w:rFonts w:ascii="Times New Roman" w:cs="Times New Roman" w:eastAsia="Times New Roman" w:hAnsi="Times New Roman"/>
          <w:rtl w:val="0"/>
        </w:rPr>
        <w:t xml:space="preserve"> da grade de posicionamento das torres, a delimitação do caminho percorrido pelos inimigos e a área da base a ser defendida. Por meio dessa representação esquemática, foi possível realizar os primeiros testes de jogabilidade, avaliar o fluxo de navegação das unidades e testar a lógica básica de alcance e ataque das torres sem a interferência de detalhes estéticos.</w:t>
      </w:r>
      <w:r w:rsidDel="00000000" w:rsidR="00000000" w:rsidRPr="00000000">
        <w:rPr>
          <w:rtl w:val="0"/>
        </w:rPr>
      </w:r>
    </w:p>
    <w:p w:rsidR="00000000" w:rsidDel="00000000" w:rsidP="00000000" w:rsidRDefault="00000000" w:rsidRPr="00000000" w14:paraId="0000010A">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B">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 Protótipo de alta fidelidade</w:t>
      </w:r>
    </w:p>
    <w:p w:rsidR="00000000" w:rsidDel="00000000" w:rsidP="00000000" w:rsidRDefault="00000000" w:rsidRPr="00000000" w14:paraId="0000010C">
      <w:pPr>
        <w:spacing w:before="180" w:lineRule="auto"/>
        <w:jc w:val="both"/>
        <w:rPr/>
      </w:pPr>
      <w:r w:rsidDel="00000000" w:rsidR="00000000" w:rsidRPr="00000000">
        <w:rPr>
          <w:rFonts w:ascii="Times New Roman" w:cs="Times New Roman" w:eastAsia="Times New Roman" w:hAnsi="Times New Roman"/>
          <w:rtl w:val="0"/>
        </w:rPr>
        <w:t xml:space="preserve">Figura 3 – Tela do protótipo de alta fidelidade do mapa do jogo</w:t>
      </w:r>
      <w:r w:rsidDel="00000000" w:rsidR="00000000" w:rsidRPr="00000000">
        <w:rPr>
          <w:rtl w:val="0"/>
        </w:rPr>
      </w:r>
    </w:p>
    <w:p w:rsidR="00000000" w:rsidDel="00000000" w:rsidP="00000000" w:rsidRDefault="00000000" w:rsidRPr="00000000" w14:paraId="000001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910" cy="323850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5991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autor.</w:t>
      </w:r>
    </w:p>
    <w:p w:rsidR="00000000" w:rsidDel="00000000" w:rsidP="00000000" w:rsidRDefault="00000000" w:rsidRPr="00000000" w14:paraId="0000010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0">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das avaliações obtidas com a versão de média fidelidade, elaborou-se o protótipo de alta fidelidade, aproximando a interface da versão final do jogo. Nesta etapa, foram integrados os elementos de arte 2D, incluindo os sprites detalhados das torres, unidades inimigas e da base principal. Além disso, a interface de usuário (UI) foi refinada para incorporar indicadores em tempo real de vida, moedas, número da onda atual e acesso ao mercado de magias, proporcionando ao jogador uma experiência imersiva e completa do ciclo de </w:t>
      </w:r>
      <w:r w:rsidDel="00000000" w:rsidR="00000000" w:rsidRPr="00000000">
        <w:rPr>
          <w:rFonts w:ascii="Times New Roman" w:cs="Times New Roman" w:eastAsia="Times New Roman" w:hAnsi="Times New Roman"/>
          <w:i w:val="1"/>
          <w:iCs w:val="1"/>
          <w:rtl w:val="0"/>
        </w:rPr>
        <w:t xml:space="preserve">gameplay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1">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 Testes não estruturados</w:t>
      </w:r>
    </w:p>
    <w:p w:rsidR="00000000" w:rsidDel="00000000" w:rsidP="00000000" w:rsidRDefault="00000000" w:rsidRPr="00000000" w14:paraId="00000113">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4">
      <w:pPr>
        <w:widowControl w:val="1"/>
        <w:spacing w:line="360" w:lineRule="auto"/>
        <w:ind w:firstLine="1133.858267716535"/>
        <w:jc w:val="both"/>
        <w:rPr>
          <w:rFonts w:ascii="Times New Roman" w:cs="Times New Roman" w:eastAsia="Times New Roman" w:hAnsi="Times New Roman"/>
        </w:rPr>
      </w:pPr>
      <w:r>
        <w:t>Durante os testes não estruturados, avaliou-se a dificuldade do jogo e observou-se que a progressão poderia ficar muito fácil, mesmo quando o jogador não utilizava o mercado para melhorar suas torres. Para aumentar o desafio e buscar maior equilíbrio entre a habilidade do jogador e a dificuldade, foram ajustados os valores de dano das torres balista e canhão, que passaram de 5 para 3 e de 8 para 5, respectivamente. Também foi implementado um fator de progressão da vida dos inimigos, dependente da onda e da dificuldade selecionada.</w:t>
      </w:r>
    </w:p>
    <w:p w:rsidR="00000000" w:rsidDel="00000000" w:rsidP="00000000" w:rsidRDefault="00000000" w:rsidRPr="00000000" w14:paraId="00000115">
      <w:pPr>
        <w:widowControl w:val="1"/>
        <w:spacing w:line="360" w:lineRule="auto"/>
        <w:ind w:firstLine="1133.858267716535"/>
        <w:jc w:val="both"/>
        <w:rPr>
          <w:rFonts w:ascii="Times New Roman" w:cs="Times New Roman" w:eastAsia="Times New Roman" w:hAnsi="Times New Roman"/>
        </w:rPr>
      </w:pPr>
      <w:r w:rsidDel="00000000" w:rsidR="00000000" w:rsidRPr="00000000">
        <w:rPr>
          <w:rtl w:val="0"/>
        </w:rPr>
      </w:r>
    </w:p>
    <w:p>
      <w:r>
        <w:t>Para os inimigos comuns, a vida é calculada a partir da vida-base cadastrada para o tipo de inimigo, acrescida do número da onda e de um bônus de progressão específico. Esse bônus é definido por intervalos: nas ondas de 1 a 4, corresponde à onda menos 1; nas ondas de 6 a 9, à onda menos 2; nas ondas de 11 a 14, à onda menos 3; e nas ondas de 16 a 19, à onda menos 4. Nas demais ondas, o bônus é zero. O fator dinâmico da partida, atualizado ao final de cada onda, é então aplicado ao valor obtido. Para inimigos do tipo alien, o resultado é dividido por dois. A vida final é arredondada para um inteiro e limitada ao mínimo de um ponto, conforme a Equação (10).</w:t>
      </w:r>
    </w:p>
    <w:p>
      <w:pPr/>
      <w:r>
        <w:t>V_comum = max(1, arred(((V_base + O + B(O)) × F_d) / A))</w:t>
      </w:r>
    </w:p>
    <w:p>
      <w:r>
        <w:t xml:space="preserve"> (10)</w:t>
      </w:r>
    </w:p>
    <w:p>
      <w:r>
        <w:t>Nessa expressão, V_comum representa a vida final do inimigo comum; V_base, a vida cadastrada no recurso do inimigo; O, a onda atual; B(O), o bônus de progressão correspondente à onda; F_d, o fator dinâmico de dificuldade vigente; e A, um divisor igual a 2 para inimigos alien e igual a 1 para os demais tipos. Por exemplo, um inimigo comum com vida-base 5, na onda 4 e com fator dinâmico igual a 1,0, tem 12 pontos de vida antes de considerar o divisor específico do tipo: (5 + 4 + 3) × 1,0 = 12.</w:t>
      </w:r>
    </w:p>
    <w:p>
      <w:r>
        <w:t>Para os bosses, aplica-se um multiplicador adicional, escolhido conforme a dificuldade inicial: 2,0 no modo fácil, 3,0 no normal e 4,0 no difícil. A vida-base do boss também recebe a onda atual. A partir da onda 6, acrescenta-se um crescimento de 8% por onda ao fator de progressão; antes disso, esse fator permanece igual a 1,0. Por fim, multiplicam-se esses valores pelo fator dinâmico da partida, arredonda-se o resultado e garante-se pelo menos um ponto de vida, conforme a Equação (11).</w:t>
      </w:r>
    </w:p>
    <w:p>
      <w:pPr/>
      <w:r>
        <w:t>V_boss = max(1, arred((V_base + O) × M_d × F_d × (1 + 0,08 × max(0, O − 5))))</w:t>
      </w:r>
    </w:p>
    <w:p>
      <w:r>
        <w:t xml:space="preserve"> (11)</w:t>
      </w:r>
    </w:p>
    <w:p>
      <w:r>
        <w:t>Em que V_boss é a vida final do boss; V_base é sua vida cadastrada; O é a onda atual; M_d é o multiplicador da dificuldade selecionada; e F_d é o fator dinâmico da partida. Por exemplo, para um boss com vida-base 15 na onda 5, fator dinâmico igual a 1,0 e dificuldade normal, obtém-se (15 + 5) × 3,0 × 1,0 × 1,0 = 60 pontos de vida. Nas ondas seguintes, o fator de progressão crescente torna os bosses mais resistentes, enquanto os ajustes dinâmicos permitem que a resistência acompanhe o desempenho observado nas ondas anteriores.</w:t>
      </w:r>
    </w:p>
    <w:p w:rsidR="00000000" w:rsidDel="00000000" w:rsidP="00000000" w:rsidRDefault="00000000" w:rsidRPr="00000000" w14:paraId="00000116">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b w:val="1"/>
          <w:bCs w:val="1"/>
          <w:rtl w:val="0"/>
        </w:rPr>
        <w:t xml:space="preserve"> RESULTADOS</w:t>
      </w:r>
    </w:p>
    <w:p w:rsidR="00000000" w:rsidDel="00000000" w:rsidP="00000000" w:rsidRDefault="00000000" w:rsidRPr="00000000" w14:paraId="00000117">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8">
      <w:pPr>
        <w:spacing w:line="360" w:lineRule="auto"/>
        <w:ind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Após pesquisas e análises, foi desenvolvido um jogo digital no </w:t>
      </w:r>
      <w:r w:rsidDel="00000000" w:rsidR="00000000" w:rsidRPr="00000000">
        <w:rPr>
          <w:rFonts w:ascii="Times New Roman" w:cs="Times New Roman" w:eastAsia="Times New Roman" w:hAnsi="Times New Roman"/>
          <w:i w:val="1"/>
          <w:iCs w:val="1"/>
          <w:rtl w:val="0"/>
        </w:rPr>
        <w:t xml:space="preserve">Godot Engine</w:t>
      </w:r>
      <w:r w:rsidDel="00000000" w:rsidR="00000000" w:rsidRPr="00000000">
        <w:rPr>
          <w:rFonts w:ascii="Times New Roman" w:cs="Times New Roman" w:eastAsia="Times New Roman" w:hAnsi="Times New Roman"/>
          <w:rtl w:val="0"/>
        </w:rPr>
        <w:t xml:space="preserve"> denominado </w:t>
      </w:r>
      <w:r w:rsidDel="00000000" w:rsidR="00000000" w:rsidRPr="00000000">
        <w:rPr>
          <w:rFonts w:ascii="Times New Roman" w:cs="Times New Roman" w:eastAsia="Times New Roman" w:hAnsi="Times New Roman"/>
          <w:i w:val="1"/>
          <w:iCs w:val="1"/>
          <w:rtl w:val="0"/>
        </w:rPr>
        <w:t xml:space="preserve">Mage Defense</w:t>
      </w:r>
      <w:r w:rsidDel="00000000" w:rsidR="00000000" w:rsidRPr="00000000">
        <w:rPr>
          <w:rFonts w:ascii="Times New Roman" w:cs="Times New Roman" w:eastAsia="Times New Roman" w:hAnsi="Times New Roman"/>
          <w:rtl w:val="0"/>
        </w:rPr>
        <w:t xml:space="preserve">. O objetivo do jogo é sobreviver a maior quantidade possível de ondas de inimigos. O jogador possui pontos de vida, caso esses pontos cheguem ao valor 0, o jogador perde a tentativa. O jogo possui 3 níveis de dificuldade (fácil, normal e difícil), os quais modificam os parâmetros do algoritmo de DDA (Ajuste Dinâmico de Dificuldade). O produto conta com múltiplos mapas, inimigos, torres e magias. Durante a partida, o jogador posiciona torres no mapa para derrotar os inimigos que avançam por um caminho pré-determinado e pode comprar magias selecionadas aleatoriamente na loja. As magias compradas são adicionadas ao inventário do jogador e podem ser aplicadas nas torres para melhorarem seus atributos (dano, alcance, velocidade de ataque). A seleção das magias disponíveis depende da onda atual: à medida que o número da onda aumenta, a probabilidade de obter magias de maior raridade também aumenta. As magias são divididas em três níveis de raridade: comum, incomum e rara. Também existe uma magia especial que seu efeito é aplicado no mesmo momento em que é comprada ao invés de ser adicionada ao inventário, essa magia restaura os pontos de vida do jogador.</w:t>
      </w:r>
    </w:p>
    <w:p w:rsidR="00000000" w:rsidDel="00000000" w:rsidP="00000000" w:rsidRDefault="00000000" w:rsidRPr="00000000" w14:paraId="00000119">
      <w:pPr>
        <w:spacing w:line="360" w:lineRule="auto"/>
        <w:ind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Mage Defense utiliza características associadas ao </w:t>
      </w:r>
      <w:r w:rsidDel="00000000" w:rsidR="00000000" w:rsidRPr="00000000">
        <w:rPr>
          <w:rFonts w:ascii="Times New Roman" w:cs="Times New Roman" w:eastAsia="Times New Roman" w:hAnsi="Times New Roman"/>
          <w:i w:val="1"/>
          <w:iCs w:val="1"/>
          <w:rtl w:val="0"/>
        </w:rPr>
        <w:t xml:space="preserve">roguelite</w:t>
      </w:r>
      <w:r w:rsidDel="00000000" w:rsidR="00000000" w:rsidRPr="00000000">
        <w:rPr>
          <w:rFonts w:ascii="Times New Roman" w:cs="Times New Roman" w:eastAsia="Times New Roman" w:hAnsi="Times New Roman"/>
          <w:rtl w:val="0"/>
        </w:rPr>
        <w:t xml:space="preserve">, sem implementar integralmente o conjunto clássico do </w:t>
      </w:r>
      <w:r w:rsidDel="00000000" w:rsidR="00000000" w:rsidRPr="00000000">
        <w:rPr>
          <w:rFonts w:ascii="Times New Roman" w:cs="Times New Roman" w:eastAsia="Times New Roman" w:hAnsi="Times New Roman"/>
          <w:i w:val="1"/>
          <w:iCs w:val="1"/>
          <w:rtl w:val="0"/>
        </w:rPr>
        <w:t xml:space="preserve">roguelike</w:t>
      </w:r>
      <w:r w:rsidDel="00000000" w:rsidR="00000000" w:rsidRPr="00000000">
        <w:rPr>
          <w:rFonts w:ascii="Times New Roman" w:cs="Times New Roman" w:eastAsia="Times New Roman" w:hAnsi="Times New Roman"/>
          <w:rtl w:val="0"/>
        </w:rPr>
        <w:t xml:space="preserve"> descrito na Seção 2.1. A cada partida, um entre três percursos predefinidos é escolhido; os tipos de inimigos e as opções do mercado também são sorteados, e a raridade das magias disponíveis depende da onda. O jogador administra recursos limitados, como vida, moedas e três posições para torres. Como o jogo é de ação em tempo real e usa mapas predefinidos, o trabalho trata essas características como elementos inspirados em </w:t>
      </w:r>
      <w:r w:rsidDel="00000000" w:rsidR="00000000" w:rsidRPr="00000000">
        <w:rPr>
          <w:rFonts w:ascii="Times New Roman" w:cs="Times New Roman" w:eastAsia="Times New Roman" w:hAnsi="Times New Roman"/>
          <w:i w:val="1"/>
          <w:iCs w:val="1"/>
          <w:rtl w:val="0"/>
        </w:rPr>
        <w:t xml:space="preserve">roguelite</w:t>
      </w:r>
      <w:r w:rsidDel="00000000" w:rsidR="00000000" w:rsidRPr="00000000">
        <w:rPr>
          <w:rFonts w:ascii="Times New Roman" w:cs="Times New Roman" w:eastAsia="Times New Roman" w:hAnsi="Times New Roman"/>
          <w:rtl w:val="0"/>
        </w:rPr>
        <w:t xml:space="preserve">, combinados à estrutura de Tower Defense.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A">
      <w:pPr>
        <w:spacing w:before="180" w:lineRule="auto"/>
        <w:ind w:left="0" w:firstLine="0"/>
        <w:jc w:val="both"/>
        <w:rPr>
          <w:rFonts w:ascii="Times New Roman" w:cs="Times New Roman" w:eastAsia="Times New Roman" w:hAnsi="Times New Roman"/>
        </w:rPr>
      </w:pPr>
      <w:bookmarkStart w:colFirst="0" w:colLast="0" w:name="_36lalck4pxg3" w:id="4"/>
      <w:bookmarkEnd w:id="4"/>
      <w:r w:rsidDel="00000000" w:rsidR="00000000" w:rsidRPr="00000000">
        <w:rPr>
          <w:rFonts w:ascii="Times New Roman" w:cs="Times New Roman" w:eastAsia="Times New Roman" w:hAnsi="Times New Roman"/>
          <w:rtl w:val="0"/>
        </w:rPr>
        <w:t xml:space="preserve">Figura 2 – Tela do menu do jogo</w:t>
      </w:r>
    </w:p>
    <w:p w:rsidR="00000000" w:rsidDel="00000000" w:rsidP="00000000" w:rsidRDefault="00000000" w:rsidRPr="00000000" w14:paraId="0000011B">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910" cy="321310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5991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autor.</w:t>
      </w:r>
    </w:p>
    <w:p w:rsidR="00000000" w:rsidDel="00000000" w:rsidP="00000000" w:rsidRDefault="00000000" w:rsidRPr="00000000" w14:paraId="0000011D">
      <w:pPr>
        <w:spacing w:line="360" w:lineRule="auto"/>
        <w:ind w:firstLine="1134"/>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before="180" w:lineRule="auto"/>
        <w:jc w:val="both"/>
        <w:rPr>
          <w:rFonts w:ascii="Times New Roman" w:cs="Times New Roman" w:eastAsia="Times New Roman" w:hAnsi="Times New Roman"/>
        </w:rPr>
      </w:pPr>
      <w:bookmarkStart w:colFirst="0" w:colLast="0" w:name="_36lalck4pxg3" w:id="4"/>
      <w:bookmarkEnd w:id="4"/>
      <w:r w:rsidDel="00000000" w:rsidR="00000000" w:rsidRPr="00000000">
        <w:rPr>
          <w:rFonts w:ascii="Times New Roman" w:cs="Times New Roman" w:eastAsia="Times New Roman" w:hAnsi="Times New Roman"/>
          <w:rtl w:val="0"/>
        </w:rPr>
        <w:t xml:space="preserve">Figura 3 – Tela do mapa do jogo</w:t>
      </w:r>
    </w:p>
    <w:p w:rsidR="00000000" w:rsidDel="00000000" w:rsidP="00000000" w:rsidRDefault="00000000" w:rsidRPr="00000000" w14:paraId="0000011F">
      <w:pPr>
        <w:spacing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910" cy="32131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5991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Fonte: autor.</w:t>
      </w:r>
      <w:r w:rsidDel="00000000" w:rsidR="00000000" w:rsidRPr="00000000">
        <w:rPr>
          <w:rtl w:val="0"/>
        </w:rPr>
      </w:r>
    </w:p>
    <w:p w:rsidR="00000000" w:rsidDel="00000000" w:rsidP="00000000" w:rsidRDefault="00000000" w:rsidRPr="00000000" w14:paraId="00000121">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figura acima (Figura 3) é demonstrado um tentativa normal do jogo, onde 3 inimigos avançam pelo caminho até a torre do mago enquanto uma torre de balestra aponta na direção dos inimigos. </w:t>
      </w:r>
    </w:p>
    <w:p w:rsidR="00000000" w:rsidDel="00000000" w:rsidP="00000000" w:rsidRDefault="00000000" w:rsidRPr="00000000" w14:paraId="00000122">
      <w:pPr>
        <w:spacing w:before="180" w:lineRule="auto"/>
        <w:jc w:val="both"/>
        <w:rPr>
          <w:rFonts w:ascii="Times New Roman" w:cs="Times New Roman" w:eastAsia="Times New Roman" w:hAnsi="Times New Roman"/>
        </w:rPr>
      </w:pPr>
      <w:bookmarkStart w:colFirst="0" w:colLast="0" w:name="_36lalck4pxg3" w:id="4"/>
      <w:bookmarkEnd w:id="4"/>
      <w:r w:rsidDel="00000000" w:rsidR="00000000" w:rsidRPr="00000000">
        <w:rPr>
          <w:rFonts w:ascii="Times New Roman" w:cs="Times New Roman" w:eastAsia="Times New Roman" w:hAnsi="Times New Roman"/>
          <w:rtl w:val="0"/>
        </w:rPr>
        <w:t xml:space="preserve">Figura 4 – Tela do mercado de magias</w:t>
      </w:r>
    </w:p>
    <w:p w:rsidR="00000000" w:rsidDel="00000000" w:rsidP="00000000" w:rsidRDefault="00000000" w:rsidRPr="00000000" w14:paraId="00000123">
      <w:pPr>
        <w:spacing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910" cy="320040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5991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Fonte: autor.</w:t>
      </w:r>
      <w:r w:rsidDel="00000000" w:rsidR="00000000" w:rsidRPr="00000000">
        <w:rPr>
          <w:rtl w:val="0"/>
        </w:rPr>
      </w:r>
    </w:p>
    <w:p w:rsidR="00000000" w:rsidDel="00000000" w:rsidP="00000000" w:rsidRDefault="00000000" w:rsidRPr="00000000" w14:paraId="00000125">
      <w:pPr>
        <w:spacing w:line="360" w:lineRule="auto"/>
        <w:ind w:firstLine="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figura acima (Figura 4) é possível visualizar a tela do mercado de magias, na figura é apresentado 2 magias que aumentam o dano da torre e 1 que aumenta a velocidade de ataque da torre, além do nome da magia e seu preço. Também é possível ver o botão para comprar a magia e um ao seu lado para atualizar a loja, o que faz com que as magias da loja sejam trocadas por outras diferentes. Atualizar a loja custa moedas, por isso, não é possível atualizar a qualquer momento</w:t>
      </w:r>
    </w:p>
    <w:p w:rsidR="00000000" w:rsidDel="00000000" w:rsidP="00000000" w:rsidRDefault="00000000" w:rsidRPr="00000000" w14:paraId="00000126">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widowControl w:val="1"/>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Dificuldade Adaptativa de </w:t>
      </w:r>
      <w:r w:rsidDel="00000000" w:rsidR="00000000" w:rsidRPr="00000000">
        <w:rPr>
          <w:rFonts w:ascii="Times New Roman" w:cs="Times New Roman" w:eastAsia="Times New Roman" w:hAnsi="Times New Roman"/>
          <w:b w:val="1"/>
          <w:bCs w:val="1"/>
          <w:i w:val="1"/>
          <w:iCs w:val="1"/>
          <w:rtl w:val="0"/>
        </w:rPr>
        <w:t xml:space="preserve">Mage Defense</w:t>
      </w:r>
      <w:r w:rsidDel="00000000" w:rsidR="00000000" w:rsidRPr="00000000">
        <w:rPr>
          <w:rtl w:val="0"/>
        </w:rPr>
      </w:r>
    </w:p>
    <w:p w:rsidR="00000000" w:rsidDel="00000000" w:rsidP="00000000" w:rsidRDefault="00000000" w:rsidRPr="00000000" w14:paraId="00000128">
      <w:pPr>
        <w:widowControl w:val="1"/>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tl w:val="0"/>
        </w:rPr>
      </w:r>
    </w:p>
    <w:p w:rsidR="00000000" w:rsidDel="00000000" w:rsidP="00000000" w:rsidRDefault="00000000" w:rsidRPr="00000000" w14:paraId="00000129">
      <w:pPr>
        <w:widowControl w:val="1"/>
        <w:spacing w:after="0" w:before="0" w:line="360" w:lineRule="auto"/>
        <w:ind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explicado na Seção 2.3, a </w:t>
      </w:r>
      <w:r w:rsidDel="00000000" w:rsidR="00000000" w:rsidRPr="00000000">
        <w:rPr>
          <w:rFonts w:ascii="Times New Roman" w:cs="Times New Roman" w:eastAsia="Times New Roman" w:hAnsi="Times New Roman"/>
          <w:i w:val="1"/>
          <w:iCs w:val="1"/>
          <w:rtl w:val="0"/>
        </w:rPr>
        <w:t xml:space="preserve">DDA</w:t>
      </w:r>
      <w:r w:rsidDel="00000000" w:rsidR="00000000" w:rsidRPr="00000000">
        <w:rPr>
          <w:rFonts w:ascii="Times New Roman" w:cs="Times New Roman" w:eastAsia="Times New Roman" w:hAnsi="Times New Roman"/>
          <w:rtl w:val="0"/>
        </w:rPr>
        <w:t xml:space="preserve"> age como um agente mediador em jogos digitais. Para o caso de </w:t>
      </w:r>
      <w:r w:rsidDel="00000000" w:rsidR="00000000" w:rsidRPr="00000000">
        <w:rPr>
          <w:rFonts w:ascii="Times New Roman" w:cs="Times New Roman" w:eastAsia="Times New Roman" w:hAnsi="Times New Roman"/>
          <w:i w:val="1"/>
          <w:iCs w:val="1"/>
          <w:rtl w:val="0"/>
        </w:rPr>
        <w:t xml:space="preserve">Mage Defense </w:t>
      </w:r>
      <w:r w:rsidDel="00000000" w:rsidR="00000000" w:rsidRPr="00000000">
        <w:rPr>
          <w:rFonts w:ascii="Times New Roman" w:cs="Times New Roman" w:eastAsia="Times New Roman" w:hAnsi="Times New Roman"/>
          <w:rtl w:val="0"/>
        </w:rPr>
        <w:t xml:space="preserve">foi utilizado um sistema baseado em desempenho, onde existe um </w:t>
      </w:r>
      <w:r w:rsidDel="00000000" w:rsidR="00000000" w:rsidRPr="00000000">
        <w:rPr>
          <w:rFonts w:ascii="Times New Roman" w:cs="Times New Roman" w:eastAsia="Times New Roman" w:hAnsi="Times New Roman"/>
          <w:rtl w:val="0"/>
        </w:rPr>
        <w:t xml:space="preserve">fator de dificuldade entre</w:t>
      </w:r>
      <w:r w:rsidDel="00000000" w:rsidR="00000000" w:rsidRPr="00000000">
        <w:rPr>
          <w:rFonts w:ascii="Times New Roman" w:cs="Times New Roman" w:eastAsia="Times New Roman" w:hAnsi="Times New Roman"/>
          <w:rtl w:val="0"/>
        </w:rPr>
        <w:t xml:space="preserve"> os limites do modo escolhido. Ele começa em 1,0 e é atualizado ao fim de cada onda, usando os vazamentos como medida de desempenho. </w:t>
      </w:r>
    </w:p>
    <w:p w:rsidR="00000000" w:rsidDel="00000000" w:rsidP="00000000" w:rsidRDefault="00000000" w:rsidRPr="00000000" w14:paraId="0000012A">
      <w:pPr>
        <w:widowControl w:val="1"/>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after="0" w:before="0" w:lineRule="auto"/>
        <w:jc w:val="both"/>
        <w:rPr>
          <w:rFonts w:ascii="Times New Roman" w:cs="Times New Roman" w:eastAsia="Times New Roman" w:hAnsi="Times New Roman"/>
        </w:rPr>
      </w:pPr>
      <w:bookmarkStart w:colFirst="0" w:colLast="0" w:name="_36lalck4pxg3" w:id="4"/>
      <w:bookmarkEnd w:id="4"/>
      <w:r w:rsidDel="00000000" w:rsidR="00000000" w:rsidRPr="00000000">
        <w:rPr>
          <w:rFonts w:ascii="Times New Roman" w:cs="Times New Roman" w:eastAsia="Times New Roman" w:hAnsi="Times New Roman"/>
          <w:rtl w:val="0"/>
        </w:rPr>
        <w:t xml:space="preserve">Tabela 1 - Valores mínimos e máximos das dificuldades</w:t>
      </w:r>
    </w:p>
    <w:tbl>
      <w:tblPr>
        <w:tblStyle w:val="Table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060"/>
        <w:gridCol w:w="3180"/>
        <w:tblGridChange w:id="0">
          <w:tblGrid>
            <w:gridCol w:w="2835"/>
            <w:gridCol w:w="3060"/>
            <w:gridCol w:w="31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Mínimo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widowControl w:val="1"/>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Máximo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widowControl w:val="1"/>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Fácil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widowControl w:val="1"/>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widowControl w:val="1"/>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widowControl w:val="1"/>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widowControl w:val="1"/>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widowControl w:val="1"/>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widowControl w:val="1"/>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Difícil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widowControl w:val="1"/>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widowControl w:val="1"/>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r>
    </w:tbl>
    <w:p w:rsidR="00000000" w:rsidDel="00000000" w:rsidP="00000000" w:rsidRDefault="00000000" w:rsidRPr="00000000" w14:paraId="00000138">
      <w:pPr>
        <w:widowControl w:val="1"/>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widowControl w:val="1"/>
        <w:spacing w:after="0" w:before="0" w:line="360" w:lineRule="auto"/>
        <w:ind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tabela 1 é possível visualizar os valores mínimos e máximos de cada dificuldade. Durante a partida, o controlador contabiliza os inimigos abatidos em e os inimigos que vazaram. Cada vazamento também soma o dano causado à base. Quando não há inimigos vivos nem inimigos pendentes para surgir, a onda termina e o controlador calcula o ajuste da dificuldade. Antes de começar a onda seguinte, os contadores são reiniciados, enquanto o fator permanece armazenado para ser atualizado novamente ao término da próxima onda.</w:t>
      </w:r>
    </w:p>
    <w:p w:rsidR="00000000" w:rsidDel="00000000" w:rsidP="00000000" w:rsidRDefault="00000000" w:rsidRPr="00000000" w14:paraId="0000013A">
      <w:pPr>
        <w:widowControl w:val="1"/>
        <w:spacing w:after="0" w:before="0" w:line="360" w:lineRule="auto"/>
        <w:ind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Primeiro, o sistema calcula o total de inimigos que participaram da onda a partir da equação (1):</w:t>
      </w:r>
    </w:p>
    <w:p w:rsidR="00000000" w:rsidDel="00000000" w:rsidP="00000000" w:rsidRDefault="00000000" w:rsidRPr="00000000" w14:paraId="0000013B">
      <w:pPr>
        <w:widowControl w:val="1"/>
        <w:spacing w:line="360" w:lineRule="auto"/>
        <w:ind w:left="0" w:firstLine="0"/>
        <w:jc w:val="left"/>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total</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abatidos</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vazados</m:t>
            </m:r>
          </m:sub>
        </m:sSub>
      </m:oMath>
      <w:r w:rsidDel="00000000" w:rsidR="00000000" w:rsidRPr="00000000">
        <w:rPr>
          <w:rtl w:val="0"/>
        </w:rPr>
      </w:r>
    </w:p>
    <w:p w:rsidR="00000000" w:rsidDel="00000000" w:rsidP="00000000" w:rsidRDefault="00000000" w:rsidRPr="00000000" w14:paraId="0000013C">
      <w:pPr>
        <w:widowControl w:val="1"/>
        <w:spacing w:line="360" w:lineRule="auto"/>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3D">
      <w:pPr>
        <w:widowControl w:val="1"/>
        <w:spacing w:after="0" w:before="0" w:line="360" w:lineRule="auto"/>
        <w:ind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seguida, determina a proporção de inimigos abatidos (2):</w:t>
      </w:r>
    </w:p>
    <w:p w:rsidR="00000000" w:rsidDel="00000000" w:rsidP="00000000" w:rsidRDefault="00000000" w:rsidRPr="00000000" w14:paraId="0000013E">
      <w:pPr>
        <w:widowControl w:val="1"/>
        <w:spacing w:line="360" w:lineRule="auto"/>
        <w:ind w:left="0" w:firstLine="0"/>
        <w:jc w:val="left"/>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abates</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abatidos</m:t>
                </m:r>
              </m:sub>
            </m:sSub>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total</m:t>
                </m:r>
              </m:sub>
            </m:sSub>
          </m:den>
        </m:f>
      </m:oMath>
      <w:r w:rsidDel="00000000" w:rsidR="00000000" w:rsidRPr="00000000">
        <w:rPr>
          <w:rtl w:val="0"/>
        </w:rPr>
      </w:r>
    </w:p>
    <w:p w:rsidR="00000000" w:rsidDel="00000000" w:rsidP="00000000" w:rsidRDefault="00000000" w:rsidRPr="00000000" w14:paraId="0000013F">
      <w:pPr>
        <w:widowControl w:val="1"/>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40">
      <w:pPr>
        <w:widowControl w:val="1"/>
        <w:spacing w:after="0" w:before="0" w:line="360" w:lineRule="auto"/>
        <w:ind w:left="0"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proporção (3) define o aumento inicial do fator:</w:t>
      </w:r>
    </w:p>
    <w:p w:rsidR="00000000" w:rsidDel="00000000" w:rsidP="00000000" w:rsidRDefault="00000000" w:rsidRPr="00000000" w14:paraId="00000141">
      <w:pPr>
        <w:widowControl w:val="1"/>
        <w:spacing w:line="360" w:lineRule="auto"/>
        <w:ind w:left="0" w:firstLine="0"/>
        <w:jc w:val="left"/>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abates</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abates</m:t>
            </m:r>
          </m:sub>
        </m:sSub>
        <m:r>
          <w:rPr>
            <w:rFonts w:ascii="Times New Roman" w:cs="Times New Roman" w:eastAsia="Times New Roman" w:hAnsi="Times New Roman"/>
          </w:rPr>
          <m:t>×</m:t>
        </m:r>
        <m:r>
          <w:rPr>
            <w:rFonts w:ascii="Times New Roman" w:cs="Times New Roman" w:eastAsia="Times New Roman" w:hAnsi="Times New Roman"/>
          </w:rPr>
          <m:t xml:space="preserve">0,10</m:t>
        </m:r>
      </m:oMath>
      <w:r w:rsidDel="00000000" w:rsidR="00000000" w:rsidRPr="00000000">
        <w:rPr>
          <w:rtl w:val="0"/>
        </w:rPr>
      </w:r>
    </w:p>
    <w:p w:rsidR="00000000" w:rsidDel="00000000" w:rsidP="00000000" w:rsidRDefault="00000000" w:rsidRPr="00000000" w14:paraId="00000142">
      <w:pPr>
        <w:widowControl w:val="1"/>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143">
      <w:pPr>
        <w:widowControl w:val="1"/>
        <w:spacing w:after="0" w:before="0" w:line="360" w:lineRule="auto"/>
        <w:ind w:left="0"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Assim, abater todos os inimigos pode aumentar o fator em até 10%. Abater apenas uma parte produz um aumento proporcionalmente menor. Quando há vazamentos, o sistema desconta do ajuste uma parcela proporcional à quantidade de inimigos que escaparam (4):</w:t>
      </w:r>
    </w:p>
    <w:p w:rsidR="00000000" w:rsidDel="00000000" w:rsidP="00000000" w:rsidRDefault="00000000" w:rsidRPr="00000000" w14:paraId="00000144">
      <w:pPr>
        <w:widowControl w:val="1"/>
        <w:spacing w:line="360" w:lineRule="auto"/>
        <w:ind w:left="0" w:firstLine="0"/>
        <w:jc w:val="left"/>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vazamentos</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vazados</m:t>
                </m:r>
              </m:sub>
            </m:sSub>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total</m:t>
                </m:r>
              </m:sub>
            </m:sSub>
          </m:den>
        </m:f>
        <m:r>
          <w:rPr>
            <w:rFonts w:ascii="Times New Roman" w:cs="Times New Roman" w:eastAsia="Times New Roman" w:hAnsi="Times New Roman"/>
          </w:rPr>
          <m:t>×</m:t>
        </m:r>
        <m:r>
          <w:rPr>
            <w:rFonts w:ascii="Times New Roman" w:cs="Times New Roman" w:eastAsia="Times New Roman" w:hAnsi="Times New Roman"/>
          </w:rPr>
          <m:t xml:space="preserve">0,10</m:t>
        </m:r>
      </m:oMath>
      <w:r w:rsidDel="00000000" w:rsidR="00000000" w:rsidRPr="00000000">
        <w:rPr>
          <w:rtl w:val="0"/>
        </w:rPr>
      </w:r>
    </w:p>
    <w:p w:rsidR="00000000" w:rsidDel="00000000" w:rsidP="00000000" w:rsidRDefault="00000000" w:rsidRPr="00000000" w14:paraId="00000145">
      <w:pPr>
        <w:widowControl w:val="1"/>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146">
      <w:pPr>
        <w:widowControl w:val="1"/>
        <w:spacing w:after="0" w:before="0" w:line="360" w:lineRule="auto"/>
        <w:ind w:left="0"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Também é aplicada uma penalidade adicional (5) com base no dano total causado à base:</w:t>
      </w:r>
    </w:p>
    <w:p w:rsidR="00000000" w:rsidDel="00000000" w:rsidP="00000000" w:rsidRDefault="00000000" w:rsidRPr="00000000" w14:paraId="00000147">
      <w:pPr>
        <w:widowControl w:val="1"/>
        <w:spacing w:line="360" w:lineRule="auto"/>
        <w:ind w:left="0" w:firstLine="0"/>
        <w:jc w:val="left"/>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dano</m:t>
            </m:r>
          </m:sub>
        </m:sSub>
        <m:r>
          <w:rPr>
            <w:rFonts w:ascii="Times New Roman" w:cs="Times New Roman" w:eastAsia="Times New Roman" w:hAnsi="Times New Roman"/>
          </w:rPr>
          <m:t xml:space="preserve">=</m:t>
        </m:r>
        <m:limLow>
          <m:limLowPr>
            <m:ctrlPr>
              <w:rPr>
                <w:rFonts w:ascii="Times New Roman" w:cs="Times New Roman" w:eastAsia="Times New Roman" w:hAnsi="Times New Roman"/>
              </w:rPr>
            </m:ctrlPr>
          </m:limLowPr>
          <m:e>
            <m:r>
              <w:rPr>
                <w:rFonts w:ascii="Times New Roman" w:cs="Times New Roman" w:eastAsia="Times New Roman" w:hAnsi="Times New Roman"/>
              </w:rPr>
              <m:t>min</m:t>
            </m:r>
          </m:e>
          <m:lim/>
        </m:limLow>
        <m:r>
          <w:rPr>
            <w:rFonts w:ascii="Times New Roman" w:cs="Times New Roman" w:eastAsia="Times New Roman" w:hAnsi="Times New Roman"/>
          </w:rPr>
          <m:t xml:space="preserve">(0,15,</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onda</m:t>
            </m:r>
          </m:sub>
        </m:sSub>
        <m:r>
          <w:rPr>
            <w:rFonts w:ascii="Times New Roman" w:cs="Times New Roman" w:eastAsia="Times New Roman" w:hAnsi="Times New Roman"/>
          </w:rPr>
          <m:t>×</m:t>
        </m:r>
        <m:r>
          <w:rPr>
            <w:rFonts w:ascii="Times New Roman" w:cs="Times New Roman" w:eastAsia="Times New Roman" w:hAnsi="Times New Roman"/>
          </w:rPr>
          <m:t xml:space="preserve">0,02)</m:t>
        </m:r>
      </m:oMath>
      <w:r w:rsidDel="00000000" w:rsidR="00000000" w:rsidRPr="00000000">
        <w:rPr>
          <w:rtl w:val="0"/>
        </w:rPr>
      </w:r>
    </w:p>
    <w:p w:rsidR="00000000" w:rsidDel="00000000" w:rsidP="00000000" w:rsidRDefault="00000000" w:rsidRPr="00000000" w14:paraId="00000148">
      <w:pPr>
        <w:widowControl w:val="1"/>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149">
      <w:pPr>
        <w:widowControl w:val="1"/>
        <w:spacing w:after="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ajuste final (6) é calculado subtraindo as penalidades do aumento obtido pelos abates:</w:t>
      </w:r>
    </w:p>
    <w:p w:rsidR="00000000" w:rsidDel="00000000" w:rsidP="00000000" w:rsidRDefault="00000000" w:rsidRPr="00000000" w14:paraId="0000014A">
      <w:pPr>
        <w:widowControl w:val="1"/>
        <w:spacing w:line="360" w:lineRule="auto"/>
        <w:ind w:left="0" w:firstLine="0"/>
        <w:jc w:val="left"/>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final</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abates</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vazamentos</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dano</m:t>
            </m:r>
          </m:sub>
        </m:sSub>
      </m:oMath>
      <w:r w:rsidDel="00000000" w:rsidR="00000000" w:rsidRPr="00000000">
        <w:rPr>
          <w:rtl w:val="0"/>
        </w:rPr>
      </w:r>
    </w:p>
    <w:p w:rsidR="00000000" w:rsidDel="00000000" w:rsidP="00000000" w:rsidRDefault="00000000" w:rsidRPr="00000000" w14:paraId="0000014B">
      <w:pPr>
        <w:widowControl w:val="1"/>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14C">
      <w:pPr>
        <w:widowControl w:val="1"/>
        <w:spacing w:after="0" w:before="0" w:line="360" w:lineRule="auto"/>
        <w:ind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nova dificuldade (7) resulta da soma do ajuste final ao fator atual. O valor é então limitado pelos valores mínimo e máximo do modo selecionado:</w:t>
      </w:r>
    </w:p>
    <w:p w:rsidR="00000000" w:rsidDel="00000000" w:rsidP="00000000" w:rsidRDefault="00000000" w:rsidRPr="00000000" w14:paraId="0000014D">
      <w:pPr>
        <w:widowControl w:val="1"/>
        <w:spacing w:line="360" w:lineRule="auto"/>
        <w:ind w:left="0" w:firstLine="0"/>
        <w:jc w:val="left"/>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novo</m:t>
            </m:r>
          </m:sub>
        </m:sSub>
        <m:r>
          <w:rPr>
            <w:rFonts w:ascii="Times New Roman" w:cs="Times New Roman" w:eastAsia="Times New Roman" w:hAnsi="Times New Roman"/>
          </w:rPr>
          <m:t xml:space="preserve">=limitar(</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atual</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final</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min</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max</m:t>
            </m:r>
          </m:sub>
        </m:sSub>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14E">
      <w:pPr>
        <w:widowControl w:val="1"/>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14F">
      <w:pPr>
        <w:widowControl w:val="1"/>
        <w:spacing w:after="0" w:before="0" w:line="360" w:lineRule="auto"/>
        <w:ind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não houver inimigos contabilizados na onda, o cálculo é encerrado sem alterar o fator. Se o jogador abater todos os inimigos, a proporção de abates será 1,0. Nesse caso, o fator aumenta em 10%, desde que ainda não tenha atingido o máximo permitido pela dificuldade. Se metade dos inimigos for abatida e a outra metade vazar, o aumento de 5% pelos abates é compensado pela redução de 5% associada aos vazamentos. O dano causado ao jogador ainda pode produzir uma redução adicional. Se todos os inimigos vazarem, não haverá aumento por abates. O fator será reduzido pela parcela dos vazamentos e pela penalidade calculada a partir do dano, respeitando o limite mínimo do modo.</w:t>
      </w:r>
    </w:p>
    <w:p w:rsidR="00000000" w:rsidDel="00000000" w:rsidP="00000000" w:rsidRDefault="00000000" w:rsidRPr="00000000" w14:paraId="00000150">
      <w:pPr>
        <w:widowControl w:val="1"/>
        <w:spacing w:after="0" w:before="0" w:line="360" w:lineRule="auto"/>
        <w:ind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fator atualizado afeta as seguintes ondas. Ele é aplicado à vida dos inimigos junto com a progressão do número da onda: </w:t>
      </w:r>
    </w:p>
    <w:p w:rsidR="00000000" w:rsidDel="00000000" w:rsidP="00000000" w:rsidRDefault="00000000" w:rsidRPr="00000000" w14:paraId="00000151">
      <w:pPr>
        <w:widowControl w:val="1"/>
        <w:spacing w:line="360" w:lineRule="auto"/>
        <w:ind w:left="0" w:firstLine="0"/>
        <w:rPr>
          <w:rFonts w:ascii="Times New Roman" w:cs="Times New Roman" w:eastAsia="Times New Roman" w:hAnsi="Times New Roman"/>
        </w:rPr>
      </w:pPr>
      <m:oMath>
        <m:r>
          <w:rPr>
            <w:rFonts w:ascii="Times New Roman" w:cs="Times New Roman" w:eastAsia="Times New Roman" w:hAnsi="Times New Roman"/>
          </w:rPr>
          <m:t xml:space="preserve">vida=max(1, arredondar [(vida base+número da onda + bônus comum)</m:t>
        </m:r>
        <m:r>
          <w:rPr>
            <w:rFonts w:ascii="Times New Roman" w:cs="Times New Roman" w:eastAsia="Times New Roman" w:hAnsi="Times New Roman"/>
          </w:rPr>
          <m:t>×</m:t>
        </m:r>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novo</m:t>
            </m:r>
          </m:sub>
        </m:sSub>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152">
      <w:pPr>
        <w:widowControl w:val="1"/>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153">
      <w:pPr>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1133.858267716535"/>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O bônus progressivo dos inimigos comuns é calculado assim: nas ondas 1 a 4, bônus = onda − 1; nas ondas 6 a 9, bônus = onda − 2; nas ondas 11 a 14, bônus = onda − 3; e nas ondas 16 a 19, bônus = onda − 4. Fora desses intervalos, o bônus é zero. Os chefes não recebem esse bônus. Como o número da onda também entra na equação (8), a vida-base dos inimigos comuns cresce em dois pontos a cada onda consecutiva dentro de cada intervalo, antes da aplicação do fator de dificuldade e do arredondamento. Por exemplo, um inimigo comum com vida-base 5 e fator 1,0 terá 6, 8, 10 e 12 pontos de vida nas ondas 1, 2, 3 e 4, respectivamente.</w:t>
      </w:r>
    </w:p>
    <w:p w:rsidR="00000000" w:rsidDel="00000000" w:rsidP="00000000" w:rsidRDefault="00000000" w:rsidRPr="00000000" w14:paraId="00000154">
      <w:pPr>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firstLine="11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 ondas de 1 a 19, a quantidade de inimigos segue a sequência configurada no jogo; as ondas 5, 10, 15 e 20 incluem um chefe. A escalada de chefes pela dificuldade começa na onda 21: a partir daí, cada onda utiliza chefes, e a quantidade depende do número da onda e do fator atualizado, conforme a Equação (9). Essa regra torna o período após a onda 20 uma etapa de dificuldade elevada.</w:t>
      </w:r>
    </w:p>
    <w:p w:rsidR="00000000" w:rsidDel="00000000" w:rsidP="00000000" w:rsidRDefault="00000000" w:rsidRPr="00000000" w14:paraId="00000155">
      <w:pPr>
        <w:widowControl w:val="1"/>
        <w:spacing w:line="360" w:lineRule="auto"/>
        <w:rPr>
          <w:rFonts w:ascii="Times New Roman" w:cs="Times New Roman" w:eastAsia="Times New Roman" w:hAnsi="Times New Roman"/>
        </w:rPr>
      </w:pPr>
      <m:oMath>
        <m:r>
          <w:rPr>
            <w:rFonts w:ascii="Times New Roman" w:cs="Times New Roman" w:eastAsia="Times New Roman" w:hAnsi="Times New Roman"/>
          </w:rPr>
          <m:t xml:space="preserve">qt</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chefes</m:t>
            </m:r>
          </m:sub>
        </m:sSub>
        <m:r>
          <w:rPr>
            <w:rFonts w:ascii="Times New Roman" w:cs="Times New Roman" w:eastAsia="Times New Roman" w:hAnsi="Times New Roman"/>
          </w:rPr>
          <m:t xml:space="preserve">=(número da onda / 4) </m:t>
        </m:r>
        <m:r>
          <w:rPr>
            <w:rFonts w:ascii="Times New Roman" w:cs="Times New Roman" w:eastAsia="Times New Roman" w:hAnsi="Times New Roman"/>
          </w:rPr>
          <m:t>×</m:t>
        </m:r>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novo</m:t>
            </m:r>
          </m:sub>
        </m:sSub>
      </m:oMath>
      <w:r w:rsidDel="00000000" w:rsidR="00000000" w:rsidRPr="00000000">
        <w:rPr>
          <w:rtl w:val="0"/>
        </w:rPr>
      </w:r>
    </w:p>
    <w:p w:rsidR="00000000" w:rsidDel="00000000" w:rsidP="00000000" w:rsidRDefault="00000000" w:rsidRPr="00000000" w14:paraId="00000156">
      <w:pPr>
        <w:widowControl w:val="1"/>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157">
      <w:pPr>
        <w:widowControl w:val="1"/>
        <w:spacing w:line="360" w:lineRule="auto"/>
        <w:ind w:firstLine="1133.8582677165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a quantidade de chefes deve ser inteira, o resultado da Equação (9) é convertido para a parte inteira inferior. Na onda 21, por exemplo, fatores de 1,0, 1,5 e 2,0 resultam em 5, 7 e 10 chefes, respectivamente. A onda 20 permanece como uma onda de chefe único; a fórmula passa a valer na onda seguinte.</w:t>
      </w:r>
    </w:p>
    <w:p w:rsidR="00000000" w:rsidDel="00000000" w:rsidP="00000000" w:rsidRDefault="00000000" w:rsidRPr="00000000" w14:paraId="00000158">
      <w:pPr>
        <w:widowControl w:val="1"/>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line="360" w:lineRule="auto"/>
        <w:jc w:val="both"/>
        <w:rPr/>
      </w:pPr>
      <w:r w:rsidDel="00000000" w:rsidR="00000000" w:rsidRPr="00000000">
        <w:rPr>
          <w:rFonts w:ascii="Times New Roman" w:cs="Times New Roman" w:eastAsia="Times New Roman" w:hAnsi="Times New Roman"/>
          <w:b w:val="1"/>
          <w:bCs w:val="1"/>
          <w:rtl w:val="0"/>
        </w:rPr>
        <w:t xml:space="preserve">5 CRONOGRAMA</w:t>
      </w:r>
      <w:r w:rsidDel="00000000" w:rsidR="00000000" w:rsidRPr="00000000">
        <w:rPr>
          <w:rtl w:val="0"/>
        </w:rPr>
      </w:r>
    </w:p>
    <w:p w:rsidR="00000000" w:rsidDel="00000000" w:rsidP="00000000" w:rsidRDefault="00000000" w:rsidRPr="00000000" w14:paraId="0000015A">
      <w:pPr>
        <w:widowControl w:val="1"/>
        <w:spacing w:after="200" w:line="276" w:lineRule="auto"/>
        <w:rPr>
          <w:rFonts w:ascii="Cambria" w:cs="Cambria" w:eastAsia="Cambria" w:hAnsi="Cambria"/>
          <w:sz w:val="22"/>
          <w:szCs w:val="22"/>
        </w:rPr>
      </w:pPr>
      <w:r w:rsidDel="00000000" w:rsidR="00000000" w:rsidRPr="00000000">
        <w:rPr>
          <w:rtl w:val="0"/>
        </w:rPr>
      </w:r>
    </w:p>
    <w:tbl>
      <w:tblPr>
        <w:tblStyle w:val="Table2"/>
        <w:tblW w:w="10470.0" w:type="dxa"/>
        <w:jc w:val="center"/>
        <w:tblLayout w:type="fixed"/>
        <w:tblLook w:val="0400"/>
      </w:tblPr>
      <w:tblGrid>
        <w:gridCol w:w="2505"/>
        <w:gridCol w:w="1327.5"/>
        <w:gridCol w:w="1327.5"/>
        <w:gridCol w:w="1327.5"/>
        <w:gridCol w:w="1327.5"/>
        <w:gridCol w:w="1327.5"/>
        <w:gridCol w:w="1327.5"/>
        <w:tblGridChange w:id="0">
          <w:tblGrid>
            <w:gridCol w:w="2505"/>
            <w:gridCol w:w="1327.5"/>
            <w:gridCol w:w="1327.5"/>
            <w:gridCol w:w="1327.5"/>
            <w:gridCol w:w="1327.5"/>
            <w:gridCol w:w="1327.5"/>
            <w:gridCol w:w="1327.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b3b3b3" w:val="clear"/>
            <w:vAlign w:val="center"/>
          </w:tcPr>
          <w:p w:rsidR="00000000" w:rsidDel="00000000" w:rsidP="00000000" w:rsidRDefault="00000000" w:rsidRPr="00000000" w14:paraId="0000015B">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Atividades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ccc" w:val="clear"/>
            <w:vAlign w:val="center"/>
          </w:tcPr>
          <w:p w:rsidR="00000000" w:rsidDel="00000000" w:rsidP="00000000" w:rsidRDefault="00000000" w:rsidRPr="00000000" w14:paraId="0000015C">
            <w:pPr>
              <w:widowControl w:val="1"/>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Julho de 2026</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ccc" w:val="clear"/>
            <w:vAlign w:val="center"/>
          </w:tcPr>
          <w:p w:rsidR="00000000" w:rsidDel="00000000" w:rsidP="00000000" w:rsidRDefault="00000000" w:rsidRPr="00000000" w14:paraId="0000015D">
            <w:pPr>
              <w:widowControl w:val="1"/>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Agosto de 2026</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ccc" w:val="clear"/>
            <w:vAlign w:val="center"/>
          </w:tcPr>
          <w:p w:rsidR="00000000" w:rsidDel="00000000" w:rsidP="00000000" w:rsidRDefault="00000000" w:rsidRPr="00000000" w14:paraId="0000015E">
            <w:pPr>
              <w:widowControl w:val="1"/>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Setembro de 2026</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ccc" w:val="clear"/>
            <w:vAlign w:val="center"/>
          </w:tcPr>
          <w:p w:rsidR="00000000" w:rsidDel="00000000" w:rsidP="00000000" w:rsidRDefault="00000000" w:rsidRPr="00000000" w14:paraId="0000015F">
            <w:pPr>
              <w:widowControl w:val="1"/>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Outubro de 2026</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ccc" w:val="clear"/>
            <w:vAlign w:val="center"/>
          </w:tcPr>
          <w:p w:rsidR="00000000" w:rsidDel="00000000" w:rsidP="00000000" w:rsidRDefault="00000000" w:rsidRPr="00000000" w14:paraId="00000160">
            <w:pPr>
              <w:widowControl w:val="1"/>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Novembro de 2026</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ccc" w:val="clear"/>
            <w:vAlign w:val="center"/>
          </w:tcPr>
          <w:p w:rsidR="00000000" w:rsidDel="00000000" w:rsidP="00000000" w:rsidRDefault="00000000" w:rsidRPr="00000000" w14:paraId="00000161">
            <w:pPr>
              <w:widowControl w:val="1"/>
              <w:spacing w:after="12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Dezembro de 2026</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2">
            <w:pPr>
              <w:widowControl w:val="1"/>
              <w:spacing w:after="120" w:before="120" w:line="276" w:lineRule="auto"/>
              <w:ind w:lef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Desenvolvimento dos elementos do tema e pesquisa bibliográfica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3">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4">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5">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6">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7">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8">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9">
            <w:pPr>
              <w:widowControl w:val="1"/>
              <w:spacing w:after="120" w:before="120" w:line="276" w:lineRule="auto"/>
              <w:ind w:lef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Encontros com orientador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A">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B">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C">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D">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E">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6F">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70">
            <w:pPr>
              <w:widowControl w:val="1"/>
              <w:spacing w:after="120" w:before="120" w:line="276" w:lineRule="auto"/>
              <w:ind w:lef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Desenvolvimento do produto e realização de outras atividades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71">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72">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73">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74">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75">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76">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77">
            <w:pPr>
              <w:widowControl w:val="1"/>
              <w:spacing w:after="120" w:before="120" w:line="276" w:lineRule="auto"/>
              <w:ind w:lef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Playtests </w:t>
            </w:r>
            <w:r w:rsidDel="00000000" w:rsidR="00000000" w:rsidRPr="00000000">
              <w:rPr>
                <w:rFonts w:ascii="Times New Roman" w:cs="Times New Roman" w:eastAsia="Times New Roman" w:hAnsi="Times New Roman"/>
                <w:rtl w:val="0"/>
              </w:rPr>
              <w:t xml:space="preserve">do produto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78">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79">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7A">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7B">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7C">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7D">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7E">
            <w:pPr>
              <w:widowControl w:val="1"/>
              <w:spacing w:after="120" w:before="120" w:line="276" w:lineRule="auto"/>
              <w:ind w:left="1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Análise dos </w:t>
            </w:r>
            <w:r w:rsidDel="00000000" w:rsidR="00000000" w:rsidRPr="00000000">
              <w:rPr>
                <w:rFonts w:ascii="Times New Roman" w:cs="Times New Roman" w:eastAsia="Times New Roman" w:hAnsi="Times New Roman"/>
                <w:i w:val="1"/>
                <w:iCs w:val="1"/>
                <w:rtl w:val="0"/>
              </w:rPr>
              <w:t xml:space="preserve">playtests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7F">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80">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81">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82">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83">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84">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85">
            <w:pPr>
              <w:widowControl w:val="1"/>
              <w:spacing w:after="120" w:before="120" w:line="276" w:lineRule="auto"/>
              <w:ind w:lef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Escrita do trabalho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86">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87">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88">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89">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8A">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8B">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8C">
            <w:pPr>
              <w:widowControl w:val="1"/>
              <w:spacing w:after="120" w:before="120" w:line="276" w:lineRule="auto"/>
              <w:ind w:lef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Revisão do texto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8D">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8E">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8F">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90">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91">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92">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93">
            <w:pPr>
              <w:widowControl w:val="1"/>
              <w:spacing w:after="120" w:before="120" w:line="276" w:lineRule="auto"/>
              <w:ind w:lef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 do trabalho à banca, para análise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94">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95">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96">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97">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98">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99">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9A">
            <w:pPr>
              <w:widowControl w:val="1"/>
              <w:spacing w:after="120" w:before="120" w:line="276" w:lineRule="auto"/>
              <w:ind w:lef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Apresentação do trabalho à banca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9B">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9C">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9D">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9E">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9F">
            <w:pPr>
              <w:widowControl w:val="1"/>
              <w:spacing w:after="120" w:before="120" w:line="276" w:lineRule="auto"/>
              <w:jc w:val="center"/>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6e6e6" w:val="clear"/>
            <w:vAlign w:val="center"/>
          </w:tcPr>
          <w:p w:rsidR="00000000" w:rsidDel="00000000" w:rsidP="00000000" w:rsidRDefault="00000000" w:rsidRPr="00000000" w14:paraId="000001A0">
            <w:pPr>
              <w:widowControl w:val="1"/>
              <w:spacing w:after="12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bl>
    <w:p w:rsidR="00000000" w:rsidDel="00000000" w:rsidP="00000000" w:rsidRDefault="00000000" w:rsidRPr="00000000" w14:paraId="000001A1">
      <w:pPr>
        <w:spacing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A2">
      <w:pPr>
        <w:spacing w:line="360" w:lineRule="auto"/>
        <w:ind w:firstLine="113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pStyle w:val="Heading1"/>
        <w:keepNext w:val="0"/>
        <w:keepLines w:val="0"/>
        <w:spacing w:after="0" w:before="0" w:line="360" w:lineRule="auto"/>
        <w:ind w:left="2437" w:right="1874" w:firstLine="0"/>
        <w:jc w:val="center"/>
        <w:rPr/>
      </w:pPr>
      <w:bookmarkStart w:colFirst="0" w:colLast="0" w:name="_s9eqr0jt9i8z" w:id="6"/>
      <w:bookmarkEnd w:id="6"/>
      <w:r w:rsidDel="00000000" w:rsidR="00000000" w:rsidRPr="00000000">
        <w:rPr>
          <w:rFonts w:ascii="Times New Roman" w:cs="Times New Roman" w:eastAsia="Times New Roman" w:hAnsi="Times New Roman"/>
          <w:sz w:val="24"/>
          <w:szCs w:val="24"/>
          <w:rtl w:val="0"/>
        </w:rPr>
        <w:t xml:space="preserve">REFERÊNCIAS</w:t>
      </w:r>
      <w:r w:rsidDel="00000000" w:rsidR="00000000" w:rsidRPr="00000000">
        <w:rPr>
          <w:rtl w:val="0"/>
        </w:rPr>
      </w:r>
    </w:p>
    <w:p w:rsidR="00000000" w:rsidDel="00000000" w:rsidP="00000000" w:rsidRDefault="00000000" w:rsidRPr="00000000" w14:paraId="000001A4">
      <w:pPr>
        <w:spacing w:after="20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ANDREAS, B.; MARQUES, R. </w:t>
      </w:r>
      <w:r w:rsidDel="00000000" w:rsidR="00000000" w:rsidRPr="00000000">
        <w:rPr>
          <w:rFonts w:ascii="Times New Roman" w:cs="Times New Roman" w:eastAsia="Times New Roman" w:hAnsi="Times New Roman"/>
          <w:b w:val="1"/>
          <w:bCs w:val="1"/>
          <w:rtl w:val="0"/>
        </w:rPr>
        <w:t xml:space="preserve">Uma análise das características de jogos digitais do sub gênero Tower Defense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Projética</w:t>
      </w:r>
      <w:r w:rsidDel="00000000" w:rsidR="00000000" w:rsidRPr="00000000">
        <w:rPr>
          <w:rFonts w:ascii="Times New Roman" w:cs="Times New Roman" w:eastAsia="Times New Roman" w:hAnsi="Times New Roman"/>
          <w:rtl w:val="0"/>
        </w:rPr>
        <w:t xml:space="preserve">, v. 13, n. 2, p. 223–253, 30 set. 2022.</w:t>
      </w:r>
      <w:r w:rsidDel="00000000" w:rsidR="00000000" w:rsidRPr="00000000">
        <w:rPr>
          <w:rtl w:val="0"/>
        </w:rPr>
      </w:r>
    </w:p>
    <w:p w:rsidR="00000000" w:rsidDel="00000000" w:rsidP="00000000" w:rsidRDefault="00000000" w:rsidRPr="00000000" w14:paraId="000001A5">
      <w:pPr>
        <w:spacing w:after="200" w:line="240" w:lineRule="auto"/>
        <w:ind w:lef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AZEVEDO, R. </w:t>
      </w:r>
      <w:r w:rsidDel="00000000" w:rsidR="00000000" w:rsidRPr="00000000">
        <w:rPr>
          <w:rFonts w:ascii="Times New Roman" w:cs="Times New Roman" w:eastAsia="Times New Roman" w:hAnsi="Times New Roman"/>
          <w:b w:val="1"/>
          <w:bCs w:val="1"/>
          <w:color w:val="222222"/>
          <w:highlight w:val="white"/>
          <w:rtl w:val="0"/>
        </w:rPr>
        <w:t xml:space="preserve">Máquinas de Estado - Introdução ao Projeto de Circuitos Digitais utilizando FPGA</w:t>
      </w: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color w:val="222222"/>
          <w:highlight w:val="white"/>
          <w:rtl w:val="0"/>
        </w:rPr>
        <w:t xml:space="preserve"> Disponível em: &lt;https://www.ic.unicamp.br/~rodolfo/Cursos/FPGA/MaquinasDeEstado/&gt;. Acesso em: 16 abr. 2026.</w:t>
      </w:r>
    </w:p>
    <w:p w:rsidR="00000000" w:rsidDel="00000000" w:rsidP="00000000" w:rsidRDefault="00000000" w:rsidRPr="00000000" w14:paraId="000001A6">
      <w:pPr>
        <w:spacing w:after="200" w:line="240" w:lineRule="auto"/>
        <w:ind w:lef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BARRETO, K; et al. Estudo Experimental da Dificuldade Adaptativa em Jogos Eletrônicos. </w:t>
      </w:r>
      <w:r w:rsidDel="00000000" w:rsidR="00000000" w:rsidRPr="00000000">
        <w:rPr>
          <w:rFonts w:ascii="Times New Roman" w:cs="Times New Roman" w:eastAsia="Times New Roman" w:hAnsi="Times New Roman"/>
          <w:b w:val="1"/>
          <w:bCs w:val="1"/>
          <w:color w:val="222222"/>
          <w:highlight w:val="white"/>
          <w:rtl w:val="0"/>
        </w:rPr>
        <w:t xml:space="preserve">Anais do Encontro Anual de Tecnologia da Informação</w:t>
      </w:r>
      <w:r w:rsidDel="00000000" w:rsidR="00000000" w:rsidRPr="00000000">
        <w:rPr>
          <w:rFonts w:ascii="Times New Roman" w:cs="Times New Roman" w:eastAsia="Times New Roman" w:hAnsi="Times New Roman"/>
          <w:color w:val="222222"/>
          <w:highlight w:val="white"/>
          <w:rtl w:val="0"/>
        </w:rPr>
        <w:t xml:space="preserve">, v. 6, n. 1, p. 29-29, 2016.</w:t>
      </w:r>
    </w:p>
    <w:p w:rsidR="00000000" w:rsidDel="00000000" w:rsidP="00000000" w:rsidRDefault="00000000" w:rsidRPr="00000000" w14:paraId="000001A7">
      <w:pPr>
        <w:spacing w:after="200" w:line="240" w:lineRule="auto"/>
        <w:ind w:lef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CASTILHO, Cláudia. </w:t>
      </w:r>
      <w:r w:rsidDel="00000000" w:rsidR="00000000" w:rsidRPr="00000000">
        <w:rPr>
          <w:rFonts w:ascii="Times New Roman" w:cs="Times New Roman" w:eastAsia="Times New Roman" w:hAnsi="Times New Roman"/>
          <w:b w:val="1"/>
          <w:bCs w:val="1"/>
          <w:color w:val="222222"/>
          <w:highlight w:val="white"/>
          <w:rtl w:val="0"/>
        </w:rPr>
        <w:t xml:space="preserve">Os games no cotidiano da vida moderna. </w:t>
      </w:r>
      <w:r w:rsidDel="00000000" w:rsidR="00000000" w:rsidRPr="00000000">
        <w:rPr>
          <w:rFonts w:ascii="Times New Roman" w:cs="Times New Roman" w:eastAsia="Times New Roman" w:hAnsi="Times New Roman"/>
          <w:color w:val="222222"/>
          <w:highlight w:val="white"/>
          <w:rtl w:val="0"/>
        </w:rPr>
        <w:t xml:space="preserve">PLURAIS-Revista Multidisciplinar</w:t>
      </w:r>
      <w:r w:rsidDel="00000000" w:rsidR="00000000" w:rsidRPr="00000000">
        <w:rPr>
          <w:rFonts w:ascii="Times New Roman" w:cs="Times New Roman" w:eastAsia="Times New Roman" w:hAnsi="Times New Roman"/>
          <w:color w:val="222222"/>
          <w:highlight w:val="white"/>
          <w:rtl w:val="0"/>
        </w:rPr>
        <w:t xml:space="preserve">, v. 1, n. 2, 2010.</w:t>
      </w:r>
    </w:p>
    <w:p w:rsidR="00000000" w:rsidDel="00000000" w:rsidP="00000000" w:rsidRDefault="00000000" w:rsidRPr="00000000" w14:paraId="000001A8">
      <w:pPr>
        <w:spacing w:after="200" w:lin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rtl w:val="0"/>
        </w:rPr>
        <w:t xml:space="preserve">CSIKSZENTMIHALYI, M. </w:t>
      </w:r>
      <w:r w:rsidDel="00000000" w:rsidR="00000000" w:rsidRPr="00000000">
        <w:rPr>
          <w:rFonts w:ascii="Times New Roman" w:cs="Times New Roman" w:eastAsia="Times New Roman" w:hAnsi="Times New Roman"/>
          <w:b w:val="1"/>
          <w:bCs w:val="1"/>
          <w:rtl w:val="0"/>
        </w:rPr>
        <w:t xml:space="preserve">Flow (Edição revista e atualizada)</w:t>
      </w:r>
      <w:r w:rsidDel="00000000" w:rsidR="00000000" w:rsidRPr="00000000">
        <w:rPr>
          <w:rFonts w:ascii="Times New Roman" w:cs="Times New Roman" w:eastAsia="Times New Roman" w:hAnsi="Times New Roman"/>
          <w:rtl w:val="0"/>
        </w:rPr>
        <w:t xml:space="preserve">. [s.l.] Objetiva, 2020.</w:t>
      </w:r>
      <w:r w:rsidDel="00000000" w:rsidR="00000000" w:rsidRPr="00000000">
        <w:rPr>
          <w:rtl w:val="0"/>
        </w:rPr>
      </w:r>
    </w:p>
    <w:p w:rsidR="00000000" w:rsidDel="00000000" w:rsidP="00000000" w:rsidRDefault="00000000" w:rsidRPr="00000000" w14:paraId="000001A9">
      <w:pPr>
        <w:spacing w:after="200" w:line="240" w:lineRule="auto"/>
        <w:ind w:lef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DOC, D. </w:t>
      </w:r>
      <w:r w:rsidDel="00000000" w:rsidR="00000000" w:rsidRPr="00000000">
        <w:rPr>
          <w:rFonts w:ascii="Times New Roman" w:cs="Times New Roman" w:eastAsia="Times New Roman" w:hAnsi="Times New Roman"/>
          <w:b w:val="1"/>
          <w:bCs w:val="1"/>
          <w:color w:val="222222"/>
          <w:highlight w:val="white"/>
          <w:rtl w:val="0"/>
        </w:rPr>
        <w:t xml:space="preserve">The Evolution of Roguelike Design - How Rogue led to FTL, Spelunky, and So Many More Design</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b w:val="1"/>
          <w:bCs w:val="1"/>
          <w:color w:val="222222"/>
          <w:highlight w:val="white"/>
          <w:rtl w:val="0"/>
        </w:rPr>
        <w:t xml:space="preserve">Doc</w:t>
      </w:r>
      <w:r w:rsidDel="00000000" w:rsidR="00000000" w:rsidRPr="00000000">
        <w:rPr>
          <w:rFonts w:ascii="Times New Roman" w:cs="Times New Roman" w:eastAsia="Times New Roman" w:hAnsi="Times New Roman"/>
          <w:color w:val="222222"/>
          <w:highlight w:val="white"/>
          <w:rtl w:val="0"/>
        </w:rPr>
        <w:t xml:space="preserve">. 2019. Disponível em: https://www.youtube.com/watch?v= uM588ci-sMQ. Acesso em: 6 maio. 2026.</w:t>
      </w:r>
    </w:p>
    <w:p w:rsidR="00000000" w:rsidDel="00000000" w:rsidP="00000000" w:rsidRDefault="00000000" w:rsidRPr="00000000" w14:paraId="000001AA">
      <w:pPr>
        <w:spacing w:after="20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EDGE. </w:t>
      </w:r>
      <w:r w:rsidDel="00000000" w:rsidR="00000000" w:rsidRPr="00000000">
        <w:rPr>
          <w:rFonts w:ascii="Times New Roman" w:cs="Times New Roman" w:eastAsia="Times New Roman" w:hAnsi="Times New Roman"/>
          <w:b w:val="1"/>
          <w:bCs w:val="1"/>
          <w:color w:val="222222"/>
          <w:highlight w:val="white"/>
          <w:rtl w:val="0"/>
        </w:rPr>
        <w:t xml:space="preserve">The Making Of: Rogue</w:t>
      </w:r>
      <w:r w:rsidDel="00000000" w:rsidR="00000000" w:rsidRPr="00000000">
        <w:rPr>
          <w:rFonts w:ascii="Times New Roman" w:cs="Times New Roman" w:eastAsia="Times New Roman" w:hAnsi="Times New Roman"/>
          <w:color w:val="222222"/>
          <w:highlight w:val="white"/>
          <w:rtl w:val="0"/>
        </w:rPr>
        <w:t xml:space="preserve">. 2009. Disponível em: https://web.archive.org/web/ 20120815191124/http://www.edge-online.com/features/making-rogue. Acesso em: 6 maio. 2026.</w:t>
      </w:r>
    </w:p>
    <w:p w:rsidR="00000000" w:rsidDel="00000000" w:rsidP="00000000" w:rsidRDefault="00000000" w:rsidRPr="00000000" w14:paraId="000001AB">
      <w:pPr>
        <w:spacing w:after="200" w:lin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EPHITV. </w:t>
      </w:r>
      <w:r w:rsidDel="00000000" w:rsidR="00000000" w:rsidRPr="00000000">
        <w:rPr>
          <w:rFonts w:ascii="Times New Roman" w:cs="Times New Roman" w:eastAsia="Times New Roman" w:hAnsi="Times New Roman"/>
          <w:b w:val="1"/>
          <w:bCs w:val="1"/>
          <w:highlight w:val="white"/>
          <w:rtl w:val="0"/>
        </w:rPr>
        <w:t xml:space="preserve">How Resident Evil Cheats The Player (For Better And Worse)</w:t>
      </w:r>
      <w:r w:rsidDel="00000000" w:rsidR="00000000" w:rsidRPr="00000000">
        <w:rPr>
          <w:rFonts w:ascii="Times New Roman" w:cs="Times New Roman" w:eastAsia="Times New Roman" w:hAnsi="Times New Roman"/>
          <w:highlight w:val="white"/>
          <w:rtl w:val="0"/>
        </w:rPr>
        <w:t xml:space="preserve">. Disponível em: &lt;https://www.youtube.com/watch?v=bcwwLH6Ixi4&gt;. Acesso em: 7 maio. 2026.</w:t>
      </w:r>
    </w:p>
    <w:p w:rsidR="00000000" w:rsidDel="00000000" w:rsidP="00000000" w:rsidRDefault="00000000" w:rsidRPr="00000000" w14:paraId="000001AC">
      <w:pPr>
        <w:spacing w:after="2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FISHER, Nicholas; K. KULSHRESHTH, Arun. Dynamic Difficulty Adjustment in Games: Concepts, Techniques, and Applications. </w:t>
      </w:r>
      <w:r w:rsidDel="00000000" w:rsidR="00000000" w:rsidRPr="00000000">
        <w:rPr>
          <w:rFonts w:ascii="Times New Roman" w:cs="Times New Roman" w:eastAsia="Times New Roman" w:hAnsi="Times New Roman"/>
          <w:b w:val="1"/>
          <w:bCs w:val="1"/>
          <w:rtl w:val="0"/>
        </w:rPr>
        <w:t xml:space="preserve">From Pixels to Play - The Art and Science of Video Games</w:t>
      </w:r>
      <w:r w:rsidDel="00000000" w:rsidR="00000000" w:rsidRPr="00000000">
        <w:rPr>
          <w:rFonts w:ascii="Times New Roman" w:cs="Times New Roman" w:eastAsia="Times New Roman" w:hAnsi="Times New Roman"/>
          <w:rtl w:val="0"/>
        </w:rPr>
        <w:t xml:space="preserve">, 13 ago. 2025.</w:t>
      </w:r>
      <w:r w:rsidDel="00000000" w:rsidR="00000000" w:rsidRPr="00000000">
        <w:rPr>
          <w:rtl w:val="0"/>
        </w:rPr>
      </w:r>
    </w:p>
    <w:p w:rsidR="00000000" w:rsidDel="00000000" w:rsidP="00000000" w:rsidRDefault="00000000" w:rsidRPr="00000000" w14:paraId="000001AD">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GODOT DOCS</w:t>
      </w:r>
      <w:r w:rsidDel="00000000" w:rsidR="00000000" w:rsidRPr="00000000">
        <w:rPr>
          <w:rFonts w:ascii="Times New Roman" w:cs="Times New Roman" w:eastAsia="Times New Roman" w:hAnsi="Times New Roman"/>
          <w:b w:val="1"/>
          <w:bCs w:val="1"/>
          <w:rtl w:val="0"/>
        </w:rPr>
        <w:t xml:space="preserve"> – master branch</w:t>
      </w:r>
      <w:r w:rsidDel="00000000" w:rsidR="00000000" w:rsidRPr="00000000">
        <w:rPr>
          <w:rFonts w:ascii="Times New Roman" w:cs="Times New Roman" w:eastAsia="Times New Roman" w:hAnsi="Times New Roman"/>
          <w:rtl w:val="0"/>
        </w:rPr>
        <w:t xml:space="preserve">. Disponível em: &lt;https://docs.godotengine.org/pt-br/4.x/&gt;. Acesso em: 7 out.. 2026.</w:t>
      </w:r>
    </w:p>
    <w:p w:rsidR="00000000" w:rsidDel="00000000" w:rsidP="00000000" w:rsidRDefault="00000000" w:rsidRPr="00000000" w14:paraId="000001AE">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GODOTENGINE. </w:t>
      </w:r>
      <w:r w:rsidDel="00000000" w:rsidR="00000000" w:rsidRPr="00000000">
        <w:rPr>
          <w:rFonts w:ascii="Times New Roman" w:cs="Times New Roman" w:eastAsia="Times New Roman" w:hAnsi="Times New Roman"/>
          <w:b w:val="1"/>
          <w:bCs w:val="1"/>
          <w:rtl w:val="0"/>
        </w:rPr>
        <w:t xml:space="preserve">godot/LICENSE.txt at master · godotengine/godot</w:t>
      </w:r>
      <w:r w:rsidDel="00000000" w:rsidR="00000000" w:rsidRPr="00000000">
        <w:rPr>
          <w:rFonts w:ascii="Times New Roman" w:cs="Times New Roman" w:eastAsia="Times New Roman" w:hAnsi="Times New Roman"/>
          <w:rtl w:val="0"/>
        </w:rPr>
        <w:t xml:space="preserve">. Disponível em: &lt;https://github.com/godotengine/godot/blob/master/LICENSE.txt&gt;. Acesso em: 7 oct.. 2026.</w:t>
      </w:r>
    </w:p>
    <w:p w:rsidR="00000000" w:rsidDel="00000000" w:rsidP="00000000" w:rsidRDefault="00000000" w:rsidRPr="00000000" w14:paraId="000001AF">
      <w:pPr>
        <w:spacing w:after="200" w:lin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HARRIS, J. </w:t>
      </w:r>
      <w:r w:rsidDel="00000000" w:rsidR="00000000" w:rsidRPr="00000000">
        <w:rPr>
          <w:rFonts w:ascii="Times New Roman" w:cs="Times New Roman" w:eastAsia="Times New Roman" w:hAnsi="Times New Roman"/>
          <w:b w:val="1"/>
          <w:bCs w:val="1"/>
          <w:highlight w:val="white"/>
          <w:rtl w:val="0"/>
        </w:rPr>
        <w:t xml:space="preserve">Exploring roguelike games</w:t>
      </w:r>
      <w:r w:rsidDel="00000000" w:rsidR="00000000" w:rsidRPr="00000000">
        <w:rPr>
          <w:rFonts w:ascii="Times New Roman" w:cs="Times New Roman" w:eastAsia="Times New Roman" w:hAnsi="Times New Roman"/>
          <w:highlight w:val="white"/>
          <w:rtl w:val="0"/>
        </w:rPr>
        <w:t xml:space="preserve">. Boca Raton, Fla.: Crc P, 2021</w:t>
      </w:r>
    </w:p>
    <w:p w:rsidR="00000000" w:rsidDel="00000000" w:rsidP="00000000" w:rsidRDefault="00000000" w:rsidRPr="00000000" w14:paraId="000001B0">
      <w:pPr>
        <w:spacing w:after="200" w:lin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MAINERI, B. </w:t>
      </w:r>
      <w:r w:rsidDel="00000000" w:rsidR="00000000" w:rsidRPr="00000000">
        <w:rPr>
          <w:rFonts w:ascii="Times New Roman" w:cs="Times New Roman" w:eastAsia="Times New Roman" w:hAnsi="Times New Roman"/>
          <w:b w:val="1"/>
          <w:bCs w:val="1"/>
          <w:rtl w:val="0"/>
        </w:rPr>
        <w:t xml:space="preserve">Dificuldade Adaptativa Em Jogo Para O Ensino Da Matemática</w:t>
      </w:r>
      <w:r w:rsidDel="00000000" w:rsidR="00000000" w:rsidRPr="00000000">
        <w:rPr>
          <w:rFonts w:ascii="Times New Roman" w:cs="Times New Roman" w:eastAsia="Times New Roman" w:hAnsi="Times New Roman"/>
          <w:rtl w:val="0"/>
        </w:rPr>
        <w:t xml:space="preserve">. Disponível em: &lt;https://adelpha-api.mackenzie.br/server/api/core/bitstreams/cb2f1470-e300-4b88-bacb-5f6ef1a0696d/content&gt;. Acesso em: 7 maio. 2026</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B1">
      <w:pPr>
        <w:spacing w:after="20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PURNOMO, Mauridhi Hery; ARIYADI, Ariyadi; NUGROHO, Supeno Mardi. Creep Offenses Evolution in Tower Defense Games using NSGA-II. </w:t>
      </w:r>
      <w:r w:rsidDel="00000000" w:rsidR="00000000" w:rsidRPr="00000000">
        <w:rPr>
          <w:rFonts w:ascii="Times New Roman" w:cs="Times New Roman" w:eastAsia="Times New Roman" w:hAnsi="Times New Roman"/>
          <w:b w:val="1"/>
          <w:bCs w:val="1"/>
          <w:rtl w:val="0"/>
        </w:rPr>
        <w:t xml:space="preserve">ResearchGate,</w:t>
      </w:r>
      <w:r w:rsidDel="00000000" w:rsidR="00000000" w:rsidRPr="00000000">
        <w:rPr>
          <w:rFonts w:ascii="Times New Roman" w:cs="Times New Roman" w:eastAsia="Times New Roman" w:hAnsi="Times New Roman"/>
          <w:rtl w:val="0"/>
        </w:rPr>
        <w:t xml:space="preserve"> 2014. Disponível em: https://www.researchgate.net/publication/308330119_Creep_Offenses_Evolution_in_Tower_Defense_Games_using_NSGA-II. Acesso em: 21 maio 2026. </w:t>
      </w:r>
    </w:p>
    <w:p w:rsidR="00000000" w:rsidDel="00000000" w:rsidP="00000000" w:rsidRDefault="00000000" w:rsidRPr="00000000" w14:paraId="000001B2">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MORAES. Sinergia entre mecânicas de jogos digitais do gênero roguelike deckbuilder. </w:t>
      </w:r>
      <w:r w:rsidDel="00000000" w:rsidR="00000000" w:rsidRPr="00000000">
        <w:rPr>
          <w:rFonts w:ascii="Times New Roman" w:cs="Times New Roman" w:eastAsia="Times New Roman" w:hAnsi="Times New Roman"/>
          <w:b w:val="1"/>
          <w:bCs w:val="1"/>
          <w:rtl w:val="0"/>
        </w:rPr>
        <w:t xml:space="preserve">Repositorio.ufc.br</w:t>
      </w:r>
      <w:r w:rsidDel="00000000" w:rsidR="00000000" w:rsidRPr="00000000">
        <w:rPr>
          <w:rFonts w:ascii="Times New Roman" w:cs="Times New Roman" w:eastAsia="Times New Roman" w:hAnsi="Times New Roman"/>
          <w:rtl w:val="0"/>
        </w:rPr>
        <w:t xml:space="preserve">, 2021.</w:t>
      </w:r>
      <w:r w:rsidDel="00000000" w:rsidR="00000000" w:rsidRPr="00000000">
        <w:rPr>
          <w:rtl w:val="0"/>
        </w:rPr>
      </w:r>
    </w:p>
    <w:p w:rsidR="00000000" w:rsidDel="00000000" w:rsidP="00000000" w:rsidRDefault="00000000" w:rsidRPr="00000000" w14:paraId="000001B3">
      <w:pPr>
        <w:spacing w:after="200" w:line="240" w:lineRule="auto"/>
        <w:ind w:lef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SCHUYTEMA, P. Game design: A practical approach. [S.l.]: Charles River Media Boston, MA, 2007.</w:t>
      </w:r>
    </w:p>
    <w:p w:rsidR="00000000" w:rsidDel="00000000" w:rsidP="00000000" w:rsidRDefault="00000000" w:rsidRPr="00000000" w14:paraId="000001B4">
      <w:pPr>
        <w:spacing w:after="200" w:lin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highlight w:val="white"/>
          <w:rtl w:val="0"/>
        </w:rPr>
        <w:t xml:space="preserve">SILVA, H. P. R. et al. Uma Metodologia de Game Design Orientado ao Aprendizado. </w:t>
      </w:r>
      <w:r w:rsidDel="00000000" w:rsidR="00000000" w:rsidRPr="00000000">
        <w:rPr>
          <w:rFonts w:ascii="Times New Roman" w:cs="Times New Roman" w:eastAsia="Times New Roman" w:hAnsi="Times New Roman"/>
          <w:b w:val="1"/>
          <w:bCs w:val="1"/>
          <w:highlight w:val="white"/>
          <w:rtl w:val="0"/>
        </w:rPr>
        <w:t xml:space="preserve">Anais do XVI Encontro Unificado de Computação do Piauí (ENUCOMPI 2023)</w:t>
      </w:r>
      <w:r w:rsidDel="00000000" w:rsidR="00000000" w:rsidRPr="00000000">
        <w:rPr>
          <w:rFonts w:ascii="Times New Roman" w:cs="Times New Roman" w:eastAsia="Times New Roman" w:hAnsi="Times New Roman"/>
          <w:highlight w:val="white"/>
          <w:rtl w:val="0"/>
        </w:rPr>
        <w:t xml:space="preserve">, p. 146–154, 19 out. 2023.</w:t>
      </w:r>
      <w:r w:rsidDel="00000000" w:rsidR="00000000" w:rsidRPr="00000000">
        <w:rPr>
          <w:rtl w:val="0"/>
        </w:rPr>
      </w:r>
    </w:p>
    <w:p w:rsidR="00000000" w:rsidDel="00000000" w:rsidP="00000000" w:rsidRDefault="00000000" w:rsidRPr="00000000" w14:paraId="000001B5">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80808"/>
          <w:highlight w:val="white"/>
          <w:rtl w:val="0"/>
        </w:rPr>
        <w:t xml:space="preserve">SINERGIA. </w:t>
      </w:r>
      <w:r w:rsidDel="00000000" w:rsidR="00000000" w:rsidRPr="00000000">
        <w:rPr>
          <w:rFonts w:ascii="Times New Roman" w:cs="Times New Roman" w:eastAsia="Times New Roman" w:hAnsi="Times New Roman"/>
          <w:i w:val="1"/>
          <w:iCs w:val="1"/>
          <w:color w:val="080808"/>
          <w:highlight w:val="white"/>
          <w:rtl w:val="0"/>
        </w:rPr>
        <w:t xml:space="preserve">In</w:t>
      </w:r>
      <w:r w:rsidDel="00000000" w:rsidR="00000000" w:rsidRPr="00000000">
        <w:rPr>
          <w:rFonts w:ascii="Times New Roman" w:cs="Times New Roman" w:eastAsia="Times New Roman" w:hAnsi="Times New Roman"/>
          <w:color w:val="080808"/>
          <w:highlight w:val="white"/>
          <w:rtl w:val="0"/>
        </w:rPr>
        <w:t xml:space="preserve">: DICIO, </w:t>
      </w:r>
      <w:r w:rsidDel="00000000" w:rsidR="00000000" w:rsidRPr="00000000">
        <w:rPr>
          <w:rFonts w:ascii="Times New Roman" w:cs="Times New Roman" w:eastAsia="Times New Roman" w:hAnsi="Times New Roman"/>
          <w:b w:val="1"/>
          <w:bCs w:val="1"/>
          <w:color w:val="080808"/>
          <w:highlight w:val="white"/>
          <w:rtl w:val="0"/>
        </w:rPr>
        <w:t xml:space="preserve">Dicionário Online de Português</w:t>
      </w:r>
      <w:r w:rsidDel="00000000" w:rsidR="00000000" w:rsidRPr="00000000">
        <w:rPr>
          <w:rFonts w:ascii="Times New Roman" w:cs="Times New Roman" w:eastAsia="Times New Roman" w:hAnsi="Times New Roman"/>
          <w:color w:val="080808"/>
          <w:highlight w:val="white"/>
          <w:rtl w:val="0"/>
        </w:rPr>
        <w:t xml:space="preserve">. Porto: 7Graus, 2026. Disponível em: &lt;https://www.dicio.com.br/sinergia/&gt;. Acesso em: 17 maio. 2026.</w:t>
      </w:r>
      <w:r w:rsidDel="00000000" w:rsidR="00000000" w:rsidRPr="00000000">
        <w:rPr>
          <w:rtl w:val="0"/>
        </w:rPr>
      </w:r>
    </w:p>
    <w:p w:rsidR="00000000" w:rsidDel="00000000" w:rsidP="00000000" w:rsidRDefault="00000000" w:rsidRPr="00000000" w14:paraId="000001B6">
      <w:pPr>
        <w:spacing w:after="200" w:line="240" w:lineRule="auto"/>
        <w:ind w:left="0" w:firstLine="0"/>
        <w:rPr>
          <w:rFonts w:ascii="Times New Roman" w:cs="Times New Roman" w:eastAsia="Times New Roman" w:hAnsi="Times New Roman"/>
          <w:highlight w:val="white"/>
        </w:rPr>
      </w:pPr>
      <w:r w:rsidDel="00000000" w:rsidR="00000000" w:rsidRPr="00000000">
        <w:rPr>
          <w:rtl w:val="0"/>
        </w:rPr>
      </w:r>
    </w:p>
    <w:sectPr>
      <w:headerReference r:id="rId17" w:type="default"/>
      <w:headerReference r:id="rId18" w:type="first"/>
      <w:headerReference r:id="rId19" w:type="even"/>
      <w:type w:val="nextPage"/>
      <w:pgSz w:h="16838" w:w="11906" w:orient="portrait"/>
      <w:pgMar w:bottom="1134" w:top="1701" w:left="1700.7874015748032" w:right="1134" w:header="720" w:footer="720"/>
      <w:pgNumType w:start="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mbria"/>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5"/>
        <w:tab w:val="right" w:leader="none" w:pos="9071"/>
      </w:tabs>
      <w:spacing w:after="0" w:before="0" w:line="240" w:lineRule="auto"/>
      <w:ind w:left="0" w:right="0" w:firstLine="0"/>
      <w:jc w:val="righ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rP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rP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5"/>
        <w:tab w:val="right" w:leader="none" w:pos="9071"/>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5"/>
        <w:tab w:val="right" w:leader="none" w:pos="9071"/>
      </w:tabs>
      <w:spacing w:after="0" w:before="0" w:line="240" w:lineRule="auto"/>
      <w:ind w:left="0" w:right="0" w:firstLine="0"/>
      <w:jc w:val="righ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header" Target="header4.xml"/><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image" Target="media/image2.png"/><Relationship Id="rId18" Type="http://schemas.openxmlformats.org/officeDocument/2006/relationships/header" Target="header2.xml"/><Relationship Id="rId7" Type="http://schemas.openxmlformats.org/officeDocument/2006/relationships/hyperlink" Target="http://www.biblioteca.ufc.br/servicos-e-produtos/1137-elaboracao-de-ficha-catalografica" TargetMode="External"/><Relationship Id="rId8" Type="http://schemas.openxmlformats.org/officeDocument/2006/relationships/hyperlink" Target="http://www.fichacatalografica.ufc.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Microsoft</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