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100"/>
        <w:jc w:val="center"/>
      </w:pPr>
      <w:r>
        <w:rPr>
          <w:rFonts w:ascii="Arial" w:cs="Arial" w:eastAsia="Arial" w:hAnsi="Arial"/>
          <w:b/>
          <w:bCs/>
          <w:color w:val="5C5C5C"/>
          <w:spacing w:val="60"/>
          <w:sz w:val="30"/>
          <w:szCs w:val="30"/>
        </w:rPr>
        <w:t xml:space="preserve">BOWDIE’S CHOPHOUSE</w:t>
      </w:r>
    </w:p>
    <w:p>
      <w:pPr>
        <w:pBdr>
          <w:bottom w:val="single" w:color="CFCFCF" w:sz="8" w:space="1"/>
        </w:pBdr>
        <w:spacing w:after="160" w:before="160"/>
      </w:pPr>
      <w:r>
        <w:rPr>
          <w:rFonts w:ascii="Arial" w:cs="Arial" w:eastAsia="Arial" w:hAnsi="Arial"/>
        </w:rPr>
        <w:t xml:space="preserve"/>
      </w:r>
    </w:p>
    <w:p>
      <w:pPr>
        <w:spacing w:after="60" w:before="120"/>
        <w:jc w:val="center"/>
      </w:pPr>
      <w:r>
        <w:rPr>
          <w:rFonts w:ascii="Arial" w:cs="Arial" w:eastAsia="Arial" w:hAnsi="Arial"/>
          <w:b/>
          <w:bCs/>
          <w:color w:val="2E2E2E"/>
          <w:sz w:val="76"/>
          <w:szCs w:val="76"/>
        </w:rPr>
        <w:t xml:space="preserve">The Cocktail</w:t>
      </w:r>
    </w:p>
    <w:p>
      <w:pPr>
        <w:spacing w:after="200"/>
        <w:jc w:val="center"/>
      </w:pPr>
      <w:r>
        <w:rPr>
          <w:rFonts w:ascii="Arial" w:cs="Arial" w:eastAsia="Arial" w:hAnsi="Arial"/>
          <w:b/>
          <w:bCs/>
          <w:color w:val="2E2E2E"/>
          <w:sz w:val="76"/>
          <w:szCs w:val="76"/>
        </w:rPr>
        <w:t xml:space="preserve">Program</w:t>
      </w:r>
    </w:p>
    <w:p>
      <w:pPr>
        <w:pBdr>
          <w:bottom w:val="single" w:color="CFCFCF" w:sz="8" w:space="1"/>
        </w:pBdr>
        <w:spacing w:after="240" w:before="60"/>
      </w:pPr>
      <w:r>
        <w:rPr>
          <w:rFonts w:ascii="Arial" w:cs="Arial" w:eastAsia="Arial" w:hAnsi="Arial"/>
        </w:rPr>
        <w:t xml:space="preserve"/>
      </w:r>
    </w:p>
    <w:p>
      <w:pPr>
        <w:spacing w:after="80"/>
        <w:jc w:val="center"/>
      </w:pPr>
      <w:r>
        <w:rPr>
          <w:rFonts w:ascii="Arial" w:cs="Arial" w:eastAsia="Arial" w:hAnsi="Arial"/>
          <w:i/>
          <w:iCs/>
          <w:color w:val="2B2B2B"/>
          <w:sz w:val="21"/>
          <w:szCs w:val="21"/>
        </w:rPr>
        <w:t xml:space="preserve">A gold-standard list built to cover every flavor lane, pair against</w:t>
      </w:r>
    </w:p>
    <w:p>
      <w:pPr>
        <w:spacing w:after="80"/>
        <w:jc w:val="center"/>
      </w:pPr>
      <w:r>
        <w:rPr>
          <w:rFonts w:ascii="Arial" w:cs="Arial" w:eastAsia="Arial" w:hAnsi="Arial"/>
          <w:i/>
          <w:iCs/>
          <w:color w:val="2B2B2B"/>
          <w:sz w:val="21"/>
          <w:szCs w:val="21"/>
        </w:rPr>
        <w:t xml:space="preserve">the Prime &amp; Plate menu, and scale identically across every location.</w:t>
      </w:r>
    </w:p>
    <w:p>
      <w:pPr>
        <w:spacing w:after="0" w:before="360"/>
        <w:jc w:val="center"/>
      </w:pPr>
      <w:r>
        <w:rPr>
          <w:rFonts w:ascii="Arial" w:cs="Arial" w:eastAsia="Arial" w:hAnsi="Arial"/>
          <w:b/>
          <w:bCs/>
          <w:color w:val="5C5C5C"/>
          <w:sz w:val="19"/>
          <w:szCs w:val="19"/>
        </w:rPr>
        <w:t xml:space="preserve">23 LEADED  ·  5 ZERO-PROOF  ·  2 PROVENANCE FEATURES</w:t>
      </w:r>
    </w:p>
    <w:p>
      <w:pPr>
        <w:spacing w:before="60"/>
        <w:jc w:val="center"/>
      </w:pPr>
      <w:r>
        <w:rPr>
          <w:rFonts w:ascii="Arial" w:cs="Arial" w:eastAsia="Arial" w:hAnsi="Arial"/>
          <w:color w:val="767676"/>
          <w:sz w:val="16"/>
          <w:szCs w:val="16"/>
        </w:rPr>
        <w:t xml:space="preserve">Specs follow Bowdie’s reference conventions and drop straight into the training-portal card structure.</w:t>
      </w:r>
    </w:p>
    <w:p>
      <w:pPr>
        <w:pageBreakBefore/>
        <w:pBdr>
          <w:bottom w:val="single" w:color="2E2E2E" w:sz="14" w:space="6"/>
        </w:pBdr>
        <w:spacing w:after="200"/>
      </w:pPr>
      <w:r>
        <w:rPr>
          <w:rFonts w:ascii="Arial" w:cs="Arial" w:eastAsia="Arial" w:hAnsi="Arial"/>
          <w:b/>
          <w:bCs/>
          <w:color w:val="2E2E2E"/>
          <w:sz w:val="34"/>
          <w:szCs w:val="34"/>
        </w:rPr>
        <w:t xml:space="preserve">Contents</w:t>
      </w:r>
    </w:p>
    <w:p>
      <w:pPr>
        <w:tabs>
          <w:tab w:val="right" w:pos="9360" w:leader="dot"/>
        </w:tabs>
        <w:spacing w:after="70" w:before="70" w:line="264"/>
      </w:pPr>
      <w:hyperlink w:history="1" w:anchor="sec-how">
        <w:r>
          <w:rPr>
            <w:rFonts w:ascii="Arial" w:cs="Arial" w:eastAsia="Arial" w:hAnsi="Arial"/>
            <w:b/>
            <w:bCs/>
            <w:color w:val="2E2E2E"/>
            <w:sz w:val="23"/>
            <w:szCs w:val="23"/>
          </w:rPr>
          <w:t xml:space="preserve">How This Program Works</w:t>
        </w:r>
        <w:r>
          <w:rPr>
            <w:rFonts w:ascii="Arial" w:cs="Arial" w:eastAsia="Arial" w:hAnsi="Arial"/>
            <w:b/>
            <w:bCs/>
            <w:color w:val="2E2E2E"/>
            <w:sz w:val="23"/>
            <w:szCs w:val="23"/>
          </w:rPr>
          <w:t xml:space="preserve">	3</w:t>
        </w:r>
      </w:hyperlink>
    </w:p>
    <w:p>
      <w:pPr>
        <w:tabs>
          <w:tab w:val="right" w:pos="9360" w:leader="dot"/>
        </w:tabs>
        <w:spacing w:after="70" w:before="70" w:line="264"/>
      </w:pPr>
      <w:hyperlink w:history="1" w:anchor="sec-list">
        <w:r>
          <w:rPr>
            <w:rFonts w:ascii="Arial" w:cs="Arial" w:eastAsia="Arial" w:hAnsi="Arial"/>
            <w:b/>
            <w:bCs/>
            <w:color w:val="2E2E2E"/>
            <w:sz w:val="23"/>
            <w:szCs w:val="23"/>
          </w:rPr>
          <w:t xml:space="preserve">The List</w:t>
        </w:r>
        <w:r>
          <w:rPr>
            <w:rFonts w:ascii="Arial" w:cs="Arial" w:eastAsia="Arial" w:hAnsi="Arial"/>
            <w:b/>
            <w:bCs/>
            <w:color w:val="2E2E2E"/>
            <w:sz w:val="23"/>
            <w:szCs w:val="23"/>
          </w:rPr>
          <w:t xml:space="preserve">	5</w:t>
        </w:r>
      </w:hyperlink>
    </w:p>
    <w:p>
      <w:pPr>
        <w:tabs>
          <w:tab w:val="right" w:pos="9360" w:leader="dot"/>
        </w:tabs>
        <w:spacing w:after="50" w:before="0" w:line="264"/>
        <w:ind w:left="420"/>
      </w:pPr>
      <w:hyperlink w:history="1" w:anchor="arc-aperitivo">
        <w:r>
          <w:rPr>
            <w:rFonts w:ascii="Arial" w:cs="Arial" w:eastAsia="Arial" w:hAnsi="Arial"/>
            <w:b w:val="false"/>
            <w:bCs w:val="false"/>
            <w:color w:val="2B2B2B"/>
            <w:sz w:val="20"/>
            <w:szCs w:val="20"/>
          </w:rPr>
          <w:t xml:space="preserve">Aperitivo</w:t>
        </w:r>
        <w:r>
          <w:rPr>
            <w:rFonts w:ascii="Arial" w:cs="Arial" w:eastAsia="Arial" w:hAnsi="Arial"/>
            <w:b w:val="false"/>
            <w:bCs w:val="false"/>
            <w:color w:val="2B2B2B"/>
            <w:sz w:val="20"/>
            <w:szCs w:val="20"/>
          </w:rPr>
          <w:t xml:space="preserve">	5</w:t>
        </w:r>
      </w:hyperlink>
    </w:p>
    <w:p>
      <w:pPr>
        <w:tabs>
          <w:tab w:val="right" w:pos="9360" w:leader="dot"/>
        </w:tabs>
        <w:spacing w:after="50" w:before="0" w:line="264"/>
        <w:ind w:left="420"/>
      </w:pPr>
      <w:hyperlink w:history="1" w:anchor="arc-bright">
        <w:r>
          <w:rPr>
            <w:rFonts w:ascii="Arial" w:cs="Arial" w:eastAsia="Arial" w:hAnsi="Arial"/>
            <w:b w:val="false"/>
            <w:bCs w:val="false"/>
            <w:color w:val="2B2B2B"/>
            <w:sz w:val="20"/>
            <w:szCs w:val="20"/>
          </w:rPr>
          <w:t xml:space="preserve">Bright &amp; Sour</w:t>
        </w:r>
        <w:r>
          <w:rPr>
            <w:rFonts w:ascii="Arial" w:cs="Arial" w:eastAsia="Arial" w:hAnsi="Arial"/>
            <w:b w:val="false"/>
            <w:bCs w:val="false"/>
            <w:color w:val="2B2B2B"/>
            <w:sz w:val="20"/>
            <w:szCs w:val="20"/>
          </w:rPr>
          <w:t xml:space="preserve">	6</w:t>
        </w:r>
      </w:hyperlink>
    </w:p>
    <w:p>
      <w:pPr>
        <w:tabs>
          <w:tab w:val="right" w:pos="9360" w:leader="dot"/>
        </w:tabs>
        <w:spacing w:after="50" w:before="0" w:line="264"/>
        <w:ind w:left="420"/>
      </w:pPr>
      <w:hyperlink w:history="1" w:anchor="arc-floral">
        <w:r>
          <w:rPr>
            <w:rFonts w:ascii="Arial" w:cs="Arial" w:eastAsia="Arial" w:hAnsi="Arial"/>
            <w:b w:val="false"/>
            <w:bCs w:val="false"/>
            <w:color w:val="2B2B2B"/>
            <w:sz w:val="20"/>
            <w:szCs w:val="20"/>
          </w:rPr>
          <w:t xml:space="preserve">Floral &amp; Sparkling</w:t>
        </w:r>
        <w:r>
          <w:rPr>
            <w:rFonts w:ascii="Arial" w:cs="Arial" w:eastAsia="Arial" w:hAnsi="Arial"/>
            <w:b w:val="false"/>
            <w:bCs w:val="false"/>
            <w:color w:val="2B2B2B"/>
            <w:sz w:val="20"/>
            <w:szCs w:val="20"/>
          </w:rPr>
          <w:t xml:space="preserve">	8</w:t>
        </w:r>
      </w:hyperlink>
    </w:p>
    <w:p>
      <w:pPr>
        <w:tabs>
          <w:tab w:val="right" w:pos="9360" w:leader="dot"/>
        </w:tabs>
        <w:spacing w:after="50" w:before="0" w:line="264"/>
        <w:ind w:left="420"/>
      </w:pPr>
      <w:hyperlink w:history="1" w:anchor="arc-refresh">
        <w:r>
          <w:rPr>
            <w:rFonts w:ascii="Arial" w:cs="Arial" w:eastAsia="Arial" w:hAnsi="Arial"/>
            <w:b w:val="false"/>
            <w:bCs w:val="false"/>
            <w:color w:val="2B2B2B"/>
            <w:sz w:val="20"/>
            <w:szCs w:val="20"/>
          </w:rPr>
          <w:t xml:space="preserve">Refreshing &amp; Tall</w:t>
        </w:r>
        <w:r>
          <w:rPr>
            <w:rFonts w:ascii="Arial" w:cs="Arial" w:eastAsia="Arial" w:hAnsi="Arial"/>
            <w:b w:val="false"/>
            <w:bCs w:val="false"/>
            <w:color w:val="2B2B2B"/>
            <w:sz w:val="20"/>
            <w:szCs w:val="20"/>
          </w:rPr>
          <w:t xml:space="preserve">	10</w:t>
        </w:r>
      </w:hyperlink>
    </w:p>
    <w:p>
      <w:pPr>
        <w:tabs>
          <w:tab w:val="right" w:pos="9360" w:leader="dot"/>
        </w:tabs>
        <w:spacing w:after="50" w:before="0" w:line="264"/>
        <w:ind w:left="420"/>
      </w:pPr>
      <w:hyperlink w:history="1" w:anchor="arc-smoke">
        <w:r>
          <w:rPr>
            <w:rFonts w:ascii="Arial" w:cs="Arial" w:eastAsia="Arial" w:hAnsi="Arial"/>
            <w:b w:val="false"/>
            <w:bCs w:val="false"/>
            <w:color w:val="2B2B2B"/>
            <w:sz w:val="20"/>
            <w:szCs w:val="20"/>
          </w:rPr>
          <w:t xml:space="preserve">Smoke &amp; Agave</w:t>
        </w:r>
        <w:r>
          <w:rPr>
            <w:rFonts w:ascii="Arial" w:cs="Arial" w:eastAsia="Arial" w:hAnsi="Arial"/>
            <w:b w:val="false"/>
            <w:bCs w:val="false"/>
            <w:color w:val="2B2B2B"/>
            <w:sz w:val="20"/>
            <w:szCs w:val="20"/>
          </w:rPr>
          <w:t xml:space="preserve">	12</w:t>
        </w:r>
      </w:hyperlink>
    </w:p>
    <w:p>
      <w:pPr>
        <w:tabs>
          <w:tab w:val="right" w:pos="9360" w:leader="dot"/>
        </w:tabs>
        <w:spacing w:after="50" w:before="0" w:line="264"/>
        <w:ind w:left="420"/>
      </w:pPr>
      <w:hyperlink w:history="1" w:anchor="arc-spirit">
        <w:r>
          <w:rPr>
            <w:rFonts w:ascii="Arial" w:cs="Arial" w:eastAsia="Arial" w:hAnsi="Arial"/>
            <w:b w:val="false"/>
            <w:bCs w:val="false"/>
            <w:color w:val="2B2B2B"/>
            <w:sz w:val="20"/>
            <w:szCs w:val="20"/>
          </w:rPr>
          <w:t xml:space="preserve">Spirit-Forward</w:t>
        </w:r>
        <w:r>
          <w:rPr>
            <w:rFonts w:ascii="Arial" w:cs="Arial" w:eastAsia="Arial" w:hAnsi="Arial"/>
            <w:b w:val="false"/>
            <w:bCs w:val="false"/>
            <w:color w:val="2B2B2B"/>
            <w:sz w:val="20"/>
            <w:szCs w:val="20"/>
          </w:rPr>
          <w:t xml:space="preserve">	14</w:t>
        </w:r>
      </w:hyperlink>
    </w:p>
    <w:p>
      <w:pPr>
        <w:tabs>
          <w:tab w:val="right" w:pos="9360" w:leader="dot"/>
        </w:tabs>
        <w:spacing w:after="50" w:before="0" w:line="264"/>
        <w:ind w:left="420"/>
      </w:pPr>
      <w:hyperlink w:history="1" w:anchor="arc-after">
        <w:r>
          <w:rPr>
            <w:rFonts w:ascii="Arial" w:cs="Arial" w:eastAsia="Arial" w:hAnsi="Arial"/>
            <w:b w:val="false"/>
            <w:bCs w:val="false"/>
            <w:color w:val="2B2B2B"/>
            <w:sz w:val="20"/>
            <w:szCs w:val="20"/>
          </w:rPr>
          <w:t xml:space="preserve">After Dinner</w:t>
        </w:r>
        <w:r>
          <w:rPr>
            <w:rFonts w:ascii="Arial" w:cs="Arial" w:eastAsia="Arial" w:hAnsi="Arial"/>
            <w:b w:val="false"/>
            <w:bCs w:val="false"/>
            <w:color w:val="2B2B2B"/>
            <w:sz w:val="20"/>
            <w:szCs w:val="20"/>
          </w:rPr>
          <w:t xml:space="preserve">	18</w:t>
        </w:r>
      </w:hyperlink>
    </w:p>
    <w:p>
      <w:pPr>
        <w:tabs>
          <w:tab w:val="right" w:pos="9360" w:leader="dot"/>
        </w:tabs>
        <w:spacing w:after="70" w:before="70" w:line="264"/>
      </w:pPr>
      <w:hyperlink w:history="1" w:anchor="sec-zero">
        <w:r>
          <w:rPr>
            <w:rFonts w:ascii="Arial" w:cs="Arial" w:eastAsia="Arial" w:hAnsi="Arial"/>
            <w:b/>
            <w:bCs/>
            <w:color w:val="2E2E2E"/>
            <w:sz w:val="23"/>
            <w:szCs w:val="23"/>
          </w:rPr>
          <w:t xml:space="preserve">Zero Proof</w:t>
        </w:r>
        <w:r>
          <w:rPr>
            <w:rFonts w:ascii="Arial" w:cs="Arial" w:eastAsia="Arial" w:hAnsi="Arial"/>
            <w:b/>
            <w:bCs/>
            <w:color w:val="2E2E2E"/>
            <w:sz w:val="23"/>
            <w:szCs w:val="23"/>
          </w:rPr>
          <w:t xml:space="preserve">	19</w:t>
        </w:r>
      </w:hyperlink>
    </w:p>
    <w:p>
      <w:pPr>
        <w:tabs>
          <w:tab w:val="right" w:pos="9360" w:leader="dot"/>
        </w:tabs>
        <w:spacing w:after="70" w:before="70" w:line="264"/>
      </w:pPr>
      <w:hyperlink w:history="1" w:anchor="sec-prov">
        <w:r>
          <w:rPr>
            <w:rFonts w:ascii="Arial" w:cs="Arial" w:eastAsia="Arial" w:hAnsi="Arial"/>
            <w:b/>
            <w:bCs/>
            <w:color w:val="2E2E2E"/>
            <w:sz w:val="23"/>
            <w:szCs w:val="23"/>
          </w:rPr>
          <w:t xml:space="preserve">Provenance — Regional Features</w:t>
        </w:r>
        <w:r>
          <w:rPr>
            <w:rFonts w:ascii="Arial" w:cs="Arial" w:eastAsia="Arial" w:hAnsi="Arial"/>
            <w:b/>
            <w:bCs/>
            <w:color w:val="2E2E2E"/>
            <w:sz w:val="23"/>
            <w:szCs w:val="23"/>
          </w:rPr>
          <w:t xml:space="preserve">	23</w:t>
        </w:r>
      </w:hyperlink>
    </w:p>
    <w:p>
      <w:pPr>
        <w:tabs>
          <w:tab w:val="right" w:pos="9360" w:leader="dot"/>
        </w:tabs>
        <w:spacing w:after="70" w:before="70" w:line="264"/>
      </w:pPr>
      <w:hyperlink w:history="1" w:anchor="sec-comm">
        <w:r>
          <w:rPr>
            <w:rFonts w:ascii="Arial" w:cs="Arial" w:eastAsia="Arial" w:hAnsi="Arial"/>
            <w:b/>
            <w:bCs/>
            <w:color w:val="2E2E2E"/>
            <w:sz w:val="23"/>
            <w:szCs w:val="23"/>
          </w:rPr>
          <w:t xml:space="preserve">Commercial Layer — Pricing, Pour Cost &amp; Margin</w:t>
        </w:r>
        <w:r>
          <w:rPr>
            <w:rFonts w:ascii="Arial" w:cs="Arial" w:eastAsia="Arial" w:hAnsi="Arial"/>
            <w:b/>
            <w:bCs/>
            <w:color w:val="2E2E2E"/>
            <w:sz w:val="23"/>
            <w:szCs w:val="23"/>
          </w:rPr>
          <w:t xml:space="preserve">	25</w:t>
        </w:r>
      </w:hyperlink>
    </w:p>
    <w:p>
      <w:pPr>
        <w:tabs>
          <w:tab w:val="right" w:pos="9360" w:leader="dot"/>
        </w:tabs>
        <w:spacing w:after="70" w:before="70" w:line="264"/>
      </w:pPr>
      <w:hyperlink w:history="1" w:anchor="sec-allergen">
        <w:r>
          <w:rPr>
            <w:rFonts w:ascii="Arial" w:cs="Arial" w:eastAsia="Arial" w:hAnsi="Arial"/>
            <w:b/>
            <w:bCs/>
            <w:color w:val="2E2E2E"/>
            <w:sz w:val="23"/>
            <w:szCs w:val="23"/>
          </w:rPr>
          <w:t xml:space="preserve">Allergen &amp; Dietary Matrix</w:t>
        </w:r>
        <w:r>
          <w:rPr>
            <w:rFonts w:ascii="Arial" w:cs="Arial" w:eastAsia="Arial" w:hAnsi="Arial"/>
            <w:b/>
            <w:bCs/>
            <w:color w:val="2E2E2E"/>
            <w:sz w:val="23"/>
            <w:szCs w:val="23"/>
          </w:rPr>
          <w:t xml:space="preserve">	27</w:t>
        </w:r>
      </w:hyperlink>
    </w:p>
    <w:p>
      <w:pPr>
        <w:tabs>
          <w:tab w:val="right" w:pos="9360" w:leader="dot"/>
        </w:tabs>
        <w:spacing w:after="70" w:before="70" w:line="264"/>
      </w:pPr>
      <w:hyperlink w:history="1" w:anchor="sec-changed">
        <w:r>
          <w:rPr>
            <w:rFonts w:ascii="Arial" w:cs="Arial" w:eastAsia="Arial" w:hAnsi="Arial"/>
            <w:b/>
            <w:bCs/>
            <w:color w:val="2E2E2E"/>
            <w:sz w:val="23"/>
            <w:szCs w:val="23"/>
          </w:rPr>
          <w:t xml:space="preserve">What Changed From the Current List</w:t>
        </w:r>
        <w:r>
          <w:rPr>
            <w:rFonts w:ascii="Arial" w:cs="Arial" w:eastAsia="Arial" w:hAnsi="Arial"/>
            <w:b/>
            <w:bCs/>
            <w:color w:val="2E2E2E"/>
            <w:sz w:val="23"/>
            <w:szCs w:val="23"/>
          </w:rPr>
          <w:t xml:space="preserve">	28</w:t>
        </w:r>
      </w:hyperlink>
    </w:p>
    <w:p>
      <w:pPr>
        <w:tabs>
          <w:tab w:val="right" w:pos="9360" w:leader="dot"/>
        </w:tabs>
        <w:spacing w:after="70" w:before="70" w:line="264"/>
      </w:pPr>
      <w:hyperlink w:history="1" w:anchor="sec-stock">
        <w:r>
          <w:rPr>
            <w:rFonts w:ascii="Arial" w:cs="Arial" w:eastAsia="Arial" w:hAnsi="Arial"/>
            <w:b/>
            <w:bCs/>
            <w:color w:val="2E2E2E"/>
            <w:sz w:val="23"/>
            <w:szCs w:val="23"/>
          </w:rPr>
          <w:t xml:space="preserve">What to Stock</w:t>
        </w:r>
        <w:r>
          <w:rPr>
            <w:rFonts w:ascii="Arial" w:cs="Arial" w:eastAsia="Arial" w:hAnsi="Arial"/>
            <w:b/>
            <w:bCs/>
            <w:color w:val="2E2E2E"/>
            <w:sz w:val="23"/>
            <w:szCs w:val="23"/>
          </w:rPr>
          <w:t xml:space="preserve">	29</w:t>
        </w:r>
      </w:hyperlink>
    </w:p>
    <w:p>
      <w:pPr>
        <w:tabs>
          <w:tab w:val="right" w:pos="9360" w:leader="dot"/>
        </w:tabs>
        <w:spacing w:after="70" w:before="70" w:line="264"/>
      </w:pPr>
      <w:hyperlink w:history="1" w:anchor="sec-rollout">
        <w:r>
          <w:rPr>
            <w:rFonts w:ascii="Arial" w:cs="Arial" w:eastAsia="Arial" w:hAnsi="Arial"/>
            <w:b/>
            <w:bCs/>
            <w:color w:val="2E2E2E"/>
            <w:sz w:val="23"/>
            <w:szCs w:val="23"/>
          </w:rPr>
          <w:t xml:space="preserve">Rollout &amp; Scale — One Program, Every Location</w:t>
        </w:r>
        <w:r>
          <w:rPr>
            <w:rFonts w:ascii="Arial" w:cs="Arial" w:eastAsia="Arial" w:hAnsi="Arial"/>
            <w:b/>
            <w:bCs/>
            <w:color w:val="2E2E2E"/>
            <w:sz w:val="23"/>
            <w:szCs w:val="23"/>
          </w:rPr>
          <w:t xml:space="preserve">	30</w:t>
        </w:r>
      </w:hyperlink>
    </w:p>
    <w:p>
      <w:pPr>
        <w:tabs>
          <w:tab w:val="right" w:pos="9360" w:leader="dot"/>
        </w:tabs>
        <w:spacing w:after="70" w:before="70" w:line="264"/>
      </w:pPr>
      <w:hyperlink w:history="1" w:anchor="sec-syrup">
        <w:r>
          <w:rPr>
            <w:rFonts w:ascii="Arial" w:cs="Arial" w:eastAsia="Arial" w:hAnsi="Arial"/>
            <w:b/>
            <w:bCs/>
            <w:color w:val="2E2E2E"/>
            <w:sz w:val="23"/>
            <w:szCs w:val="23"/>
          </w:rPr>
          <w:t xml:space="preserve">Syrup Appendix</w:t>
        </w:r>
        <w:r>
          <w:rPr>
            <w:rFonts w:ascii="Arial" w:cs="Arial" w:eastAsia="Arial" w:hAnsi="Arial"/>
            <w:b/>
            <w:bCs/>
            <w:color w:val="2E2E2E"/>
            <w:sz w:val="23"/>
            <w:szCs w:val="23"/>
          </w:rPr>
          <w:t xml:space="preserve">	32</w:t>
        </w:r>
      </w:hyperlink>
    </w:p>
    <w:p>
      <w:pPr>
        <w:pStyle w:val="Heading1"/>
        <w:pageBreakBefore/>
        <w:pBdr>
          <w:bottom w:val="single" w:color="2E2E2E" w:sz="14" w:space="6"/>
        </w:pBdr>
        <w:spacing w:after="120" w:before="80"/>
      </w:pPr>
      <w:bookmarkStart w:name="sec-how" w:id="1"/>
      <w:r>
        <w:rPr>
          <w:rFonts w:ascii="Arial" w:cs="Arial" w:eastAsia="Arial" w:hAnsi="Arial"/>
          <w:b/>
          <w:bCs/>
          <w:color w:val="2E2E2E"/>
          <w:sz w:val="34"/>
          <w:szCs w:val="34"/>
        </w:rPr>
        <w:t xml:space="preserve">How This Program Works</w:t>
      </w:r>
      <w:bookmarkEnd w:id="1"/>
    </w:p>
    <w:p>
      <w:pPr>
        <w:spacing w:after="120" w:line="264"/>
      </w:pPr>
      <w:r>
        <w:rPr>
          <w:rFonts w:ascii="Arial" w:cs="Arial" w:eastAsia="Arial" w:hAnsi="Arial"/>
          <w:color w:val="2B2B2B"/>
          <w:sz w:val="21"/>
          <w:szCs w:val="21"/>
        </w:rPr>
        <w:t xml:space="preserve">This is the full program: 23 leaded cocktails and a 5-drink Zero Proof tier (28 total), plus a Provenance layer of regional features that flex by location. The full core travels to every location intact; only Provenance and an optional seasonal feature flex. The list is organized by the arc of a meal, and those sections are the navigation — a guest doesn’t read 28 drinks, they read to the moment that fits them and choose from a handful.</w:t>
      </w:r>
    </w:p>
    <w:p>
      <w:pPr>
        <w:pStyle w:val="Heading2"/>
        <w:spacing w:after="100" w:before="240"/>
      </w:pPr>
      <w:r>
        <w:rPr>
          <w:rFonts w:ascii="Arial" w:cs="Arial" w:eastAsia="Arial" w:hAnsi="Arial"/>
          <w:b/>
          <w:bCs/>
          <w:color w:val="2B2B2B"/>
          <w:sz w:val="25"/>
          <w:szCs w:val="25"/>
        </w:rPr>
        <w:t xml:space="preserve">Design Principles</w:t>
      </w:r>
    </w:p>
    <w:p>
      <w:pPr>
        <w:pStyle w:val="ListParagraph"/>
        <w:numPr>
          <w:ilvl w:val="0"/>
          <w:numId w:val="2"/>
        </w:numPr>
        <w:spacing w:after="90" w:line="260"/>
      </w:pPr>
      <w:r>
        <w:rPr>
          <w:rFonts w:ascii="Arial" w:cs="Arial" w:eastAsia="Arial" w:hAnsi="Arial"/>
          <w:b/>
          <w:bCs/>
          <w:color w:val="2E2E2E"/>
          <w:sz w:val="21"/>
          <w:szCs w:val="21"/>
        </w:rPr>
        <w:t xml:space="preserve">One drink, one job. </w:t>
      </w:r>
      <w:r>
        <w:rPr>
          <w:rFonts w:ascii="Arial" w:cs="Arial" w:eastAsia="Arial" w:hAnsi="Arial"/>
          <w:color w:val="2B2B2B"/>
          <w:sz w:val="21"/>
          <w:szCs w:val="21"/>
        </w:rPr>
        <w:t xml:space="preserve">Every cocktail owns a distinct lane. No two drinks answer the same guest at the same moment — the redundancy trap that flattens most long lists.</w:t>
      </w:r>
    </w:p>
    <w:p>
      <w:pPr>
        <w:pStyle w:val="ListParagraph"/>
        <w:numPr>
          <w:ilvl w:val="0"/>
          <w:numId w:val="2"/>
        </w:numPr>
        <w:spacing w:after="90" w:line="260"/>
      </w:pPr>
      <w:r>
        <w:rPr>
          <w:rFonts w:ascii="Arial" w:cs="Arial" w:eastAsia="Arial" w:hAnsi="Arial"/>
          <w:b/>
          <w:bCs/>
          <w:color w:val="2E2E2E"/>
          <w:sz w:val="21"/>
          <w:szCs w:val="21"/>
        </w:rPr>
        <w:t xml:space="preserve">Canon + modern classics + house signatures. </w:t>
      </w:r>
      <w:r>
        <w:rPr>
          <w:rFonts w:ascii="Arial" w:cs="Arial" w:eastAsia="Arial" w:hAnsi="Arial"/>
          <w:color w:val="2B2B2B"/>
          <w:sz w:val="21"/>
          <w:szCs w:val="21"/>
        </w:rPr>
        <w:t xml:space="preserve">Anchored by drinks guests already trust, sharpened with the modern-classic canon (Paper Plane, Penicillin, Oaxaca Old Fashioned, Jungle Bird), and kept personal with the originals — Cast Iron, the Bowdie’s Old Fashioned, and The BG.</w:t>
      </w:r>
    </w:p>
    <w:p>
      <w:pPr>
        <w:pStyle w:val="ListParagraph"/>
        <w:numPr>
          <w:ilvl w:val="0"/>
          <w:numId w:val="2"/>
        </w:numPr>
        <w:spacing w:after="90" w:line="260"/>
      </w:pPr>
      <w:r>
        <w:rPr>
          <w:rFonts w:ascii="Arial" w:cs="Arial" w:eastAsia="Arial" w:hAnsi="Arial"/>
          <w:b/>
          <w:bCs/>
          <w:color w:val="2E2E2E"/>
          <w:sz w:val="21"/>
          <w:szCs w:val="21"/>
        </w:rPr>
        <w:t xml:space="preserve">Built for the room. </w:t>
      </w:r>
      <w:r>
        <w:rPr>
          <w:rFonts w:ascii="Arial" w:cs="Arial" w:eastAsia="Arial" w:hAnsi="Arial"/>
          <w:color w:val="2B2B2B"/>
          <w:sz w:val="21"/>
          <w:szCs w:val="21"/>
        </w:rPr>
        <w:t xml:space="preserve">This is a chophouse. Brown, spirit-forward depth is the heart — but the list opens with a real aperitivo section and closes with smoke and dessert, so the whole arc of a meal is covered.</w:t>
      </w:r>
    </w:p>
    <w:p>
      <w:pPr>
        <w:pStyle w:val="ListParagraph"/>
        <w:numPr>
          <w:ilvl w:val="0"/>
          <w:numId w:val="2"/>
        </w:numPr>
        <w:spacing w:after="90" w:line="260"/>
      </w:pPr>
      <w:r>
        <w:rPr>
          <w:rFonts w:ascii="Arial" w:cs="Arial" w:eastAsia="Arial" w:hAnsi="Arial"/>
          <w:b/>
          <w:bCs/>
          <w:color w:val="2E2E2E"/>
          <w:sz w:val="21"/>
          <w:szCs w:val="21"/>
        </w:rPr>
        <w:t xml:space="preserve">Pairings are dish-specific. </w:t>
      </w:r>
      <w:r>
        <w:rPr>
          <w:rFonts w:ascii="Arial" w:cs="Arial" w:eastAsia="Arial" w:hAnsi="Arial"/>
          <w:color w:val="2B2B2B"/>
          <w:sz w:val="21"/>
          <w:szCs w:val="21"/>
        </w:rPr>
        <w:t xml:space="preserve">Every “Pairs With” maps to an actual Prime &amp; Plate item.</w:t>
      </w:r>
    </w:p>
    <w:p>
      <w:pPr>
        <w:pStyle w:val="Heading2"/>
        <w:spacing w:after="100" w:before="240"/>
      </w:pPr>
      <w:r>
        <w:rPr>
          <w:rFonts w:ascii="Arial" w:cs="Arial" w:eastAsia="Arial" w:hAnsi="Arial"/>
          <w:b/>
          <w:bCs/>
          <w:color w:val="2B2B2B"/>
          <w:sz w:val="25"/>
          <w:szCs w:val="25"/>
        </w:rPr>
        <w:t xml:space="preserve">How to Read a Cocktail Card</w:t>
      </w:r>
    </w:p>
    <w:p>
      <w:pPr>
        <w:spacing w:after="120" w:line="264"/>
      </w:pPr>
      <w:r>
        <w:rPr>
          <w:rFonts w:ascii="Arial" w:cs="Arial" w:eastAsia="Arial" w:hAnsi="Arial"/>
          <w:color w:val="2B2B2B"/>
          <w:sz w:val="21"/>
          <w:szCs w:val="21"/>
        </w:rPr>
        <w:t xml:space="preserve">Every card follows the same structure so the program reads identically in Grand Rapids and in Georgia:</w:t>
      </w:r>
    </w:p>
    <w:p>
      <w:pPr>
        <w:pStyle w:val="ListParagraph"/>
        <w:numPr>
          <w:ilvl w:val="0"/>
          <w:numId w:val="3"/>
        </w:numPr>
        <w:spacing w:after="70" w:line="256"/>
      </w:pPr>
      <w:r>
        <w:rPr>
          <w:rFonts w:ascii="Arial" w:cs="Arial" w:eastAsia="Arial" w:hAnsi="Arial"/>
          <w:b/>
          <w:bCs/>
          <w:color w:val="5C5C5C"/>
          <w:sz w:val="20"/>
          <w:szCs w:val="20"/>
        </w:rPr>
        <w:t xml:space="preserve">Title line — </w:t>
      </w:r>
      <w:r>
        <w:rPr>
          <w:rFonts w:ascii="Arial" w:cs="Arial" w:eastAsia="Arial" w:hAnsi="Arial"/>
          <w:color w:val="2B2B2B"/>
          <w:sz w:val="20"/>
          <w:szCs w:val="20"/>
        </w:rPr>
        <w:t xml:space="preserve">the drink name, and a badge for house signatures and originals.</w:t>
      </w:r>
    </w:p>
    <w:p>
      <w:pPr>
        <w:pStyle w:val="ListParagraph"/>
        <w:numPr>
          <w:ilvl w:val="0"/>
          <w:numId w:val="3"/>
        </w:numPr>
        <w:spacing w:after="70" w:line="256"/>
      </w:pPr>
      <w:r>
        <w:rPr>
          <w:rFonts w:ascii="Arial" w:cs="Arial" w:eastAsia="Arial" w:hAnsi="Arial"/>
          <w:b/>
          <w:bCs/>
          <w:color w:val="5C5C5C"/>
          <w:sz w:val="20"/>
          <w:szCs w:val="20"/>
        </w:rPr>
        <w:t xml:space="preserve">Meta line — </w:t>
      </w:r>
      <w:r>
        <w:rPr>
          <w:rFonts w:ascii="Arial" w:cs="Arial" w:eastAsia="Arial" w:hAnsi="Arial"/>
          <w:color w:val="2B2B2B"/>
          <w:sz w:val="20"/>
          <w:szCs w:val="20"/>
        </w:rPr>
        <w:t xml:space="preserve">base spirit · glass · method — followed by the flavor / occasion tags.</w:t>
      </w:r>
    </w:p>
    <w:p>
      <w:pPr>
        <w:pStyle w:val="ListParagraph"/>
        <w:numPr>
          <w:ilvl w:val="0"/>
          <w:numId w:val="3"/>
        </w:numPr>
        <w:spacing w:after="70" w:line="256"/>
      </w:pPr>
      <w:r>
        <w:rPr>
          <w:rFonts w:ascii="Arial" w:cs="Arial" w:eastAsia="Arial" w:hAnsi="Arial"/>
          <w:b/>
          <w:bCs/>
          <w:color w:val="5C5C5C"/>
          <w:sz w:val="20"/>
          <w:szCs w:val="20"/>
        </w:rPr>
        <w:t xml:space="preserve">Sell It — </w:t>
      </w:r>
      <w:r>
        <w:rPr>
          <w:rFonts w:ascii="Arial" w:cs="Arial" w:eastAsia="Arial" w:hAnsi="Arial"/>
          <w:color w:val="2B2B2B"/>
          <w:sz w:val="20"/>
          <w:szCs w:val="20"/>
        </w:rPr>
        <w:t xml:space="preserve">the guest-facing pitch, in plain language a server can say at the table.</w:t>
      </w:r>
    </w:p>
    <w:p>
      <w:pPr>
        <w:pStyle w:val="ListParagraph"/>
        <w:numPr>
          <w:ilvl w:val="0"/>
          <w:numId w:val="3"/>
        </w:numPr>
        <w:spacing w:after="70" w:line="256"/>
      </w:pPr>
      <w:r>
        <w:rPr>
          <w:rFonts w:ascii="Arial" w:cs="Arial" w:eastAsia="Arial" w:hAnsi="Arial"/>
          <w:b/>
          <w:bCs/>
          <w:color w:val="5C5C5C"/>
          <w:sz w:val="20"/>
          <w:szCs w:val="20"/>
        </w:rPr>
        <w:t xml:space="preserve">Staff Notes — </w:t>
      </w:r>
      <w:r>
        <w:rPr>
          <w:rFonts w:ascii="Arial" w:cs="Arial" w:eastAsia="Arial" w:hAnsi="Arial"/>
          <w:color w:val="2B2B2B"/>
          <w:sz w:val="20"/>
          <w:szCs w:val="20"/>
        </w:rPr>
        <w:t xml:space="preserve">the why behind the build — history, technique, and who to steer toward it.</w:t>
      </w:r>
    </w:p>
    <w:p>
      <w:pPr>
        <w:pStyle w:val="ListParagraph"/>
        <w:numPr>
          <w:ilvl w:val="0"/>
          <w:numId w:val="3"/>
        </w:numPr>
        <w:spacing w:after="70" w:line="256"/>
      </w:pPr>
      <w:r>
        <w:rPr>
          <w:rFonts w:ascii="Arial" w:cs="Arial" w:eastAsia="Arial" w:hAnsi="Arial"/>
          <w:b/>
          <w:bCs/>
          <w:color w:val="5C5C5C"/>
          <w:sz w:val="20"/>
          <w:szCs w:val="20"/>
        </w:rPr>
        <w:t xml:space="preserve">Build / Method — </w:t>
      </w:r>
      <w:r>
        <w:rPr>
          <w:rFonts w:ascii="Arial" w:cs="Arial" w:eastAsia="Arial" w:hAnsi="Arial"/>
          <w:color w:val="2B2B2B"/>
          <w:sz w:val="20"/>
          <w:szCs w:val="20"/>
        </w:rPr>
        <w:t xml:space="preserve">exact spec on the left, step sequence on the right.</w:t>
      </w:r>
    </w:p>
    <w:p>
      <w:pPr>
        <w:pStyle w:val="ListParagraph"/>
        <w:numPr>
          <w:ilvl w:val="0"/>
          <w:numId w:val="3"/>
        </w:numPr>
        <w:spacing w:after="70" w:line="256"/>
      </w:pPr>
      <w:r>
        <w:rPr>
          <w:rFonts w:ascii="Arial" w:cs="Arial" w:eastAsia="Arial" w:hAnsi="Arial"/>
          <w:b/>
          <w:bCs/>
          <w:color w:val="5C5C5C"/>
          <w:sz w:val="20"/>
          <w:szCs w:val="20"/>
        </w:rPr>
        <w:t xml:space="preserve">Garnish · Pairs With — </w:t>
      </w:r>
      <w:r>
        <w:rPr>
          <w:rFonts w:ascii="Arial" w:cs="Arial" w:eastAsia="Arial" w:hAnsi="Arial"/>
          <w:color w:val="2B2B2B"/>
          <w:sz w:val="20"/>
          <w:szCs w:val="20"/>
        </w:rPr>
        <w:t xml:space="preserve">finish and the dish pairings; an Allergen line appears in red only when one applies.</w:t>
      </w:r>
    </w:p>
    <w:p>
      <w:pPr>
        <w:pStyle w:val="Heading2"/>
        <w:pageBreakBefore/>
        <w:spacing w:after="100" w:before="240"/>
      </w:pPr>
      <w:r>
        <w:rPr>
          <w:rFonts w:ascii="Arial" w:cs="Arial" w:eastAsia="Arial" w:hAnsi="Arial"/>
          <w:b/>
          <w:bCs/>
          <w:color w:val="2B2B2B"/>
          <w:sz w:val="25"/>
          <w:szCs w:val="25"/>
        </w:rPr>
        <w:t xml:space="preserve">Coverage Map — Every Note Is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Height w:val="820" w:hRule="atLeast"/>
        </w:trPr>
        <w:tc>
          <w:tcPr>
            <w:tcW w:type="dxa" w:w="300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Flavor / occasion lane</w:t>
            </w:r>
          </w:p>
        </w:tc>
        <w:tc>
          <w:tcPr>
            <w:tcW w:type="dxa" w:w="63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9"/>
                <w:szCs w:val="19"/>
              </w:rPr>
              <w:t xml:space="preserve">Cocktails covering it</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Aperitivo / bitter (pre-dinner)</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Negroni · Bowdie’s Spritz · Paper Plane · Jungle Bird</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Bright / citrus / sour</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Margarita · Paper Plane · Corpse Reviver No. 2 · New York Sour · Aviation · Last Word</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Floral / aromatic</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Bee’s Knees · Aviation · French 75</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Herbal / complex</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Last Word · Naked &amp; Famous</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Effervescent / celebratory</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French 75 · Bowdie’s Spritz</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Refreshing / tall / light</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Paloma · Cucumber Gimlet · The BG · Jungle Bird</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Smoky (grill-char pairing)</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Oaxaca Old Fashioned · Penicillin · Naked &amp; Famous</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Savory / umami</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Cast Iron</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Spirit-forward / stirred</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Bowdie’s Old Fashioned · Manhattan · Sazerac · Vieux Carré · Negroni · Vesper · Cast Iron</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Silky / egg-white texture</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New York Sour</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Rich / coffee / digestif</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Espresso Martini · Penicillin</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Tropical / rum</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Jungle Bird</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Agave-forward</w:t>
            </w:r>
          </w:p>
        </w:tc>
        <w:tc>
          <w:tcPr>
            <w:tcW w:type="dxa" w:w="6360"/>
            <w:tcBorders>
              <w:top w:val="single" w:color="DDDDDD" w:sz="2"/>
              <w:left w:val="single" w:color="DDDDDD" w:sz="2"/>
              <w:bottom w:val="single" w:color="DDDDDD" w:sz="2"/>
              <w:right w:val="single" w:color="DDDDDD" w:sz="2"/>
            </w:tcBorders>
            <w:shd w:fill="FFFFFF"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Margarita · Paloma · Oaxaca Old Fashioned · Naked &amp; Famous</w:t>
            </w:r>
          </w:p>
        </w:tc>
      </w:tr>
      <w:tr>
        <w:trPr>
          <w:cantSplit/>
          <w:trHeight w:val="820" w:hRule="atLeast"/>
        </w:trPr>
        <w:tc>
          <w:tcPr>
            <w:tcW w:type="dxa" w:w="300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b/>
                <w:bCs/>
                <w:color w:val="2E2E2E"/>
                <w:sz w:val="20"/>
                <w:szCs w:val="20"/>
              </w:rPr>
              <w:t xml:space="preserve">Zero proof (full tier)</w:t>
            </w:r>
          </w:p>
        </w:tc>
        <w:tc>
          <w:tcPr>
            <w:tcW w:type="dxa" w:w="6360"/>
            <w:tcBorders>
              <w:top w:val="single" w:color="DDDDDD" w:sz="2"/>
              <w:left w:val="single" w:color="DDDDDD" w:sz="2"/>
              <w:bottom w:val="single" w:color="DDDDDD" w:sz="2"/>
              <w:right w:val="single" w:color="DDDDDD" w:sz="2"/>
            </w:tcBorders>
            <w:shd w:fill="F2F2F2" w:val="clear"/>
            <w:tcMar>
              <w:top w:type="dxa" w:w="110"/>
              <w:left w:type="dxa" w:w="110"/>
              <w:bottom w:type="dxa" w:w="110"/>
              <w:right w:type="dxa" w:w="110"/>
            </w:tcMar>
            <w:vAlign w:val="center"/>
          </w:tcPr>
          <w:p>
            <w:pPr>
              <w:jc w:val="left"/>
            </w:pPr>
            <w:r>
              <w:rPr>
                <w:rFonts w:ascii="Arial" w:cs="Arial" w:eastAsia="Arial" w:hAnsi="Arial"/>
                <w:color w:val="2B2B2B"/>
                <w:sz w:val="20"/>
                <w:szCs w:val="20"/>
              </w:rPr>
              <w:t xml:space="preserve">Garden Spritz · Foam Sour · New Fashioned · The Refresher · The Clarified</w:t>
            </w:r>
          </w:p>
        </w:tc>
      </w:tr>
    </w:tbl>
    <w:p>
      <w:pPr>
        <w:spacing w:before="140"/>
      </w:pPr>
      <w:r>
        <w:rPr>
          <w:rFonts w:ascii="Arial" w:cs="Arial" w:eastAsia="Arial" w:hAnsi="Arial"/>
          <w:b/>
          <w:bCs/>
          <w:color w:val="5C5C5C"/>
          <w:sz w:val="19"/>
          <w:szCs w:val="19"/>
        </w:rPr>
        <w:t xml:space="preserve">Base-spirit balance.  </w:t>
      </w:r>
      <w:r>
        <w:rPr>
          <w:rFonts w:ascii="Arial" w:cs="Arial" w:eastAsia="Arial" w:hAnsi="Arial"/>
          <w:color w:val="2B2B2B"/>
          <w:sz w:val="19"/>
          <w:szCs w:val="19"/>
        </w:rPr>
        <w:t xml:space="preserve">Whiskey/Scotch (9) · Gin (8) · Agave (4) · Vodka (2) · Rum (1) · Aperitivo-led (4, overlapping). Whiskey leads — correct for a steakhouse — without starving the lighter end.</w:t>
      </w:r>
    </w:p>
    <w:p>
      <w:pPr>
        <w:pStyle w:val="Heading1"/>
        <w:pageBreakBefore/>
        <w:pBdr>
          <w:bottom w:val="single" w:color="2E2E2E" w:sz="14" w:space="6"/>
        </w:pBdr>
        <w:spacing w:after="120" w:before="80"/>
      </w:pPr>
      <w:bookmarkStart w:name="sec-list" w:id="1"/>
      <w:r>
        <w:rPr>
          <w:rFonts w:ascii="Arial" w:cs="Arial" w:eastAsia="Arial" w:hAnsi="Arial"/>
          <w:b/>
          <w:bCs/>
          <w:color w:val="2E2E2E"/>
          <w:sz w:val="34"/>
          <w:szCs w:val="34"/>
        </w:rPr>
        <w:t xml:space="preserve">The List</w:t>
      </w:r>
      <w:bookmarkEnd w:id="1"/>
    </w:p>
    <w:p>
      <w:pPr>
        <w:spacing w:after="80" w:line="264"/>
      </w:pPr>
      <w:r>
        <w:rPr>
          <w:rFonts w:ascii="Arial" w:cs="Arial" w:eastAsia="Arial" w:hAnsi="Arial"/>
          <w:i/>
          <w:iCs/>
          <w:color w:val="5C5C5C"/>
          <w:sz w:val="21"/>
          <w:szCs w:val="21"/>
        </w:rPr>
        <w:t xml:space="preserve">Organized by the arc of a meal: Aperitivo → Bright &amp; Sour → Floral &amp; Sparkling → Refreshing &amp; Tall → Smoke &amp; Agave → Spirit-Forward → After Dinner. Base spirit is noted on every card.</w:t>
      </w:r>
    </w:p>
    <w:p>
      <w:pPr>
        <w:pStyle w:val="Heading2"/>
        <w:keepNext/>
        <w:keepLines/>
        <w:shd w:fill="2E2E2E" w:val="clear"/>
        <w:spacing w:after="40" w:before="260"/>
      </w:pPr>
      <w:bookmarkStart w:name="arc-aperitivo" w:id="1"/>
      <w:r>
        <w:rPr>
          <w:rFonts w:ascii="Arial" w:cs="Arial" w:eastAsia="Arial" w:hAnsi="Arial"/>
          <w:b/>
          <w:bCs/>
          <w:color w:val="FFFFFF"/>
          <w:sz w:val="24"/>
          <w:szCs w:val="24"/>
        </w:rPr>
        <w:t xml:space="preserve">  APERITIVO — Start the Meal</w:t>
      </w:r>
      <w:bookmarkEnd w:id="1"/>
    </w:p>
    <w:p>
      <w:pPr>
        <w:keepNext/>
        <w:keepLines/>
        <w:spacing w:after="140"/>
      </w:pPr>
      <w:r>
        <w:rPr>
          <w:rFonts w:ascii="Arial" w:cs="Arial" w:eastAsia="Arial" w:hAnsi="Arial"/>
          <w:i/>
          <w:iCs/>
          <w:color w:val="5C5C5C"/>
          <w:sz w:val="19"/>
          <w:szCs w:val="19"/>
        </w:rPr>
        <w:t xml:space="preserve">The aperitivo done right: bitter, structured, and built to open a meal before the table has ordered.</w:t>
      </w:r>
    </w:p>
    <w:p>
      <w:pPr>
        <w:pStyle w:val="Heading3"/>
        <w:keepNext/>
        <w:keepLines/>
        <w:tabs>
          <w:tab w:val="right" w:pos="9026"/>
        </w:tabs>
        <w:spacing w:after="40" w:before="200"/>
      </w:pPr>
      <w:r>
        <w:rPr>
          <w:rFonts w:ascii="Arial" w:cs="Arial" w:eastAsia="Arial" w:hAnsi="Arial"/>
          <w:b/>
          <w:bCs/>
          <w:color w:val="2E2E2E"/>
          <w:sz w:val="26"/>
          <w:szCs w:val="26"/>
        </w:rPr>
        <w:t xml:space="preserve">Negroni</w:t>
      </w:r>
    </w:p>
    <w:p>
      <w:pPr>
        <w:keepNext/>
        <w:keepLines/>
        <w:spacing w:after="140"/>
      </w:pPr>
      <w:r>
        <w:rPr>
          <w:rFonts w:ascii="Arial" w:cs="Arial" w:eastAsia="Arial" w:hAnsi="Arial"/>
          <w:b/>
          <w:bCs/>
          <w:color w:val="2B2B2B"/>
          <w:sz w:val="18"/>
          <w:szCs w:val="18"/>
        </w:rPr>
        <w:t xml:space="preserve">Gin  ·  Large Rocks Glass  ·  Mixing Glass + Strain</w:t>
      </w:r>
      <w:r>
        <w:rPr>
          <w:rFonts w:ascii="Arial" w:cs="Arial" w:eastAsia="Arial" w:hAnsi="Arial"/>
          <w:i/>
          <w:iCs/>
          <w:color w:val="5C5C5C"/>
          <w:sz w:val="18"/>
          <w:szCs w:val="18"/>
        </w:rPr>
        <w:t xml:space="preserve">    —  Bitter · Spirit-Forward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equal-parts Italian icon — gin, Campari, Contratto, stirred and strained over a single cube. Bitter, structured, and the most adult way to open a meal.</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Campari’s bitter orange is the backbone; Contratto brings herbal depth a standard sweet vermouth can’t. This is the move for the guest scanning for an aperitivo. Ask “do you like bitter?” before steering someone new toward it — but for those who know, a well-made Negroni signals the whole bar is serious.</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 oz Gin (house)</w:t>
      </w:r>
    </w:p>
    <w:p>
      <w:pPr>
        <w:pStyle w:val="ListParagraph"/>
        <w:keepNext/>
        <w:keepLines/>
        <w:numPr>
          <w:ilvl w:val="0"/>
          <w:numId w:val="3"/>
        </w:numPr>
        <w:spacing w:after="30" w:line="248"/>
      </w:pPr>
      <w:r>
        <w:rPr>
          <w:rFonts w:ascii="Arial" w:cs="Arial" w:eastAsia="Arial" w:hAnsi="Arial"/>
          <w:color w:val="2B2B2B"/>
          <w:sz w:val="20"/>
          <w:szCs w:val="20"/>
        </w:rPr>
        <w:t xml:space="preserve">1 oz Campari</w:t>
      </w:r>
    </w:p>
    <w:p>
      <w:pPr>
        <w:pStyle w:val="ListParagraph"/>
        <w:keepNext/>
        <w:keepLines/>
        <w:numPr>
          <w:ilvl w:val="0"/>
          <w:numId w:val="3"/>
        </w:numPr>
        <w:spacing w:after="30" w:line="248"/>
      </w:pPr>
      <w:r>
        <w:rPr>
          <w:rFonts w:ascii="Arial" w:cs="Arial" w:eastAsia="Arial" w:hAnsi="Arial"/>
          <w:color w:val="2B2B2B"/>
          <w:sz w:val="20"/>
          <w:szCs w:val="20"/>
        </w:rPr>
        <w:t xml:space="preserve">1 oz Contratto Vermouth</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4"/>
        </w:numPr>
        <w:spacing w:after="30" w:line="248"/>
      </w:pPr>
      <w:r>
        <w:rPr>
          <w:rFonts w:ascii="Arial" w:cs="Arial" w:eastAsia="Arial" w:hAnsi="Arial"/>
          <w:color w:val="2B2B2B"/>
          <w:sz w:val="20"/>
          <w:szCs w:val="20"/>
        </w:rPr>
        <w:t xml:space="preserve">Combine all in mixing glass with ice</w:t>
      </w:r>
    </w:p>
    <w:p>
      <w:pPr>
        <w:pStyle w:val="ListParagraph"/>
        <w:keepNext/>
        <w:keepLines/>
        <w:numPr>
          <w:ilvl w:val="0"/>
          <w:numId w:val="4"/>
        </w:numPr>
        <w:spacing w:after="30" w:line="248"/>
      </w:pPr>
      <w:r>
        <w:rPr>
          <w:rFonts w:ascii="Arial" w:cs="Arial" w:eastAsia="Arial" w:hAnsi="Arial"/>
          <w:color w:val="2B2B2B"/>
          <w:sz w:val="20"/>
          <w:szCs w:val="20"/>
        </w:rPr>
        <w:t xml:space="preserve">Stir until cold</w:t>
      </w:r>
    </w:p>
    <w:p>
      <w:pPr>
        <w:pStyle w:val="ListParagraph"/>
        <w:keepNext/>
        <w:keepLines/>
        <w:numPr>
          <w:ilvl w:val="0"/>
          <w:numId w:val="4"/>
        </w:numPr>
        <w:spacing w:after="30" w:line="248"/>
      </w:pPr>
      <w:r>
        <w:rPr>
          <w:rFonts w:ascii="Arial" w:cs="Arial" w:eastAsia="Arial" w:hAnsi="Arial"/>
          <w:color w:val="2B2B2B"/>
          <w:sz w:val="20"/>
          <w:szCs w:val="20"/>
        </w:rPr>
        <w:t xml:space="preserve">Strain over a large cube in Large Rocks Glass</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Orange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Prime Tartare, Bone Marrow, Escargot</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Bowdie’s Spritz</w:t>
      </w:r>
    </w:p>
    <w:p>
      <w:pPr>
        <w:keepNext/>
        <w:keepLines/>
        <w:spacing w:after="140"/>
      </w:pPr>
      <w:r>
        <w:rPr>
          <w:rFonts w:ascii="Arial" w:cs="Arial" w:eastAsia="Arial" w:hAnsi="Arial"/>
          <w:b/>
          <w:bCs/>
          <w:color w:val="2B2B2B"/>
          <w:sz w:val="18"/>
          <w:szCs w:val="18"/>
        </w:rPr>
        <w:t xml:space="preserve">Aperitivo  ·  Wine Glass  ·  Build</w:t>
      </w:r>
      <w:r>
        <w:rPr>
          <w:rFonts w:ascii="Arial" w:cs="Arial" w:eastAsia="Arial" w:hAnsi="Arial"/>
          <w:i/>
          <w:iCs/>
          <w:color w:val="5C5C5C"/>
          <w:sz w:val="18"/>
          <w:szCs w:val="18"/>
        </w:rPr>
        <w:t xml:space="preserve">    —  Bitter · Bubbly · Refreshing · Built</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aperitivo done with a spine — Aperol rounded out by a touch of Campari, lengthened with Prosecco and soda. Lighter than a Negroni, brighter than a glass of wine, and the highest-margin drink you can hand a table before they’ve ordered.</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half-ounce of Campari is the house move — it keeps the spritz from collapsing into sweetness and gives it a genuine bitter finish. Low-ABV and effervescent, so it’s the perfect “while you look at the menu” pour. Sell it to anyone hesitating between a cocktail and a glass of bubbles.</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1½ oz Aperol</w:t>
      </w:r>
    </w:p>
    <w:p>
      <w:pPr>
        <w:pStyle w:val="ListParagraph"/>
        <w:keepNext/>
        <w:keepLines/>
        <w:numPr>
          <w:ilvl w:val="0"/>
          <w:numId w:val="3"/>
        </w:numPr>
        <w:spacing w:after="30" w:line="248"/>
      </w:pPr>
      <w:r>
        <w:rPr>
          <w:rFonts w:ascii="Arial" w:cs="Arial" w:eastAsia="Arial" w:hAnsi="Arial"/>
          <w:color w:val="2B2B2B"/>
          <w:sz w:val="20"/>
          <w:szCs w:val="20"/>
        </w:rPr>
        <w:t xml:space="preserve">½ oz Campari</w:t>
      </w:r>
    </w:p>
    <w:p>
      <w:pPr>
        <w:pStyle w:val="ListParagraph"/>
        <w:keepNext/>
        <w:keepLines/>
        <w:numPr>
          <w:ilvl w:val="0"/>
          <w:numId w:val="3"/>
        </w:numPr>
        <w:spacing w:after="30" w:line="248"/>
      </w:pPr>
      <w:r>
        <w:rPr>
          <w:rFonts w:ascii="Arial" w:cs="Arial" w:eastAsia="Arial" w:hAnsi="Arial"/>
          <w:color w:val="2B2B2B"/>
          <w:sz w:val="20"/>
          <w:szCs w:val="20"/>
        </w:rPr>
        <w:t xml:space="preserve">3 oz Prosecco</w:t>
      </w:r>
    </w:p>
    <w:p>
      <w:pPr>
        <w:pStyle w:val="ListParagraph"/>
        <w:keepNext/>
        <w:keepLines/>
        <w:numPr>
          <w:ilvl w:val="0"/>
          <w:numId w:val="3"/>
        </w:numPr>
        <w:spacing w:after="30" w:line="248"/>
      </w:pPr>
      <w:r>
        <w:rPr>
          <w:rFonts w:ascii="Arial" w:cs="Arial" w:eastAsia="Arial" w:hAnsi="Arial"/>
          <w:color w:val="2B2B2B"/>
          <w:sz w:val="20"/>
          <w:szCs w:val="20"/>
        </w:rPr>
        <w:t xml:space="preserve">1 oz Soda</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5"/>
        </w:numPr>
        <w:spacing w:after="30" w:line="248"/>
      </w:pPr>
      <w:r>
        <w:rPr>
          <w:rFonts w:ascii="Arial" w:cs="Arial" w:eastAsia="Arial" w:hAnsi="Arial"/>
          <w:color w:val="2B2B2B"/>
          <w:sz w:val="20"/>
          <w:szCs w:val="20"/>
        </w:rPr>
        <w:t xml:space="preserve">Build over ice in a wine glass: Prosecco first, then Aperol and Campari</w:t>
      </w:r>
    </w:p>
    <w:p>
      <w:pPr>
        <w:pStyle w:val="ListParagraph"/>
        <w:keepNext/>
        <w:keepLines/>
        <w:numPr>
          <w:ilvl w:val="0"/>
          <w:numId w:val="5"/>
        </w:numPr>
        <w:spacing w:after="30" w:line="248"/>
      </w:pPr>
      <w:r>
        <w:rPr>
          <w:rFonts w:ascii="Arial" w:cs="Arial" w:eastAsia="Arial" w:hAnsi="Arial"/>
          <w:color w:val="2B2B2B"/>
          <w:sz w:val="20"/>
          <w:szCs w:val="20"/>
        </w:rPr>
        <w:t xml:space="preserve">Top with soda and stir gently once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Orange Slice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Burrata, Shrimp Cocktail, Seafood Tower</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bright" w:id="1"/>
      <w:r>
        <w:rPr>
          <w:rFonts w:ascii="Arial" w:cs="Arial" w:eastAsia="Arial" w:hAnsi="Arial"/>
          <w:b/>
          <w:bCs/>
          <w:color w:val="FFFFFF"/>
          <w:sz w:val="24"/>
          <w:szCs w:val="24"/>
        </w:rPr>
        <w:t xml:space="preserve">  BRIGHT &amp; SOUR</w:t>
      </w:r>
      <w:bookmarkEnd w:id="1"/>
    </w:p>
    <w:p>
      <w:pPr>
        <w:keepNext/>
        <w:keepLines/>
        <w:spacing w:after="140"/>
      </w:pPr>
      <w:r>
        <w:rPr>
          <w:rFonts w:ascii="Arial" w:cs="Arial" w:eastAsia="Arial" w:hAnsi="Arial"/>
          <w:i/>
          <w:iCs/>
          <w:color w:val="5C5C5C"/>
          <w:sz w:val="19"/>
          <w:szCs w:val="19"/>
        </w:rPr>
        <w:t xml:space="preserve">Citrus-forward, acid-driven drinks — the bright end of the program.</w:t>
      </w:r>
    </w:p>
    <w:p>
      <w:pPr>
        <w:pStyle w:val="Heading3"/>
        <w:keepNext/>
        <w:keepLines/>
        <w:tabs>
          <w:tab w:val="right" w:pos="9026"/>
        </w:tabs>
        <w:spacing w:after="40" w:before="200"/>
      </w:pPr>
      <w:r>
        <w:rPr>
          <w:rFonts w:ascii="Arial" w:cs="Arial" w:eastAsia="Arial" w:hAnsi="Arial"/>
          <w:b/>
          <w:bCs/>
          <w:color w:val="2E2E2E"/>
          <w:sz w:val="26"/>
          <w:szCs w:val="26"/>
        </w:rPr>
        <w:t xml:space="preserve">Margarita</w:t>
      </w:r>
    </w:p>
    <w:p>
      <w:pPr>
        <w:keepNext/>
        <w:keepLines/>
        <w:spacing w:after="140"/>
      </w:pPr>
      <w:r>
        <w:rPr>
          <w:rFonts w:ascii="Arial" w:cs="Arial" w:eastAsia="Arial" w:hAnsi="Arial"/>
          <w:b/>
          <w:bCs/>
          <w:color w:val="2B2B2B"/>
          <w:sz w:val="18"/>
          <w:szCs w:val="18"/>
        </w:rPr>
        <w:t xml:space="preserve">Tequila  ·  Coupe or Rocks  ·  Shaker + Strain</w:t>
      </w:r>
      <w:r>
        <w:rPr>
          <w:rFonts w:ascii="Arial" w:cs="Arial" w:eastAsia="Arial" w:hAnsi="Arial"/>
          <w:i/>
          <w:iCs/>
          <w:color w:val="5C5C5C"/>
          <w:sz w:val="18"/>
          <w:szCs w:val="18"/>
        </w:rPr>
        <w:t xml:space="preserve">    —  Sour · Classic · Agave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classic built correctly — Corazon Blanco, fresh lime, a little Cointreau, and a touch of agave to let the tequila lead. Clean, bright, and balanced on a salted rim.</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agave does the balancing work that a pile of triple sec or orange juice can’t — it amplifies the tequila instead of burying it. Salt rim half the glass so the guest chooses. The reference margarita most guests will remember. (A house spicy build with Ancho Reyes is parked for a later revisit — run it as an A/B once the new list has settled.)</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Corazon Blanco Tequila</w:t>
      </w:r>
    </w:p>
    <w:p>
      <w:pPr>
        <w:pStyle w:val="ListParagraph"/>
        <w:keepNext/>
        <w:keepLines/>
        <w:numPr>
          <w:ilvl w:val="0"/>
          <w:numId w:val="3"/>
        </w:numPr>
        <w:spacing w:after="30" w:line="248"/>
      </w:pPr>
      <w:r>
        <w:rPr>
          <w:rFonts w:ascii="Arial" w:cs="Arial" w:eastAsia="Arial" w:hAnsi="Arial"/>
          <w:color w:val="2B2B2B"/>
          <w:sz w:val="20"/>
          <w:szCs w:val="20"/>
        </w:rPr>
        <w:t xml:space="preserve">¾ oz Lime Juice</w:t>
      </w:r>
    </w:p>
    <w:p>
      <w:pPr>
        <w:pStyle w:val="ListParagraph"/>
        <w:keepNext/>
        <w:keepLines/>
        <w:numPr>
          <w:ilvl w:val="0"/>
          <w:numId w:val="3"/>
        </w:numPr>
        <w:spacing w:after="30" w:line="248"/>
      </w:pPr>
      <w:r>
        <w:rPr>
          <w:rFonts w:ascii="Arial" w:cs="Arial" w:eastAsia="Arial" w:hAnsi="Arial"/>
          <w:color w:val="2B2B2B"/>
          <w:sz w:val="20"/>
          <w:szCs w:val="20"/>
        </w:rPr>
        <w:t xml:space="preserve">½ oz Cointreau</w:t>
      </w:r>
    </w:p>
    <w:p>
      <w:pPr>
        <w:pStyle w:val="ListParagraph"/>
        <w:keepNext/>
        <w:keepLines/>
        <w:numPr>
          <w:ilvl w:val="0"/>
          <w:numId w:val="3"/>
        </w:numPr>
        <w:spacing w:after="30" w:line="248"/>
      </w:pPr>
      <w:r>
        <w:rPr>
          <w:rFonts w:ascii="Arial" w:cs="Arial" w:eastAsia="Arial" w:hAnsi="Arial"/>
          <w:color w:val="2B2B2B"/>
          <w:sz w:val="20"/>
          <w:szCs w:val="20"/>
        </w:rPr>
        <w:t xml:space="preserve">¼ oz Agave Nectar</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6"/>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6"/>
        </w:numPr>
        <w:spacing w:after="30" w:line="248"/>
      </w:pPr>
      <w:r>
        <w:rPr>
          <w:rFonts w:ascii="Arial" w:cs="Arial" w:eastAsia="Arial" w:hAnsi="Arial"/>
          <w:color w:val="2B2B2B"/>
          <w:sz w:val="20"/>
          <w:szCs w:val="20"/>
        </w:rPr>
        <w:t xml:space="preserve">Shake well</w:t>
      </w:r>
    </w:p>
    <w:p>
      <w:pPr>
        <w:pStyle w:val="ListParagraph"/>
        <w:keepNext/>
        <w:keepLines/>
        <w:numPr>
          <w:ilvl w:val="0"/>
          <w:numId w:val="6"/>
        </w:numPr>
        <w:spacing w:after="30" w:line="248"/>
      </w:pPr>
      <w:r>
        <w:rPr>
          <w:rFonts w:ascii="Arial" w:cs="Arial" w:eastAsia="Arial" w:hAnsi="Arial"/>
          <w:color w:val="2B2B2B"/>
          <w:sz w:val="20"/>
          <w:szCs w:val="20"/>
        </w:rPr>
        <w:t xml:space="preserve">Salt half the rim; strain over fresh ice (or up in a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Salt Rim, Lime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Shrimp Cocktail, Crab Cake, Seared Scallops</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Paper Plane</w:t>
      </w:r>
    </w:p>
    <w:p>
      <w:pPr>
        <w:keepNext/>
        <w:keepLines/>
        <w:spacing w:after="140"/>
      </w:pPr>
      <w:r>
        <w:rPr>
          <w:rFonts w:ascii="Arial" w:cs="Arial" w:eastAsia="Arial" w:hAnsi="Arial"/>
          <w:b/>
          <w:bCs/>
          <w:color w:val="2B2B2B"/>
          <w:sz w:val="18"/>
          <w:szCs w:val="18"/>
        </w:rPr>
        <w:t xml:space="preserve">Bourbon  ·  Coupe  ·  Shaker + Strain</w:t>
      </w:r>
      <w:r>
        <w:rPr>
          <w:rFonts w:ascii="Arial" w:cs="Arial" w:eastAsia="Arial" w:hAnsi="Arial"/>
          <w:i/>
          <w:iCs/>
          <w:color w:val="5C5C5C"/>
          <w:sz w:val="18"/>
          <w:szCs w:val="18"/>
        </w:rPr>
        <w:t xml:space="preserve">    —  Bittersweet · Citrus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modern classic in four equal parts — Bulleit, Aperol, Amaro Nonino, and lemon. Bright, bittersweet, and impossibly balanced; sweet, sour, bitter, and boozy in one glass.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One of the most beloved drinks of the last twenty years, created by Sam Ross in 2007. Equal parts make it foolproof and the balance is the whole point — don’t freehand it. Nonino’s grappa-based herbal bitterness is what separates this from a simple sour. The drink to recommend when a guest says “something interesting but not too heavy.” (Our off-menu Not a Paper Plane is the spirit-forward, stirred-down cousin for guests who want it darker.)</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¾ oz Bulleit Bourbon</w:t>
      </w:r>
    </w:p>
    <w:p>
      <w:pPr>
        <w:pStyle w:val="ListParagraph"/>
        <w:keepNext/>
        <w:keepLines/>
        <w:numPr>
          <w:ilvl w:val="0"/>
          <w:numId w:val="3"/>
        </w:numPr>
        <w:spacing w:after="30" w:line="248"/>
      </w:pPr>
      <w:r>
        <w:rPr>
          <w:rFonts w:ascii="Arial" w:cs="Arial" w:eastAsia="Arial" w:hAnsi="Arial"/>
          <w:color w:val="2B2B2B"/>
          <w:sz w:val="20"/>
          <w:szCs w:val="20"/>
        </w:rPr>
        <w:t xml:space="preserve">¾ oz Aperol</w:t>
      </w:r>
    </w:p>
    <w:p>
      <w:pPr>
        <w:pStyle w:val="ListParagraph"/>
        <w:keepNext/>
        <w:keepLines/>
        <w:numPr>
          <w:ilvl w:val="0"/>
          <w:numId w:val="3"/>
        </w:numPr>
        <w:spacing w:after="30" w:line="248"/>
      </w:pPr>
      <w:r>
        <w:rPr>
          <w:rFonts w:ascii="Arial" w:cs="Arial" w:eastAsia="Arial" w:hAnsi="Arial"/>
          <w:color w:val="2B2B2B"/>
          <w:sz w:val="20"/>
          <w:szCs w:val="20"/>
        </w:rPr>
        <w:t xml:space="preserve">¾ oz Amaro Nonino</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7"/>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7"/>
        </w:numPr>
        <w:spacing w:after="30" w:line="248"/>
      </w:pPr>
      <w:r>
        <w:rPr>
          <w:rFonts w:ascii="Arial" w:cs="Arial" w:eastAsia="Arial" w:hAnsi="Arial"/>
          <w:color w:val="2B2B2B"/>
          <w:sz w:val="20"/>
          <w:szCs w:val="20"/>
        </w:rPr>
        <w:t xml:space="preserve">Shake well</w:t>
      </w:r>
    </w:p>
    <w:p>
      <w:pPr>
        <w:pStyle w:val="ListParagraph"/>
        <w:keepNext/>
        <w:keepLines/>
        <w:numPr>
          <w:ilvl w:val="0"/>
          <w:numId w:val="7"/>
        </w:numPr>
        <w:spacing w:after="30" w:line="248"/>
      </w:pPr>
      <w:r>
        <w:rPr>
          <w:rFonts w:ascii="Arial" w:cs="Arial" w:eastAsia="Arial" w:hAnsi="Arial"/>
          <w:color w:val="2B2B2B"/>
          <w:sz w:val="20"/>
          <w:szCs w:val="20"/>
        </w:rPr>
        <w:t xml:space="preserve">Fine-strain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Prime Tartare, Bone Marrow, Crab Cake</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Corpse Reviver No. 2</w:t>
      </w:r>
    </w:p>
    <w:p>
      <w:pPr>
        <w:keepNext/>
        <w:keepLines/>
        <w:spacing w:after="140"/>
      </w:pPr>
      <w:r>
        <w:rPr>
          <w:rFonts w:ascii="Arial" w:cs="Arial" w:eastAsia="Arial" w:hAnsi="Arial"/>
          <w:b/>
          <w:bCs/>
          <w:color w:val="2B2B2B"/>
          <w:sz w:val="18"/>
          <w:szCs w:val="18"/>
        </w:rPr>
        <w:t xml:space="preserve">Gin  ·  Coupe  ·  Shaker + Absinthe Rinse</w:t>
      </w:r>
      <w:r>
        <w:rPr>
          <w:rFonts w:ascii="Arial" w:cs="Arial" w:eastAsia="Arial" w:hAnsi="Arial"/>
          <w:i/>
          <w:iCs/>
          <w:color w:val="5C5C5C"/>
          <w:sz w:val="18"/>
          <w:szCs w:val="18"/>
        </w:rPr>
        <w:t xml:space="preserve">    —  Bright · Classic · Citrus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pre-Prohibition icon in equal parts — gin, Cointreau, Lillet, and lemon over an absinthe-rinsed glass. Elegant, citrus-bright, and exactly as reviving as the name promises.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canonical build is equal parts gin, Cointreau, and Lillet with fresh lemon — the Cointreau is essential and shouldn’t be swapped for cognac. The absinthe rinse is the ghost on the nose: anise without touching the palate. For guests who appreciate craft and a little history.</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¾ oz Gin (Beefeater or Tanqueray)</w:t>
      </w:r>
    </w:p>
    <w:p>
      <w:pPr>
        <w:pStyle w:val="ListParagraph"/>
        <w:keepNext/>
        <w:keepLines/>
        <w:numPr>
          <w:ilvl w:val="0"/>
          <w:numId w:val="3"/>
        </w:numPr>
        <w:spacing w:after="30" w:line="248"/>
      </w:pPr>
      <w:r>
        <w:rPr>
          <w:rFonts w:ascii="Arial" w:cs="Arial" w:eastAsia="Arial" w:hAnsi="Arial"/>
          <w:color w:val="2B2B2B"/>
          <w:sz w:val="20"/>
          <w:szCs w:val="20"/>
        </w:rPr>
        <w:t xml:space="preserve">¾ oz Cointreau</w:t>
      </w:r>
    </w:p>
    <w:p>
      <w:pPr>
        <w:pStyle w:val="ListParagraph"/>
        <w:keepNext/>
        <w:keepLines/>
        <w:numPr>
          <w:ilvl w:val="0"/>
          <w:numId w:val="3"/>
        </w:numPr>
        <w:spacing w:after="30" w:line="248"/>
      </w:pPr>
      <w:r>
        <w:rPr>
          <w:rFonts w:ascii="Arial" w:cs="Arial" w:eastAsia="Arial" w:hAnsi="Arial"/>
          <w:color w:val="2B2B2B"/>
          <w:sz w:val="20"/>
          <w:szCs w:val="20"/>
        </w:rPr>
        <w:t xml:space="preserve">¾ oz Lillet</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¼ oz Absinthe (rinse)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8"/>
        </w:numPr>
        <w:spacing w:after="30" w:line="248"/>
      </w:pPr>
      <w:r>
        <w:rPr>
          <w:rFonts w:ascii="Arial" w:cs="Arial" w:eastAsia="Arial" w:hAnsi="Arial"/>
          <w:color w:val="2B2B2B"/>
          <w:sz w:val="20"/>
          <w:szCs w:val="20"/>
        </w:rPr>
        <w:t xml:space="preserve">Combine gin, Cointreau, Lillet, and lemon in shaker with ice</w:t>
      </w:r>
    </w:p>
    <w:p>
      <w:pPr>
        <w:pStyle w:val="ListParagraph"/>
        <w:keepNext/>
        <w:keepLines/>
        <w:numPr>
          <w:ilvl w:val="0"/>
          <w:numId w:val="8"/>
        </w:numPr>
        <w:spacing w:after="30" w:line="248"/>
      </w:pPr>
      <w:r>
        <w:rPr>
          <w:rFonts w:ascii="Arial" w:cs="Arial" w:eastAsia="Arial" w:hAnsi="Arial"/>
          <w:color w:val="2B2B2B"/>
          <w:sz w:val="20"/>
          <w:szCs w:val="20"/>
        </w:rPr>
        <w:t xml:space="preserve">Rinse a chilled coupe with absinthe; discard excess</w:t>
      </w:r>
    </w:p>
    <w:p>
      <w:pPr>
        <w:pStyle w:val="ListParagraph"/>
        <w:keepNext/>
        <w:keepLines/>
        <w:numPr>
          <w:ilvl w:val="0"/>
          <w:numId w:val="8"/>
        </w:numPr>
        <w:spacing w:after="30" w:line="248"/>
      </w:pPr>
      <w:r>
        <w:rPr>
          <w:rFonts w:ascii="Arial" w:cs="Arial" w:eastAsia="Arial" w:hAnsi="Arial"/>
          <w:color w:val="2B2B2B"/>
          <w:sz w:val="20"/>
          <w:szCs w:val="20"/>
        </w:rPr>
        <w:t xml:space="preserve">Shake well and fine-strain into the rinsed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Twist (or 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Seared Scallops, Escargot, Oysters</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Last Word</w:t>
      </w:r>
    </w:p>
    <w:p>
      <w:pPr>
        <w:keepNext/>
        <w:keepLines/>
        <w:spacing w:after="140"/>
      </w:pPr>
      <w:r>
        <w:rPr>
          <w:rFonts w:ascii="Arial" w:cs="Arial" w:eastAsia="Arial" w:hAnsi="Arial"/>
          <w:b/>
          <w:bCs/>
          <w:color w:val="2B2B2B"/>
          <w:sz w:val="18"/>
          <w:szCs w:val="18"/>
        </w:rPr>
        <w:t xml:space="preserve">Gin  ·  Coupe  ·  Shaker + Strain</w:t>
      </w:r>
      <w:r>
        <w:rPr>
          <w:rFonts w:ascii="Arial" w:cs="Arial" w:eastAsia="Arial" w:hAnsi="Arial"/>
          <w:i/>
          <w:iCs/>
          <w:color w:val="5C5C5C"/>
          <w:sz w:val="18"/>
          <w:szCs w:val="18"/>
        </w:rPr>
        <w:t xml:space="preserve">    —  Herbal · Bright · Complex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Four equal parts — gin, green Chartreuse, Luxardo maraschino, and lime. A Prohibition-era cocktail rescued from obscurity that’s become a modern bartender’s benchmark. Herbal, bright, and unlike anything else on the list.</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green Chartreuse is the engine — 130 alpine botanicals at 55% ABV, made by monks, that nothing else can replicate. Equal parts is the whole trick; the lime keeps the Chartreuse and maraschino from going heavy. Pronounced and complex, not for the timid — but for a guest who likes a Negroni or an aromatic gin drink, this is the one to convert them with. A genuine point of pride to have on the list.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¾ oz Gin (Beefeater or Tanqueray)</w:t>
      </w:r>
    </w:p>
    <w:p>
      <w:pPr>
        <w:pStyle w:val="ListParagraph"/>
        <w:keepNext/>
        <w:keepLines/>
        <w:numPr>
          <w:ilvl w:val="0"/>
          <w:numId w:val="3"/>
        </w:numPr>
        <w:spacing w:after="30" w:line="248"/>
      </w:pPr>
      <w:r>
        <w:rPr>
          <w:rFonts w:ascii="Arial" w:cs="Arial" w:eastAsia="Arial" w:hAnsi="Arial"/>
          <w:color w:val="2B2B2B"/>
          <w:sz w:val="20"/>
          <w:szCs w:val="20"/>
        </w:rPr>
        <w:t xml:space="preserve">¾ oz Green Chartreuse</w:t>
      </w:r>
    </w:p>
    <w:p>
      <w:pPr>
        <w:pStyle w:val="ListParagraph"/>
        <w:keepNext/>
        <w:keepLines/>
        <w:numPr>
          <w:ilvl w:val="0"/>
          <w:numId w:val="3"/>
        </w:numPr>
        <w:spacing w:after="30" w:line="248"/>
      </w:pPr>
      <w:r>
        <w:rPr>
          <w:rFonts w:ascii="Arial" w:cs="Arial" w:eastAsia="Arial" w:hAnsi="Arial"/>
          <w:color w:val="2B2B2B"/>
          <w:sz w:val="20"/>
          <w:szCs w:val="20"/>
        </w:rPr>
        <w:t xml:space="preserve">¾ oz Luxardo Maraschino</w:t>
      </w:r>
    </w:p>
    <w:p>
      <w:pPr>
        <w:pStyle w:val="ListParagraph"/>
        <w:keepNext/>
        <w:keepLines/>
        <w:numPr>
          <w:ilvl w:val="0"/>
          <w:numId w:val="3"/>
        </w:numPr>
        <w:spacing w:after="30" w:line="248"/>
      </w:pPr>
      <w:r>
        <w:rPr>
          <w:rFonts w:ascii="Arial" w:cs="Arial" w:eastAsia="Arial" w:hAnsi="Arial"/>
          <w:color w:val="2B2B2B"/>
          <w:sz w:val="20"/>
          <w:szCs w:val="20"/>
        </w:rPr>
        <w:t xml:space="preserve">¾ oz Lime Juice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9"/>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9"/>
        </w:numPr>
        <w:spacing w:after="30" w:line="248"/>
      </w:pPr>
      <w:r>
        <w:rPr>
          <w:rFonts w:ascii="Arial" w:cs="Arial" w:eastAsia="Arial" w:hAnsi="Arial"/>
          <w:color w:val="2B2B2B"/>
          <w:sz w:val="20"/>
          <w:szCs w:val="20"/>
        </w:rPr>
        <w:t xml:space="preserve">Shake well</w:t>
      </w:r>
    </w:p>
    <w:p>
      <w:pPr>
        <w:pStyle w:val="ListParagraph"/>
        <w:keepNext/>
        <w:keepLines/>
        <w:numPr>
          <w:ilvl w:val="0"/>
          <w:numId w:val="9"/>
        </w:numPr>
        <w:spacing w:after="30" w:line="248"/>
      </w:pPr>
      <w:r>
        <w:rPr>
          <w:rFonts w:ascii="Arial" w:cs="Arial" w:eastAsia="Arial" w:hAnsi="Arial"/>
          <w:color w:val="2B2B2B"/>
          <w:sz w:val="20"/>
          <w:szCs w:val="20"/>
        </w:rPr>
        <w:t xml:space="preserve">Fine-strain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Seared Scallops, Crab Cake, Escargot</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New York Sour</w:t>
      </w:r>
    </w:p>
    <w:p>
      <w:pPr>
        <w:keepNext/>
        <w:keepLines/>
        <w:spacing w:after="140"/>
      </w:pPr>
      <w:r>
        <w:rPr>
          <w:rFonts w:ascii="Arial" w:cs="Arial" w:eastAsia="Arial" w:hAnsi="Arial"/>
          <w:b/>
          <w:bCs/>
          <w:color w:val="2B2B2B"/>
          <w:sz w:val="18"/>
          <w:szCs w:val="18"/>
        </w:rPr>
        <w:t xml:space="preserve">Whiskey  ·  Rocks Glass  ·  Shaker + Float</w:t>
      </w:r>
      <w:r>
        <w:rPr>
          <w:rFonts w:ascii="Arial" w:cs="Arial" w:eastAsia="Arial" w:hAnsi="Arial"/>
          <w:i/>
          <w:iCs/>
          <w:color w:val="5C5C5C"/>
          <w:sz w:val="18"/>
          <w:szCs w:val="18"/>
        </w:rPr>
        <w:t xml:space="preserve">    —  Sour · Silky · Egg White · Visual</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Bourbon, lemon, and egg white shaken silky, finished with a float of Cabernet that bleeds slowly into the glass. The cocktail that looks like nothing else on the table — and a whiskey-and-Cab handshake built for a chophouse.</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wine float is the entire sell, and it’s thematically perfect here: whiskey meeting Cabernet in one glass. Each sip shifts as the wine integrates. The dry shake builds the foam that carries it. Describe it before a guest orders — once another table sees it arrive, they ask. Use a dry, structured red (house Cab) for the float.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Bourbon (or rye)</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¾ oz Simple Syrup</w:t>
      </w:r>
    </w:p>
    <w:p>
      <w:pPr>
        <w:pStyle w:val="ListParagraph"/>
        <w:keepNext/>
        <w:keepLines/>
        <w:numPr>
          <w:ilvl w:val="0"/>
          <w:numId w:val="3"/>
        </w:numPr>
        <w:spacing w:after="30" w:line="248"/>
      </w:pPr>
      <w:r>
        <w:rPr>
          <w:rFonts w:ascii="Arial" w:cs="Arial" w:eastAsia="Arial" w:hAnsi="Arial"/>
          <w:color w:val="2B2B2B"/>
          <w:sz w:val="20"/>
          <w:szCs w:val="20"/>
        </w:rPr>
        <w:t xml:space="preserve">1 Egg White</w:t>
      </w:r>
    </w:p>
    <w:p>
      <w:pPr>
        <w:pStyle w:val="ListParagraph"/>
        <w:keepNext/>
        <w:keepLines/>
        <w:numPr>
          <w:ilvl w:val="0"/>
          <w:numId w:val="3"/>
        </w:numPr>
        <w:spacing w:after="30" w:line="248"/>
      </w:pPr>
      <w:r>
        <w:rPr>
          <w:rFonts w:ascii="Arial" w:cs="Arial" w:eastAsia="Arial" w:hAnsi="Arial"/>
          <w:color w:val="2B2B2B"/>
          <w:sz w:val="20"/>
          <w:szCs w:val="20"/>
        </w:rPr>
        <w:t xml:space="preserve">½ oz Cabernet (float)</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0"/>
        </w:numPr>
        <w:spacing w:after="30" w:line="248"/>
      </w:pPr>
      <w:r>
        <w:rPr>
          <w:rFonts w:ascii="Arial" w:cs="Arial" w:eastAsia="Arial" w:hAnsi="Arial"/>
          <w:color w:val="2B2B2B"/>
          <w:sz w:val="20"/>
          <w:szCs w:val="20"/>
        </w:rPr>
        <w:t xml:space="preserve">Add ice to the rocks glass to chill — set aside</w:t>
      </w:r>
    </w:p>
    <w:p>
      <w:pPr>
        <w:pStyle w:val="ListParagraph"/>
        <w:keepNext/>
        <w:keepLines/>
        <w:numPr>
          <w:ilvl w:val="0"/>
          <w:numId w:val="10"/>
        </w:numPr>
        <w:spacing w:after="30" w:line="248"/>
      </w:pPr>
      <w:r>
        <w:rPr>
          <w:rFonts w:ascii="Arial" w:cs="Arial" w:eastAsia="Arial" w:hAnsi="Arial"/>
          <w:color w:val="2B2B2B"/>
          <w:sz w:val="20"/>
          <w:szCs w:val="20"/>
        </w:rPr>
        <w:t xml:space="preserve">Dry-shake bourbon, lemon, simple, and egg white (no ice)</w:t>
      </w:r>
    </w:p>
    <w:p>
      <w:pPr>
        <w:pStyle w:val="ListParagraph"/>
        <w:keepNext/>
        <w:keepLines/>
        <w:numPr>
          <w:ilvl w:val="0"/>
          <w:numId w:val="10"/>
        </w:numPr>
        <w:spacing w:after="30" w:line="248"/>
      </w:pPr>
      <w:r>
        <w:rPr>
          <w:rFonts w:ascii="Arial" w:cs="Arial" w:eastAsia="Arial" w:hAnsi="Arial"/>
          <w:color w:val="2B2B2B"/>
          <w:sz w:val="20"/>
          <w:szCs w:val="20"/>
        </w:rPr>
        <w:t xml:space="preserve">Add ice and shake again</w:t>
      </w:r>
    </w:p>
    <w:p>
      <w:pPr>
        <w:pStyle w:val="ListParagraph"/>
        <w:keepNext/>
        <w:keepLines/>
        <w:numPr>
          <w:ilvl w:val="0"/>
          <w:numId w:val="10"/>
        </w:numPr>
        <w:spacing w:after="30" w:line="248"/>
      </w:pPr>
      <w:r>
        <w:rPr>
          <w:rFonts w:ascii="Arial" w:cs="Arial" w:eastAsia="Arial" w:hAnsi="Arial"/>
          <w:color w:val="2B2B2B"/>
          <w:sz w:val="20"/>
          <w:szCs w:val="20"/>
        </w:rPr>
        <w:t xml:space="preserve">Empty the rocks glass; strain the cocktail over fresh ice</w:t>
      </w:r>
    </w:p>
    <w:p>
      <w:pPr>
        <w:pStyle w:val="ListParagraph"/>
        <w:keepNext/>
        <w:keepLines/>
        <w:numPr>
          <w:ilvl w:val="0"/>
          <w:numId w:val="10"/>
        </w:numPr>
        <w:spacing w:after="30" w:line="248"/>
      </w:pPr>
      <w:r>
        <w:rPr>
          <w:rFonts w:ascii="Arial" w:cs="Arial" w:eastAsia="Arial" w:hAnsi="Arial"/>
          <w:color w:val="2B2B2B"/>
          <w:sz w:val="20"/>
          <w:szCs w:val="20"/>
        </w:rPr>
        <w:t xml:space="preserve">Float the Cabernet gently over the back of a spoon</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Skewer of Rum-infused Cherries</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Kansas City, Bone Marrow, Cowboy Ribeye</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Contains raw egg white (flag for immunocompromised guests); sulfites (Cabernet float).</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floral" w:id="1"/>
      <w:r>
        <w:rPr>
          <w:rFonts w:ascii="Arial" w:cs="Arial" w:eastAsia="Arial" w:hAnsi="Arial"/>
          <w:b/>
          <w:bCs/>
          <w:color w:val="FFFFFF"/>
          <w:sz w:val="24"/>
          <w:szCs w:val="24"/>
        </w:rPr>
        <w:t xml:space="preserve">  FLORAL &amp; SPARKLING</w:t>
      </w:r>
      <w:bookmarkEnd w:id="1"/>
    </w:p>
    <w:p>
      <w:pPr>
        <w:keepNext/>
        <w:keepLines/>
        <w:spacing w:after="140"/>
      </w:pPr>
      <w:r>
        <w:rPr>
          <w:rFonts w:ascii="Arial" w:cs="Arial" w:eastAsia="Arial" w:hAnsi="Arial"/>
          <w:i/>
          <w:iCs/>
          <w:color w:val="5C5C5C"/>
          <w:sz w:val="19"/>
          <w:szCs w:val="19"/>
        </w:rPr>
        <w:t xml:space="preserve">Aromatic, delicate, and celebratory — the lightest, most fragrant lane.</w:t>
      </w:r>
    </w:p>
    <w:p>
      <w:pPr>
        <w:pStyle w:val="Heading3"/>
        <w:keepNext/>
        <w:keepLines/>
        <w:tabs>
          <w:tab w:val="right" w:pos="9026"/>
        </w:tabs>
        <w:spacing w:after="40" w:before="200"/>
      </w:pPr>
      <w:r>
        <w:rPr>
          <w:rFonts w:ascii="Arial" w:cs="Arial" w:eastAsia="Arial" w:hAnsi="Arial"/>
          <w:b/>
          <w:bCs/>
          <w:color w:val="2E2E2E"/>
          <w:sz w:val="26"/>
          <w:szCs w:val="26"/>
        </w:rPr>
        <w:t xml:space="preserve">Bee’s Knees</w:t>
      </w:r>
    </w:p>
    <w:p>
      <w:pPr>
        <w:keepNext/>
        <w:keepLines/>
        <w:spacing w:after="140"/>
      </w:pPr>
      <w:r>
        <w:rPr>
          <w:rFonts w:ascii="Arial" w:cs="Arial" w:eastAsia="Arial" w:hAnsi="Arial"/>
          <w:b/>
          <w:bCs/>
          <w:color w:val="2B2B2B"/>
          <w:sz w:val="18"/>
          <w:szCs w:val="18"/>
        </w:rPr>
        <w:t xml:space="preserve">Gin  ·  Coupe  ·  Shaker + Strain</w:t>
      </w:r>
      <w:r>
        <w:rPr>
          <w:rFonts w:ascii="Arial" w:cs="Arial" w:eastAsia="Arial" w:hAnsi="Arial"/>
          <w:i/>
          <w:iCs/>
          <w:color w:val="5C5C5C"/>
          <w:sz w:val="18"/>
          <w:szCs w:val="18"/>
        </w:rPr>
        <w:t xml:space="preserve">    —  Floral · Citrus · Honey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Three ingredients, zero filler — Empress Indigo gin, fresh lemon, and honey lavender, shaken and served up. The simplest drink on the list and one of the best, in a soft blue-grey glass.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Shaken and served up is the correct build — it’s a Prohibition-era honey sour, not a rocks pour. Empress Indigo’s butterfly-pea color is worth pointing out; the honey lavender syrup pulls double duty as sweetener and aromatic. For the guest who wants something simple but doesn’t want to feel like they ordered something simple.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Empress Indigo Gin</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¾ oz Honey Lavender Syrup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1"/>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11"/>
        </w:numPr>
        <w:spacing w:after="30" w:line="248"/>
      </w:pPr>
      <w:r>
        <w:rPr>
          <w:rFonts w:ascii="Arial" w:cs="Arial" w:eastAsia="Arial" w:hAnsi="Arial"/>
          <w:color w:val="2B2B2B"/>
          <w:sz w:val="20"/>
          <w:szCs w:val="20"/>
        </w:rPr>
        <w:t xml:space="preserve">Shake well</w:t>
      </w:r>
    </w:p>
    <w:p>
      <w:pPr>
        <w:pStyle w:val="ListParagraph"/>
        <w:keepNext/>
        <w:keepLines/>
        <w:numPr>
          <w:ilvl w:val="0"/>
          <w:numId w:val="11"/>
        </w:numPr>
        <w:spacing w:after="30" w:line="248"/>
      </w:pPr>
      <w:r>
        <w:rPr>
          <w:rFonts w:ascii="Arial" w:cs="Arial" w:eastAsia="Arial" w:hAnsi="Arial"/>
          <w:color w:val="2B2B2B"/>
          <w:sz w:val="20"/>
          <w:szCs w:val="20"/>
        </w:rPr>
        <w:t xml:space="preserve">Fine-strain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Faroe Island Salmon, Crab Cake, Burrata</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Aviation</w:t>
      </w:r>
    </w:p>
    <w:p>
      <w:pPr>
        <w:keepNext/>
        <w:keepLines/>
        <w:spacing w:after="140"/>
      </w:pPr>
      <w:r>
        <w:rPr>
          <w:rFonts w:ascii="Arial" w:cs="Arial" w:eastAsia="Arial" w:hAnsi="Arial"/>
          <w:b/>
          <w:bCs/>
          <w:color w:val="2B2B2B"/>
          <w:sz w:val="18"/>
          <w:szCs w:val="18"/>
        </w:rPr>
        <w:t xml:space="preserve">Gin  ·  Coupe  ·  Shaker + Strain</w:t>
      </w:r>
      <w:r>
        <w:rPr>
          <w:rFonts w:ascii="Arial" w:cs="Arial" w:eastAsia="Arial" w:hAnsi="Arial"/>
          <w:i/>
          <w:iCs/>
          <w:color w:val="5C5C5C"/>
          <w:sz w:val="18"/>
          <w:szCs w:val="18"/>
        </w:rPr>
        <w:t xml:space="preserve">    —  Floral · Sweet · Visual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Aviation gin, Luxardo maraschino, crème de violette, and fresh lemon — floral, balanced, and a striking pale violet in the glass.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lemon is non-negotiable — it’s the backbone that keeps the violette and maraschino from going cloying (an Aviation without acid falls flat). The crème de violette gives the signature color and a delicate floral note; keep it to a quarter-ounce so it perfumes rather than dominates. No ginger — it overpowers the floral profile and turns the drink into a gin-ginger sour; this is the change from the current pour. Sell it to guests who want something visually striking and lighter on the palate.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Aviation Gin</w:t>
      </w:r>
    </w:p>
    <w:p>
      <w:pPr>
        <w:pStyle w:val="ListParagraph"/>
        <w:keepNext/>
        <w:keepLines/>
        <w:numPr>
          <w:ilvl w:val="0"/>
          <w:numId w:val="3"/>
        </w:numPr>
        <w:spacing w:after="30" w:line="248"/>
      </w:pPr>
      <w:r>
        <w:rPr>
          <w:rFonts w:ascii="Arial" w:cs="Arial" w:eastAsia="Arial" w:hAnsi="Arial"/>
          <w:color w:val="2B2B2B"/>
          <w:sz w:val="20"/>
          <w:szCs w:val="20"/>
        </w:rPr>
        <w:t xml:space="preserve">½ oz Luxardo Maraschino</w:t>
      </w:r>
    </w:p>
    <w:p>
      <w:pPr>
        <w:pStyle w:val="ListParagraph"/>
        <w:keepNext/>
        <w:keepLines/>
        <w:numPr>
          <w:ilvl w:val="0"/>
          <w:numId w:val="3"/>
        </w:numPr>
        <w:spacing w:after="30" w:line="248"/>
      </w:pPr>
      <w:r>
        <w:rPr>
          <w:rFonts w:ascii="Arial" w:cs="Arial" w:eastAsia="Arial" w:hAnsi="Arial"/>
          <w:color w:val="2B2B2B"/>
          <w:sz w:val="20"/>
          <w:szCs w:val="20"/>
        </w:rPr>
        <w:t xml:space="preserve">¼ oz Crème de Violette</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2"/>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12"/>
        </w:numPr>
        <w:spacing w:after="30" w:line="248"/>
      </w:pPr>
      <w:r>
        <w:rPr>
          <w:rFonts w:ascii="Arial" w:cs="Arial" w:eastAsia="Arial" w:hAnsi="Arial"/>
          <w:color w:val="2B2B2B"/>
          <w:sz w:val="20"/>
          <w:szCs w:val="20"/>
        </w:rPr>
        <w:t xml:space="preserve">Shake well</w:t>
      </w:r>
    </w:p>
    <w:p>
      <w:pPr>
        <w:pStyle w:val="ListParagraph"/>
        <w:keepNext/>
        <w:keepLines/>
        <w:numPr>
          <w:ilvl w:val="0"/>
          <w:numId w:val="12"/>
        </w:numPr>
        <w:spacing w:after="30" w:line="248"/>
      </w:pPr>
      <w:r>
        <w:rPr>
          <w:rFonts w:ascii="Arial" w:cs="Arial" w:eastAsia="Arial" w:hAnsi="Arial"/>
          <w:color w:val="2B2B2B"/>
          <w:sz w:val="20"/>
          <w:szCs w:val="20"/>
        </w:rPr>
        <w:t xml:space="preserve">Fine-strain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Faroe Island Salmon, Seared Scallops, Crab Cake</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French 75</w:t>
      </w:r>
    </w:p>
    <w:p>
      <w:pPr>
        <w:keepNext/>
        <w:keepLines/>
        <w:spacing w:after="140"/>
      </w:pPr>
      <w:r>
        <w:rPr>
          <w:rFonts w:ascii="Arial" w:cs="Arial" w:eastAsia="Arial" w:hAnsi="Arial"/>
          <w:b/>
          <w:bCs/>
          <w:color w:val="2B2B2B"/>
          <w:sz w:val="18"/>
          <w:szCs w:val="18"/>
        </w:rPr>
        <w:t xml:space="preserve">Gin  ·  Champagne Flute  ·  Shaker + Strain</w:t>
      </w:r>
      <w:r>
        <w:rPr>
          <w:rFonts w:ascii="Arial" w:cs="Arial" w:eastAsia="Arial" w:hAnsi="Arial"/>
          <w:i/>
          <w:iCs/>
          <w:color w:val="5C5C5C"/>
          <w:sz w:val="18"/>
          <w:szCs w:val="18"/>
        </w:rPr>
        <w:t xml:space="preserve">    —  Light · Bubbly · Celebratory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Gin shaken with lemon, lengthened with Prosecco in a flute. Light, celebratory, and always the right call to open a special table.</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Clean and classic — lemon and a touch of sweetness, lifted by the bubbles. A great opener or a stand-alone for guests who want something festive. (House option: swap simple for vanilla syrup to soften it — the version some regulars know.)</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 oz Gin (Inverroche or house)</w:t>
      </w:r>
    </w:p>
    <w:p>
      <w:pPr>
        <w:pStyle w:val="ListParagraph"/>
        <w:keepNext/>
        <w:keepLines/>
        <w:numPr>
          <w:ilvl w:val="0"/>
          <w:numId w:val="3"/>
        </w:numPr>
        <w:spacing w:after="30" w:line="248"/>
      </w:pPr>
      <w:r>
        <w:rPr>
          <w:rFonts w:ascii="Arial" w:cs="Arial" w:eastAsia="Arial" w:hAnsi="Arial"/>
          <w:color w:val="2B2B2B"/>
          <w:sz w:val="20"/>
          <w:szCs w:val="20"/>
        </w:rPr>
        <w:t xml:space="preserve">½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½ oz Simple Syrup</w:t>
      </w:r>
    </w:p>
    <w:p>
      <w:pPr>
        <w:pStyle w:val="ListParagraph"/>
        <w:keepNext/>
        <w:keepLines/>
        <w:numPr>
          <w:ilvl w:val="0"/>
          <w:numId w:val="3"/>
        </w:numPr>
        <w:spacing w:after="30" w:line="248"/>
      </w:pPr>
      <w:r>
        <w:rPr>
          <w:rFonts w:ascii="Arial" w:cs="Arial" w:eastAsia="Arial" w:hAnsi="Arial"/>
          <w:color w:val="2B2B2B"/>
          <w:sz w:val="20"/>
          <w:szCs w:val="20"/>
        </w:rPr>
        <w:t xml:space="preserve">3 oz Prosecco (top)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3"/>
        </w:numPr>
        <w:spacing w:after="30" w:line="248"/>
      </w:pPr>
      <w:r>
        <w:rPr>
          <w:rFonts w:ascii="Arial" w:cs="Arial" w:eastAsia="Arial" w:hAnsi="Arial"/>
          <w:color w:val="2B2B2B"/>
          <w:sz w:val="20"/>
          <w:szCs w:val="20"/>
        </w:rPr>
        <w:t xml:space="preserve">Shake gin, lemon, and simple with ice</w:t>
      </w:r>
    </w:p>
    <w:p>
      <w:pPr>
        <w:pStyle w:val="ListParagraph"/>
        <w:keepNext/>
        <w:keepLines/>
        <w:numPr>
          <w:ilvl w:val="0"/>
          <w:numId w:val="13"/>
        </w:numPr>
        <w:spacing w:after="30" w:line="248"/>
      </w:pPr>
      <w:r>
        <w:rPr>
          <w:rFonts w:ascii="Arial" w:cs="Arial" w:eastAsia="Arial" w:hAnsi="Arial"/>
          <w:color w:val="2B2B2B"/>
          <w:sz w:val="20"/>
          <w:szCs w:val="20"/>
        </w:rPr>
        <w:t xml:space="preserve">Strain into a Champagne flute</w:t>
      </w:r>
    </w:p>
    <w:p>
      <w:pPr>
        <w:pStyle w:val="ListParagraph"/>
        <w:keepNext/>
        <w:keepLines/>
        <w:numPr>
          <w:ilvl w:val="0"/>
          <w:numId w:val="13"/>
        </w:numPr>
        <w:spacing w:after="30" w:line="248"/>
      </w:pPr>
      <w:r>
        <w:rPr>
          <w:rFonts w:ascii="Arial" w:cs="Arial" w:eastAsia="Arial" w:hAnsi="Arial"/>
          <w:color w:val="2B2B2B"/>
          <w:sz w:val="20"/>
          <w:szCs w:val="20"/>
        </w:rPr>
        <w:t xml:space="preserve">Top with Prosecco</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Oysters, Shrimp Cocktail, Burrata</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refresh" w:id="1"/>
      <w:r>
        <w:rPr>
          <w:rFonts w:ascii="Arial" w:cs="Arial" w:eastAsia="Arial" w:hAnsi="Arial"/>
          <w:b/>
          <w:bCs/>
          <w:color w:val="FFFFFF"/>
          <w:sz w:val="24"/>
          <w:szCs w:val="24"/>
        </w:rPr>
        <w:t xml:space="preserve">  REFRESHING &amp; TALL</w:t>
      </w:r>
      <w:bookmarkEnd w:id="1"/>
    </w:p>
    <w:p>
      <w:pPr>
        <w:keepNext/>
        <w:keepLines/>
        <w:spacing w:after="140"/>
      </w:pPr>
      <w:r>
        <w:rPr>
          <w:rFonts w:ascii="Arial" w:cs="Arial" w:eastAsia="Arial" w:hAnsi="Arial"/>
          <w:i/>
          <w:iCs/>
          <w:color w:val="5C5C5C"/>
          <w:sz w:val="19"/>
          <w:szCs w:val="19"/>
        </w:rPr>
        <w:t xml:space="preserve">Long, light, and sessionable — built to drink at any point in the meal.</w:t>
      </w:r>
    </w:p>
    <w:p>
      <w:pPr>
        <w:pStyle w:val="Heading3"/>
        <w:keepNext/>
        <w:keepLines/>
        <w:tabs>
          <w:tab w:val="right" w:pos="9026"/>
        </w:tabs>
        <w:spacing w:after="40" w:before="200"/>
      </w:pPr>
      <w:r>
        <w:rPr>
          <w:rFonts w:ascii="Arial" w:cs="Arial" w:eastAsia="Arial" w:hAnsi="Arial"/>
          <w:b/>
          <w:bCs/>
          <w:color w:val="2E2E2E"/>
          <w:sz w:val="26"/>
          <w:szCs w:val="26"/>
        </w:rPr>
        <w:t xml:space="preserve">Paloma</w:t>
      </w:r>
    </w:p>
    <w:p>
      <w:pPr>
        <w:keepNext/>
        <w:keepLines/>
        <w:spacing w:after="140"/>
      </w:pPr>
      <w:r>
        <w:rPr>
          <w:rFonts w:ascii="Arial" w:cs="Arial" w:eastAsia="Arial" w:hAnsi="Arial"/>
          <w:b/>
          <w:bCs/>
          <w:color w:val="2B2B2B"/>
          <w:sz w:val="18"/>
          <w:szCs w:val="18"/>
        </w:rPr>
        <w:t xml:space="preserve">Tequila  ·  Highball  ·  Build</w:t>
      </w:r>
      <w:r>
        <w:rPr>
          <w:rFonts w:ascii="Arial" w:cs="Arial" w:eastAsia="Arial" w:hAnsi="Arial"/>
          <w:i/>
          <w:iCs/>
          <w:color w:val="5C5C5C"/>
          <w:sz w:val="18"/>
          <w:szCs w:val="18"/>
        </w:rPr>
        <w:t xml:space="preserve">    —  Refreshing · Citrus · Agave · Built</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Reposado, fresh grapefruit and lime, a touch of agave, and soda over a salted rim. Clean, bright, and the easiest-drinking agave cocktail on the menu — works at any point in the meal.</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reposado’s light oak complements grapefruit’s natural bitterness; the agave balances without adding clutter. Build it tall and let the soda carry it. This is the tequila drink for guests who think they don’t like tequila.</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Reposado Tequila</w:t>
      </w:r>
    </w:p>
    <w:p>
      <w:pPr>
        <w:pStyle w:val="ListParagraph"/>
        <w:keepNext/>
        <w:keepLines/>
        <w:numPr>
          <w:ilvl w:val="0"/>
          <w:numId w:val="3"/>
        </w:numPr>
        <w:spacing w:after="30" w:line="248"/>
      </w:pPr>
      <w:r>
        <w:rPr>
          <w:rFonts w:ascii="Arial" w:cs="Arial" w:eastAsia="Arial" w:hAnsi="Arial"/>
          <w:color w:val="2B2B2B"/>
          <w:sz w:val="20"/>
          <w:szCs w:val="20"/>
        </w:rPr>
        <w:t xml:space="preserve">2 oz Fresh Grapefruit Juice</w:t>
      </w:r>
    </w:p>
    <w:p>
      <w:pPr>
        <w:pStyle w:val="ListParagraph"/>
        <w:keepNext/>
        <w:keepLines/>
        <w:numPr>
          <w:ilvl w:val="0"/>
          <w:numId w:val="3"/>
        </w:numPr>
        <w:spacing w:after="30" w:line="248"/>
      </w:pPr>
      <w:r>
        <w:rPr>
          <w:rFonts w:ascii="Arial" w:cs="Arial" w:eastAsia="Arial" w:hAnsi="Arial"/>
          <w:color w:val="2B2B2B"/>
          <w:sz w:val="20"/>
          <w:szCs w:val="20"/>
        </w:rPr>
        <w:t xml:space="preserve">½ oz Lime Juice</w:t>
      </w:r>
    </w:p>
    <w:p>
      <w:pPr>
        <w:pStyle w:val="ListParagraph"/>
        <w:keepNext/>
        <w:keepLines/>
        <w:numPr>
          <w:ilvl w:val="0"/>
          <w:numId w:val="3"/>
        </w:numPr>
        <w:spacing w:after="30" w:line="248"/>
      </w:pPr>
      <w:r>
        <w:rPr>
          <w:rFonts w:ascii="Arial" w:cs="Arial" w:eastAsia="Arial" w:hAnsi="Arial"/>
          <w:color w:val="2B2B2B"/>
          <w:sz w:val="20"/>
          <w:szCs w:val="20"/>
        </w:rPr>
        <w:t xml:space="preserve">½ oz Agave Nectar</w:t>
      </w:r>
    </w:p>
    <w:p>
      <w:pPr>
        <w:pStyle w:val="ListParagraph"/>
        <w:keepNext/>
        <w:keepLines/>
        <w:numPr>
          <w:ilvl w:val="0"/>
          <w:numId w:val="3"/>
        </w:numPr>
        <w:spacing w:after="30" w:line="248"/>
      </w:pPr>
      <w:r>
        <w:rPr>
          <w:rFonts w:ascii="Arial" w:cs="Arial" w:eastAsia="Arial" w:hAnsi="Arial"/>
          <w:color w:val="2B2B2B"/>
          <w:sz w:val="20"/>
          <w:szCs w:val="20"/>
        </w:rPr>
        <w:t xml:space="preserve">Soda (top)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4"/>
        </w:numPr>
        <w:spacing w:after="30" w:line="248"/>
      </w:pPr>
      <w:r>
        <w:rPr>
          <w:rFonts w:ascii="Arial" w:cs="Arial" w:eastAsia="Arial" w:hAnsi="Arial"/>
          <w:color w:val="2B2B2B"/>
          <w:sz w:val="20"/>
          <w:szCs w:val="20"/>
        </w:rPr>
        <w:t xml:space="preserve">Salt half the rim of a highball; fill with ice</w:t>
      </w:r>
    </w:p>
    <w:p>
      <w:pPr>
        <w:pStyle w:val="ListParagraph"/>
        <w:keepNext/>
        <w:keepLines/>
        <w:numPr>
          <w:ilvl w:val="0"/>
          <w:numId w:val="14"/>
        </w:numPr>
        <w:spacing w:after="30" w:line="248"/>
      </w:pPr>
      <w:r>
        <w:rPr>
          <w:rFonts w:ascii="Arial" w:cs="Arial" w:eastAsia="Arial" w:hAnsi="Arial"/>
          <w:color w:val="2B2B2B"/>
          <w:sz w:val="20"/>
          <w:szCs w:val="20"/>
        </w:rPr>
        <w:t xml:space="preserve">Build tequila, grapefruit, lime, and agave</w:t>
      </w:r>
    </w:p>
    <w:p>
      <w:pPr>
        <w:pStyle w:val="ListParagraph"/>
        <w:keepNext/>
        <w:keepLines/>
        <w:numPr>
          <w:ilvl w:val="0"/>
          <w:numId w:val="14"/>
        </w:numPr>
        <w:spacing w:after="30" w:line="248"/>
      </w:pPr>
      <w:r>
        <w:rPr>
          <w:rFonts w:ascii="Arial" w:cs="Arial" w:eastAsia="Arial" w:hAnsi="Arial"/>
          <w:color w:val="2B2B2B"/>
          <w:sz w:val="20"/>
          <w:szCs w:val="20"/>
        </w:rPr>
        <w:t xml:space="preserve">Top with soda and stir once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Grapefruit + Lime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Shrimp Cocktail, Crab Cake, Faroe Island Salmon</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Cucumber Gimlet</w:t>
      </w:r>
    </w:p>
    <w:p>
      <w:pPr>
        <w:keepNext/>
        <w:keepLines/>
        <w:spacing w:after="140"/>
      </w:pPr>
      <w:r>
        <w:rPr>
          <w:rFonts w:ascii="Arial" w:cs="Arial" w:eastAsia="Arial" w:hAnsi="Arial"/>
          <w:b/>
          <w:bCs/>
          <w:color w:val="2B2B2B"/>
          <w:sz w:val="18"/>
          <w:szCs w:val="18"/>
        </w:rPr>
        <w:t xml:space="preserve">Gin  ·  Highball  ·  Muddle + Build</w:t>
      </w:r>
      <w:r>
        <w:rPr>
          <w:rFonts w:ascii="Arial" w:cs="Arial" w:eastAsia="Arial" w:hAnsi="Arial"/>
          <w:i/>
          <w:iCs/>
          <w:color w:val="5C5C5C"/>
          <w:sz w:val="18"/>
          <w:szCs w:val="18"/>
        </w:rPr>
        <w:t xml:space="preserve">    —  Refreshing · Light · Muddled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Hendrick’s muddled with cucumber, lime, and ginger, topped with soda. Crisp, clean, and the easiest cocktail on the menu to love.</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Hendrick’s cucumber and rose botanicals amplify what’s already in the glass; the ginger keeps it from being one-dimensional. This is the drink for guests who say they don’t really drink cocktails — it converts.</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Hendrick’s Gin</w:t>
      </w:r>
    </w:p>
    <w:p>
      <w:pPr>
        <w:pStyle w:val="ListParagraph"/>
        <w:keepNext/>
        <w:keepLines/>
        <w:numPr>
          <w:ilvl w:val="0"/>
          <w:numId w:val="3"/>
        </w:numPr>
        <w:spacing w:after="30" w:line="248"/>
      </w:pPr>
      <w:r>
        <w:rPr>
          <w:rFonts w:ascii="Arial" w:cs="Arial" w:eastAsia="Arial" w:hAnsi="Arial"/>
          <w:color w:val="2B2B2B"/>
          <w:sz w:val="20"/>
          <w:szCs w:val="20"/>
        </w:rPr>
        <w:t xml:space="preserve">3 Cucumber Slices</w:t>
      </w:r>
    </w:p>
    <w:p>
      <w:pPr>
        <w:pStyle w:val="ListParagraph"/>
        <w:keepNext/>
        <w:keepLines/>
        <w:numPr>
          <w:ilvl w:val="0"/>
          <w:numId w:val="3"/>
        </w:numPr>
        <w:spacing w:after="30" w:line="248"/>
      </w:pPr>
      <w:r>
        <w:rPr>
          <w:rFonts w:ascii="Arial" w:cs="Arial" w:eastAsia="Arial" w:hAnsi="Arial"/>
          <w:color w:val="2B2B2B"/>
          <w:sz w:val="20"/>
          <w:szCs w:val="20"/>
        </w:rPr>
        <w:t xml:space="preserve">¾ oz Lime Juice</w:t>
      </w:r>
    </w:p>
    <w:p>
      <w:pPr>
        <w:pStyle w:val="ListParagraph"/>
        <w:keepNext/>
        <w:keepLines/>
        <w:numPr>
          <w:ilvl w:val="0"/>
          <w:numId w:val="3"/>
        </w:numPr>
        <w:spacing w:after="30" w:line="248"/>
      </w:pPr>
      <w:r>
        <w:rPr>
          <w:rFonts w:ascii="Arial" w:cs="Arial" w:eastAsia="Arial" w:hAnsi="Arial"/>
          <w:color w:val="2B2B2B"/>
          <w:sz w:val="20"/>
          <w:szCs w:val="20"/>
        </w:rPr>
        <w:t xml:space="preserve">½ oz Ginger Syrup</w:t>
      </w:r>
    </w:p>
    <w:p>
      <w:pPr>
        <w:pStyle w:val="ListParagraph"/>
        <w:keepNext/>
        <w:keepLines/>
        <w:numPr>
          <w:ilvl w:val="0"/>
          <w:numId w:val="3"/>
        </w:numPr>
        <w:spacing w:after="30" w:line="248"/>
      </w:pPr>
      <w:r>
        <w:rPr>
          <w:rFonts w:ascii="Arial" w:cs="Arial" w:eastAsia="Arial" w:hAnsi="Arial"/>
          <w:color w:val="2B2B2B"/>
          <w:sz w:val="20"/>
          <w:szCs w:val="20"/>
        </w:rPr>
        <w:t xml:space="preserve">Soda (top)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5"/>
        </w:numPr>
        <w:spacing w:after="30" w:line="248"/>
      </w:pPr>
      <w:r>
        <w:rPr>
          <w:rFonts w:ascii="Arial" w:cs="Arial" w:eastAsia="Arial" w:hAnsi="Arial"/>
          <w:color w:val="2B2B2B"/>
          <w:sz w:val="20"/>
          <w:szCs w:val="20"/>
        </w:rPr>
        <w:t xml:space="preserve">Muddle cucumber, lime, and ginger syrup in a highball</w:t>
      </w:r>
    </w:p>
    <w:p>
      <w:pPr>
        <w:pStyle w:val="ListParagraph"/>
        <w:keepNext/>
        <w:keepLines/>
        <w:numPr>
          <w:ilvl w:val="0"/>
          <w:numId w:val="15"/>
        </w:numPr>
        <w:spacing w:after="30" w:line="248"/>
      </w:pPr>
      <w:r>
        <w:rPr>
          <w:rFonts w:ascii="Arial" w:cs="Arial" w:eastAsia="Arial" w:hAnsi="Arial"/>
          <w:color w:val="2B2B2B"/>
          <w:sz w:val="20"/>
          <w:szCs w:val="20"/>
        </w:rPr>
        <w:t xml:space="preserve">Add gin and ice</w:t>
      </w:r>
    </w:p>
    <w:p>
      <w:pPr>
        <w:pStyle w:val="ListParagraph"/>
        <w:keepNext/>
        <w:keepLines/>
        <w:numPr>
          <w:ilvl w:val="0"/>
          <w:numId w:val="15"/>
        </w:numPr>
        <w:spacing w:after="30" w:line="248"/>
      </w:pPr>
      <w:r>
        <w:rPr>
          <w:rFonts w:ascii="Arial" w:cs="Arial" w:eastAsia="Arial" w:hAnsi="Arial"/>
          <w:color w:val="2B2B2B"/>
          <w:sz w:val="20"/>
          <w:szCs w:val="20"/>
        </w:rPr>
        <w:t xml:space="preserve">Top with soda</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Cucumber Ribbon</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Faroe Island Salmon, Seared Scallops, Oysters</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The BG</w:t>
      </w:r>
      <w:r>
        <w:rPr>
          <w:rFonts w:ascii="Arial" w:cs="Arial" w:eastAsia="Arial" w:hAnsi="Arial"/>
          <w:b/>
          <w:bCs/>
          <w:color w:val="5C5C5C"/>
          <w:sz w:val="15"/>
          <w:szCs w:val="15"/>
        </w:rPr>
        <w:t xml:space="preserve">	HOUSE ORIGINAL</w:t>
      </w:r>
    </w:p>
    <w:p>
      <w:pPr>
        <w:keepNext/>
        <w:keepLines/>
        <w:spacing w:after="140"/>
      </w:pPr>
      <w:r>
        <w:rPr>
          <w:rFonts w:ascii="Arial" w:cs="Arial" w:eastAsia="Arial" w:hAnsi="Arial"/>
          <w:b/>
          <w:bCs/>
          <w:color w:val="2B2B2B"/>
          <w:sz w:val="18"/>
          <w:szCs w:val="18"/>
        </w:rPr>
        <w:t xml:space="preserve">Bourbon  ·  Water Glass  ·  Shaker</w:t>
      </w:r>
      <w:r>
        <w:rPr>
          <w:rFonts w:ascii="Arial" w:cs="Arial" w:eastAsia="Arial" w:hAnsi="Arial"/>
          <w:i/>
          <w:iCs/>
          <w:color w:val="5C5C5C"/>
          <w:sz w:val="18"/>
          <w:szCs w:val="18"/>
        </w:rPr>
        <w:t xml:space="preserve">    —  Refreshing · Citrus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Bourbon, fresh-squeezed grapefruit, honey lavender, black walnut bitters, and ginger beer. The most refreshing whiskey cocktail on the menu — and the most unexpected.</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whole grapefruit squeeze is the key — bright, slightly bitter, fresh enough to work even for guests who don’t usually order whiskey. Black walnut bitters add an earthy depth that keeps it from reading as a simple punch. Great for guests who want something tall and sessionable. A Bowdie’s original — own it.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Traveller Whiskey (or house bourbon)</w:t>
      </w:r>
    </w:p>
    <w:p>
      <w:pPr>
        <w:pStyle w:val="ListParagraph"/>
        <w:keepNext/>
        <w:keepLines/>
        <w:numPr>
          <w:ilvl w:val="0"/>
          <w:numId w:val="3"/>
        </w:numPr>
        <w:spacing w:after="30" w:line="248"/>
      </w:pPr>
      <w:r>
        <w:rPr>
          <w:rFonts w:ascii="Arial" w:cs="Arial" w:eastAsia="Arial" w:hAnsi="Arial"/>
          <w:color w:val="2B2B2B"/>
          <w:sz w:val="20"/>
          <w:szCs w:val="20"/>
        </w:rPr>
        <w:t xml:space="preserve">½ oz Honey Lavender Syrup</w:t>
      </w:r>
    </w:p>
    <w:p>
      <w:pPr>
        <w:pStyle w:val="ListParagraph"/>
        <w:keepNext/>
        <w:keepLines/>
        <w:numPr>
          <w:ilvl w:val="0"/>
          <w:numId w:val="3"/>
        </w:numPr>
        <w:spacing w:after="30" w:line="248"/>
      </w:pPr>
      <w:r>
        <w:rPr>
          <w:rFonts w:ascii="Arial" w:cs="Arial" w:eastAsia="Arial" w:hAnsi="Arial"/>
          <w:color w:val="2B2B2B"/>
          <w:sz w:val="20"/>
          <w:szCs w:val="20"/>
        </w:rPr>
        <w:t xml:space="preserve">1 Grapefruit, squeezed whole</w:t>
      </w:r>
    </w:p>
    <w:p>
      <w:pPr>
        <w:pStyle w:val="ListParagraph"/>
        <w:keepNext/>
        <w:keepLines/>
        <w:numPr>
          <w:ilvl w:val="0"/>
          <w:numId w:val="3"/>
        </w:numPr>
        <w:spacing w:after="30" w:line="248"/>
      </w:pPr>
      <w:r>
        <w:rPr>
          <w:rFonts w:ascii="Arial" w:cs="Arial" w:eastAsia="Arial" w:hAnsi="Arial"/>
          <w:color w:val="2B2B2B"/>
          <w:sz w:val="20"/>
          <w:szCs w:val="20"/>
        </w:rPr>
        <w:t xml:space="preserve">3 dash Black Walnut Bitters</w:t>
      </w:r>
    </w:p>
    <w:p>
      <w:pPr>
        <w:pStyle w:val="ListParagraph"/>
        <w:keepNext/>
        <w:keepLines/>
        <w:numPr>
          <w:ilvl w:val="0"/>
          <w:numId w:val="3"/>
        </w:numPr>
        <w:spacing w:after="30" w:line="248"/>
      </w:pPr>
      <w:r>
        <w:rPr>
          <w:rFonts w:ascii="Arial" w:cs="Arial" w:eastAsia="Arial" w:hAnsi="Arial"/>
          <w:color w:val="2B2B2B"/>
          <w:sz w:val="20"/>
          <w:szCs w:val="20"/>
        </w:rPr>
        <w:t xml:space="preserve">Ginger Beer (top)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6"/>
        </w:numPr>
        <w:spacing w:after="30" w:line="248"/>
      </w:pPr>
      <w:r>
        <w:rPr>
          <w:rFonts w:ascii="Arial" w:cs="Arial" w:eastAsia="Arial" w:hAnsi="Arial"/>
          <w:color w:val="2B2B2B"/>
          <w:sz w:val="20"/>
          <w:szCs w:val="20"/>
        </w:rPr>
        <w:t xml:space="preserve">Shake whiskey, honey lavender, grapefruit, and bitters with ice</w:t>
      </w:r>
    </w:p>
    <w:p>
      <w:pPr>
        <w:pStyle w:val="ListParagraph"/>
        <w:keepNext/>
        <w:keepLines/>
        <w:numPr>
          <w:ilvl w:val="0"/>
          <w:numId w:val="16"/>
        </w:numPr>
        <w:spacing w:after="30" w:line="248"/>
      </w:pPr>
      <w:r>
        <w:rPr>
          <w:rFonts w:ascii="Arial" w:cs="Arial" w:eastAsia="Arial" w:hAnsi="Arial"/>
          <w:color w:val="2B2B2B"/>
          <w:sz w:val="20"/>
          <w:szCs w:val="20"/>
        </w:rPr>
        <w:t xml:space="preserve">Pour into a Water Glass</w:t>
      </w:r>
    </w:p>
    <w:p>
      <w:pPr>
        <w:pStyle w:val="ListParagraph"/>
        <w:keepNext/>
        <w:keepLines/>
        <w:numPr>
          <w:ilvl w:val="0"/>
          <w:numId w:val="16"/>
        </w:numPr>
        <w:spacing w:after="30" w:line="248"/>
      </w:pPr>
      <w:r>
        <w:rPr>
          <w:rFonts w:ascii="Arial" w:cs="Arial" w:eastAsia="Arial" w:hAnsi="Arial"/>
          <w:color w:val="2B2B2B"/>
          <w:sz w:val="20"/>
          <w:szCs w:val="20"/>
        </w:rPr>
        <w:t xml:space="preserve">Top with ginger beer</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Cowboy Ribeye, Kansas City, Bone Marrow</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CONTAINS TREE NUT (WALNUT) — the black walnut bitters are a declared tree-nut allergen; build without for a nut-allergic guest. Also sulfites.</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smoke" w:id="1"/>
      <w:r>
        <w:rPr>
          <w:rFonts w:ascii="Arial" w:cs="Arial" w:eastAsia="Arial" w:hAnsi="Arial"/>
          <w:b/>
          <w:bCs/>
          <w:color w:val="FFFFFF"/>
          <w:sz w:val="24"/>
          <w:szCs w:val="24"/>
        </w:rPr>
        <w:t xml:space="preserve">  SMOKE &amp; AGAVE</w:t>
      </w:r>
      <w:bookmarkEnd w:id="1"/>
    </w:p>
    <w:p>
      <w:pPr>
        <w:keepNext/>
        <w:keepLines/>
        <w:spacing w:after="140"/>
      </w:pPr>
      <w:r>
        <w:rPr>
          <w:rFonts w:ascii="Arial" w:cs="Arial" w:eastAsia="Arial" w:hAnsi="Arial"/>
          <w:i/>
          <w:iCs/>
          <w:color w:val="5C5C5C"/>
          <w:sz w:val="19"/>
          <w:szCs w:val="19"/>
        </w:rPr>
        <w:t xml:space="preserve">Char, peat, and mezcal — the smoky lane built to stand up to the grill.</w:t>
      </w:r>
    </w:p>
    <w:p>
      <w:pPr>
        <w:pStyle w:val="Heading3"/>
        <w:keepNext/>
        <w:keepLines/>
        <w:tabs>
          <w:tab w:val="right" w:pos="9026"/>
        </w:tabs>
        <w:spacing w:after="40" w:before="200"/>
      </w:pPr>
      <w:r>
        <w:rPr>
          <w:rFonts w:ascii="Arial" w:cs="Arial" w:eastAsia="Arial" w:hAnsi="Arial"/>
          <w:b/>
          <w:bCs/>
          <w:color w:val="2E2E2E"/>
          <w:sz w:val="26"/>
          <w:szCs w:val="26"/>
        </w:rPr>
        <w:t xml:space="preserve">Oaxaca Old Fashioned</w:t>
      </w:r>
    </w:p>
    <w:p>
      <w:pPr>
        <w:keepNext/>
        <w:keepLines/>
        <w:spacing w:after="140"/>
      </w:pPr>
      <w:r>
        <w:rPr>
          <w:rFonts w:ascii="Arial" w:cs="Arial" w:eastAsia="Arial" w:hAnsi="Arial"/>
          <w:b/>
          <w:bCs/>
          <w:color w:val="2B2B2B"/>
          <w:sz w:val="18"/>
          <w:szCs w:val="18"/>
        </w:rPr>
        <w:t xml:space="preserve">Agave  ·  Large Rocks Glass  ·  Build + Stir</w:t>
      </w:r>
      <w:r>
        <w:rPr>
          <w:rFonts w:ascii="Arial" w:cs="Arial" w:eastAsia="Arial" w:hAnsi="Arial"/>
          <w:i/>
          <w:iCs/>
          <w:color w:val="5C5C5C"/>
          <w:sz w:val="18"/>
          <w:szCs w:val="18"/>
        </w:rPr>
        <w:t xml:space="preserve">    —  Smoky · Spirit-Forward · Agave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Reposado tequila and mezcal stirred down with agave and bitters over a large cube. Smooth, complex, and quietly smoky — the agave answer to an Old Fashioned, and the drink built to stand up to a charred steak.</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A modern classic (Phil Ward, Death &amp; Co., 2007). The reposado gives roundness and body; the half-ounce of mezcal supplies the smoke without taking over — Banhez or Ilegal espadín are the value picks through the state (Casamigos Mezcal is on the sheet but pricey for a half-ounce build). The flamed orange ties into the char. This is the cocktail to put in front of anyone ordering off the grill — the Tomahawk, the Cowboy, the belly. If you stock a mole or chocolate bitters, a dash deepens it.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1½ oz Reposado Tequila (Corazón Reposado)</w:t>
      </w:r>
    </w:p>
    <w:p>
      <w:pPr>
        <w:pStyle w:val="ListParagraph"/>
        <w:keepNext/>
        <w:keepLines/>
        <w:numPr>
          <w:ilvl w:val="0"/>
          <w:numId w:val="3"/>
        </w:numPr>
        <w:spacing w:after="30" w:line="248"/>
      </w:pPr>
      <w:r>
        <w:rPr>
          <w:rFonts w:ascii="Arial" w:cs="Arial" w:eastAsia="Arial" w:hAnsi="Arial"/>
          <w:color w:val="2B2B2B"/>
          <w:sz w:val="20"/>
          <w:szCs w:val="20"/>
        </w:rPr>
        <w:t xml:space="preserve">½ oz Mezcal (Banhez / Ilegal)</w:t>
      </w:r>
    </w:p>
    <w:p>
      <w:pPr>
        <w:pStyle w:val="ListParagraph"/>
        <w:keepNext/>
        <w:keepLines/>
        <w:numPr>
          <w:ilvl w:val="0"/>
          <w:numId w:val="3"/>
        </w:numPr>
        <w:spacing w:after="30" w:line="248"/>
      </w:pPr>
      <w:r>
        <w:rPr>
          <w:rFonts w:ascii="Arial" w:cs="Arial" w:eastAsia="Arial" w:hAnsi="Arial"/>
          <w:color w:val="2B2B2B"/>
          <w:sz w:val="20"/>
          <w:szCs w:val="20"/>
        </w:rPr>
        <w:t xml:space="preserve">¼ oz Agave Nectar</w:t>
      </w:r>
    </w:p>
    <w:p>
      <w:pPr>
        <w:pStyle w:val="ListParagraph"/>
        <w:keepNext/>
        <w:keepLines/>
        <w:numPr>
          <w:ilvl w:val="0"/>
          <w:numId w:val="3"/>
        </w:numPr>
        <w:spacing w:after="30" w:line="248"/>
      </w:pPr>
      <w:r>
        <w:rPr>
          <w:rFonts w:ascii="Arial" w:cs="Arial" w:eastAsia="Arial" w:hAnsi="Arial"/>
          <w:color w:val="2B2B2B"/>
          <w:sz w:val="20"/>
          <w:szCs w:val="20"/>
        </w:rPr>
        <w:t xml:space="preserve">2 dash Angostura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7"/>
        </w:numPr>
        <w:spacing w:after="30" w:line="248"/>
      </w:pPr>
      <w:r>
        <w:rPr>
          <w:rFonts w:ascii="Arial" w:cs="Arial" w:eastAsia="Arial" w:hAnsi="Arial"/>
          <w:color w:val="2B2B2B"/>
          <w:sz w:val="20"/>
          <w:szCs w:val="20"/>
        </w:rPr>
        <w:t xml:space="preserve">Combine all in a Large Rocks Glass</w:t>
      </w:r>
    </w:p>
    <w:p>
      <w:pPr>
        <w:pStyle w:val="ListParagraph"/>
        <w:keepNext/>
        <w:keepLines/>
        <w:numPr>
          <w:ilvl w:val="0"/>
          <w:numId w:val="17"/>
        </w:numPr>
        <w:spacing w:after="30" w:line="248"/>
      </w:pPr>
      <w:r>
        <w:rPr>
          <w:rFonts w:ascii="Arial" w:cs="Arial" w:eastAsia="Arial" w:hAnsi="Arial"/>
          <w:color w:val="2B2B2B"/>
          <w:sz w:val="20"/>
          <w:szCs w:val="20"/>
        </w:rPr>
        <w:t xml:space="preserve">Add a large cube and stir until cold</w:t>
      </w:r>
    </w:p>
    <w:p>
      <w:pPr>
        <w:pStyle w:val="ListParagraph"/>
        <w:keepNext/>
        <w:keepLines/>
        <w:numPr>
          <w:ilvl w:val="0"/>
          <w:numId w:val="17"/>
        </w:numPr>
        <w:spacing w:after="30" w:line="248"/>
      </w:pPr>
      <w:r>
        <w:rPr>
          <w:rFonts w:ascii="Arial" w:cs="Arial" w:eastAsia="Arial" w:hAnsi="Arial"/>
          <w:color w:val="2B2B2B"/>
          <w:sz w:val="20"/>
          <w:szCs w:val="20"/>
        </w:rPr>
        <w:t xml:space="preserve">Flame an orange peel over the top</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Flamed Orange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The Tomahawk, Cowboy Ribeye, Brussels &amp; Belly</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Naked &amp; Famous</w:t>
      </w:r>
    </w:p>
    <w:p>
      <w:pPr>
        <w:keepNext/>
        <w:keepLines/>
        <w:spacing w:after="140"/>
      </w:pPr>
      <w:r>
        <w:rPr>
          <w:rFonts w:ascii="Arial" w:cs="Arial" w:eastAsia="Arial" w:hAnsi="Arial"/>
          <w:b/>
          <w:bCs/>
          <w:color w:val="2B2B2B"/>
          <w:sz w:val="18"/>
          <w:szCs w:val="18"/>
        </w:rPr>
        <w:t xml:space="preserve">Mezcal  ·  Coupe  ·  Shaker + Strain</w:t>
      </w:r>
      <w:r>
        <w:rPr>
          <w:rFonts w:ascii="Arial" w:cs="Arial" w:eastAsia="Arial" w:hAnsi="Arial"/>
          <w:i/>
          <w:iCs/>
          <w:color w:val="5C5C5C"/>
          <w:sz w:val="18"/>
          <w:szCs w:val="18"/>
        </w:rPr>
        <w:t xml:space="preserve">    —  Smoky · Herbal · Bittersweet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Equal parts mezcal, yellow Chartreuse, Aperol, and lime — the smoky, shaken sibling of the Paper Plane. Bittersweet, herbal, and a little wild, with smoke on the finish.</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A modern classic (Joaquín Simó, Death &amp; Co., 2011), built off the Paper Plane’s equal-parts logic. Where the Oaxaca Old Fashioned is stirred and spirit-forward, this is bright and shaken — same smoke, opposite energy, so the two don’t overlap. Yellow Chartreuse is softer and more honeyed than green, which is what keeps this balanced. The drink that shows a guest your agave program goes well past margaritas.</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¾ oz Mezcal (Banhez / Ilegal)</w:t>
      </w:r>
    </w:p>
    <w:p>
      <w:pPr>
        <w:pStyle w:val="ListParagraph"/>
        <w:keepNext/>
        <w:keepLines/>
        <w:numPr>
          <w:ilvl w:val="0"/>
          <w:numId w:val="3"/>
        </w:numPr>
        <w:spacing w:after="30" w:line="248"/>
      </w:pPr>
      <w:r>
        <w:rPr>
          <w:rFonts w:ascii="Arial" w:cs="Arial" w:eastAsia="Arial" w:hAnsi="Arial"/>
          <w:color w:val="2B2B2B"/>
          <w:sz w:val="20"/>
          <w:szCs w:val="20"/>
        </w:rPr>
        <w:t xml:space="preserve">¾ oz Yellow Chartreuse</w:t>
      </w:r>
    </w:p>
    <w:p>
      <w:pPr>
        <w:pStyle w:val="ListParagraph"/>
        <w:keepNext/>
        <w:keepLines/>
        <w:numPr>
          <w:ilvl w:val="0"/>
          <w:numId w:val="3"/>
        </w:numPr>
        <w:spacing w:after="30" w:line="248"/>
      </w:pPr>
      <w:r>
        <w:rPr>
          <w:rFonts w:ascii="Arial" w:cs="Arial" w:eastAsia="Arial" w:hAnsi="Arial"/>
          <w:color w:val="2B2B2B"/>
          <w:sz w:val="20"/>
          <w:szCs w:val="20"/>
        </w:rPr>
        <w:t xml:space="preserve">¾ oz Aperol</w:t>
      </w:r>
    </w:p>
    <w:p>
      <w:pPr>
        <w:pStyle w:val="ListParagraph"/>
        <w:keepNext/>
        <w:keepLines/>
        <w:numPr>
          <w:ilvl w:val="0"/>
          <w:numId w:val="3"/>
        </w:numPr>
        <w:spacing w:after="30" w:line="248"/>
      </w:pPr>
      <w:r>
        <w:rPr>
          <w:rFonts w:ascii="Arial" w:cs="Arial" w:eastAsia="Arial" w:hAnsi="Arial"/>
          <w:color w:val="2B2B2B"/>
          <w:sz w:val="20"/>
          <w:szCs w:val="20"/>
        </w:rPr>
        <w:t xml:space="preserve">¾ oz Lime Juice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8"/>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18"/>
        </w:numPr>
        <w:spacing w:after="30" w:line="248"/>
      </w:pPr>
      <w:r>
        <w:rPr>
          <w:rFonts w:ascii="Arial" w:cs="Arial" w:eastAsia="Arial" w:hAnsi="Arial"/>
          <w:color w:val="2B2B2B"/>
          <w:sz w:val="20"/>
          <w:szCs w:val="20"/>
        </w:rPr>
        <w:t xml:space="preserve">Shake well</w:t>
      </w:r>
    </w:p>
    <w:p>
      <w:pPr>
        <w:pStyle w:val="ListParagraph"/>
        <w:keepNext/>
        <w:keepLines/>
        <w:numPr>
          <w:ilvl w:val="0"/>
          <w:numId w:val="18"/>
        </w:numPr>
        <w:spacing w:after="30" w:line="248"/>
      </w:pPr>
      <w:r>
        <w:rPr>
          <w:rFonts w:ascii="Arial" w:cs="Arial" w:eastAsia="Arial" w:hAnsi="Arial"/>
          <w:color w:val="2B2B2B"/>
          <w:sz w:val="20"/>
          <w:szCs w:val="20"/>
        </w:rPr>
        <w:t xml:space="preserve">Fine-strain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None (keep it naked) — or a single lime wheel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Crab Cake, Brussels &amp; Belly, Cowboy Ribeye</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Penicillin</w:t>
      </w:r>
    </w:p>
    <w:p>
      <w:pPr>
        <w:keepNext/>
        <w:keepLines/>
        <w:spacing w:after="140"/>
      </w:pPr>
      <w:r>
        <w:rPr>
          <w:rFonts w:ascii="Arial" w:cs="Arial" w:eastAsia="Arial" w:hAnsi="Arial"/>
          <w:b/>
          <w:bCs/>
          <w:color w:val="2B2B2B"/>
          <w:sz w:val="18"/>
          <w:szCs w:val="18"/>
        </w:rPr>
        <w:t xml:space="preserve">Scotch  ·  Rocks Glass  ·  Shaker + Float</w:t>
      </w:r>
      <w:r>
        <w:rPr>
          <w:rFonts w:ascii="Arial" w:cs="Arial" w:eastAsia="Arial" w:hAnsi="Arial"/>
          <w:i/>
          <w:iCs/>
          <w:color w:val="5C5C5C"/>
          <w:sz w:val="18"/>
          <w:szCs w:val="18"/>
        </w:rPr>
        <w:t xml:space="preserve">    —  Smoky · Honey · Ginger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Blended Scotch shaken with honey-ginger and lemon, finished with a float of smoky Islay. Smoky, gingery, honey-sweet, and citrus-bright all at once — the modern classic that earned a seat next to the Old Fashioned.</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Created by Sam Ross in 2005; one of the most important drinks of the century. The honey-ginger syrup is the signature — warming and a little medicinal (hence the name). Base is Monkey Shoulder — a blended malt (all Speyside single malts), the spec serious bars use, and worth the small premium over a standard blend in a drink where the Scotch is the whole point. For the float, Laphroaig 10 is the textbook Islay and is orderable through the state (Lagavulin 8 as the alt). The float sits on top and delivers peat on the nose before the sweet, spicy body underneath. Pairs beautifully with grilled meat, the Mushrooms, and dark chocolate — equally a meal-opener or a digestif.</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Monkey Shoulder (blended malt)</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¾ oz Honey-Ginger Syrup</w:t>
      </w:r>
    </w:p>
    <w:p>
      <w:pPr>
        <w:pStyle w:val="ListParagraph"/>
        <w:keepNext/>
        <w:keepLines/>
        <w:numPr>
          <w:ilvl w:val="0"/>
          <w:numId w:val="3"/>
        </w:numPr>
        <w:spacing w:after="30" w:line="248"/>
      </w:pPr>
      <w:r>
        <w:rPr>
          <w:rFonts w:ascii="Arial" w:cs="Arial" w:eastAsia="Arial" w:hAnsi="Arial"/>
          <w:color w:val="2B2B2B"/>
          <w:sz w:val="20"/>
          <w:szCs w:val="20"/>
        </w:rPr>
        <w:t xml:space="preserve">¼ oz Islay Single Malt — Laphroaig 10 (Lagavulin 8 alt), float</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19"/>
        </w:numPr>
        <w:spacing w:after="30" w:line="248"/>
      </w:pPr>
      <w:r>
        <w:rPr>
          <w:rFonts w:ascii="Arial" w:cs="Arial" w:eastAsia="Arial" w:hAnsi="Arial"/>
          <w:color w:val="2B2B2B"/>
          <w:sz w:val="20"/>
          <w:szCs w:val="20"/>
        </w:rPr>
        <w:t xml:space="preserve">Shake Scotch, lemon, and honey-ginger syrup with ice</w:t>
      </w:r>
    </w:p>
    <w:p>
      <w:pPr>
        <w:pStyle w:val="ListParagraph"/>
        <w:keepNext/>
        <w:keepLines/>
        <w:numPr>
          <w:ilvl w:val="0"/>
          <w:numId w:val="19"/>
        </w:numPr>
        <w:spacing w:after="30" w:line="248"/>
      </w:pPr>
      <w:r>
        <w:rPr>
          <w:rFonts w:ascii="Arial" w:cs="Arial" w:eastAsia="Arial" w:hAnsi="Arial"/>
          <w:color w:val="2B2B2B"/>
          <w:sz w:val="20"/>
          <w:szCs w:val="20"/>
        </w:rPr>
        <w:t xml:space="preserve">Strain over a large cube in a rocks glass</w:t>
      </w:r>
    </w:p>
    <w:p>
      <w:pPr>
        <w:pStyle w:val="ListParagraph"/>
        <w:keepNext/>
        <w:keepLines/>
        <w:numPr>
          <w:ilvl w:val="0"/>
          <w:numId w:val="19"/>
        </w:numPr>
        <w:spacing w:after="30" w:line="248"/>
      </w:pPr>
      <w:r>
        <w:rPr>
          <w:rFonts w:ascii="Arial" w:cs="Arial" w:eastAsia="Arial" w:hAnsi="Arial"/>
          <w:color w:val="2B2B2B"/>
          <w:sz w:val="20"/>
          <w:szCs w:val="20"/>
        </w:rPr>
        <w:t xml:space="preserve">Float the Islay gently over the back of a spoon</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Candied Ginger (or rolled 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Kansas City, Mushrooms, Chocolate Brownie</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spirit" w:id="1"/>
      <w:r>
        <w:rPr>
          <w:rFonts w:ascii="Arial" w:cs="Arial" w:eastAsia="Arial" w:hAnsi="Arial"/>
          <w:b/>
          <w:bCs/>
          <w:color w:val="FFFFFF"/>
          <w:sz w:val="24"/>
          <w:szCs w:val="24"/>
        </w:rPr>
        <w:t xml:space="preserve">  SPIRIT-FORWARD — The Steakhouse Core</w:t>
      </w:r>
      <w:bookmarkEnd w:id="1"/>
    </w:p>
    <w:p>
      <w:pPr>
        <w:keepNext/>
        <w:keepLines/>
        <w:spacing w:after="140"/>
      </w:pPr>
      <w:r>
        <w:rPr>
          <w:rFonts w:ascii="Arial" w:cs="Arial" w:eastAsia="Arial" w:hAnsi="Arial"/>
          <w:i/>
          <w:iCs/>
          <w:color w:val="5C5C5C"/>
          <w:sz w:val="19"/>
          <w:szCs w:val="19"/>
        </w:rPr>
        <w:t xml:space="preserve">Brown, stirred, and structured — the heart of a chophouse list.</w:t>
      </w:r>
    </w:p>
    <w:p>
      <w:pPr>
        <w:pStyle w:val="Heading3"/>
        <w:keepNext/>
        <w:keepLines/>
        <w:tabs>
          <w:tab w:val="right" w:pos="9026"/>
        </w:tabs>
        <w:spacing w:after="40" w:before="200"/>
      </w:pPr>
      <w:r>
        <w:rPr>
          <w:rFonts w:ascii="Arial" w:cs="Arial" w:eastAsia="Arial" w:hAnsi="Arial"/>
          <w:b/>
          <w:bCs/>
          <w:color w:val="2E2E2E"/>
          <w:sz w:val="26"/>
          <w:szCs w:val="26"/>
        </w:rPr>
        <w:t xml:space="preserve">Bowdie’s Old Fashioned</w:t>
      </w:r>
      <w:r>
        <w:rPr>
          <w:rFonts w:ascii="Arial" w:cs="Arial" w:eastAsia="Arial" w:hAnsi="Arial"/>
          <w:b/>
          <w:bCs/>
          <w:color w:val="5C5C5C"/>
          <w:sz w:val="15"/>
          <w:szCs w:val="15"/>
        </w:rPr>
        <w:t xml:space="preserve">	HOUSE SIGNATURE</w:t>
      </w:r>
    </w:p>
    <w:p>
      <w:pPr>
        <w:keepNext/>
        <w:keepLines/>
        <w:spacing w:after="140"/>
      </w:pPr>
      <w:r>
        <w:rPr>
          <w:rFonts w:ascii="Arial" w:cs="Arial" w:eastAsia="Arial" w:hAnsi="Arial"/>
          <w:b/>
          <w:bCs/>
          <w:color w:val="2B2B2B"/>
          <w:sz w:val="18"/>
          <w:szCs w:val="18"/>
        </w:rPr>
        <w:t xml:space="preserve">Whiskey  ·  Small Rocks Glass  ·  Muddle + Stir</w:t>
      </w:r>
      <w:r>
        <w:rPr>
          <w:rFonts w:ascii="Arial" w:cs="Arial" w:eastAsia="Arial" w:hAnsi="Arial"/>
          <w:i/>
          <w:iCs/>
          <w:color w:val="5C5C5C"/>
          <w:sz w:val="18"/>
          <w:szCs w:val="18"/>
        </w:rPr>
        <w:t xml:space="preserve">    —  Spirit-Forward · Citrus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house take on the classic — Buffalo Trace muddled with rum-soaked cherries, orange, and bitters over a large cube. Familiar enough to be a safe recommendation, distinct enough to be memorable.</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Buffalo Trace brings vanilla and caramel; the rum-infused cherries add a subtle sweetness that sets this apart from a standard Old Fashioned. The brûléed orange adds a faint smokiness on the nose. Lead with this for guests who want something spirit-forward but approachable.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Buffalo Trace</w:t>
      </w:r>
    </w:p>
    <w:p>
      <w:pPr>
        <w:pStyle w:val="ListParagraph"/>
        <w:keepNext/>
        <w:keepLines/>
        <w:numPr>
          <w:ilvl w:val="0"/>
          <w:numId w:val="3"/>
        </w:numPr>
        <w:spacing w:after="30" w:line="248"/>
      </w:pPr>
      <w:r>
        <w:rPr>
          <w:rFonts w:ascii="Arial" w:cs="Arial" w:eastAsia="Arial" w:hAnsi="Arial"/>
          <w:color w:val="2B2B2B"/>
          <w:sz w:val="20"/>
          <w:szCs w:val="20"/>
        </w:rPr>
        <w:t xml:space="preserve">1 tsp Sugar</w:t>
      </w:r>
    </w:p>
    <w:p>
      <w:pPr>
        <w:pStyle w:val="ListParagraph"/>
        <w:keepNext/>
        <w:keepLines/>
        <w:numPr>
          <w:ilvl w:val="0"/>
          <w:numId w:val="3"/>
        </w:numPr>
        <w:spacing w:after="30" w:line="248"/>
      </w:pPr>
      <w:r>
        <w:rPr>
          <w:rFonts w:ascii="Arial" w:cs="Arial" w:eastAsia="Arial" w:hAnsi="Arial"/>
          <w:color w:val="2B2B2B"/>
          <w:sz w:val="20"/>
          <w:szCs w:val="20"/>
        </w:rPr>
        <w:t xml:space="preserve">3 Rum-infused Cherries</w:t>
      </w:r>
    </w:p>
    <w:p>
      <w:pPr>
        <w:pStyle w:val="ListParagraph"/>
        <w:keepNext/>
        <w:keepLines/>
        <w:numPr>
          <w:ilvl w:val="0"/>
          <w:numId w:val="3"/>
        </w:numPr>
        <w:spacing w:after="30" w:line="248"/>
      </w:pPr>
      <w:r>
        <w:rPr>
          <w:rFonts w:ascii="Arial" w:cs="Arial" w:eastAsia="Arial" w:hAnsi="Arial"/>
          <w:color w:val="2B2B2B"/>
          <w:sz w:val="20"/>
          <w:szCs w:val="20"/>
        </w:rPr>
        <w:t xml:space="preserve">1 Orange Slice</w:t>
      </w:r>
    </w:p>
    <w:p>
      <w:pPr>
        <w:pStyle w:val="ListParagraph"/>
        <w:keepNext/>
        <w:keepLines/>
        <w:numPr>
          <w:ilvl w:val="0"/>
          <w:numId w:val="3"/>
        </w:numPr>
        <w:spacing w:after="30" w:line="248"/>
      </w:pPr>
      <w:r>
        <w:rPr>
          <w:rFonts w:ascii="Arial" w:cs="Arial" w:eastAsia="Arial" w:hAnsi="Arial"/>
          <w:color w:val="2B2B2B"/>
          <w:sz w:val="20"/>
          <w:szCs w:val="20"/>
        </w:rPr>
        <w:t xml:space="preserve">3 dash Angostura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0"/>
        </w:numPr>
        <w:spacing w:after="30" w:line="248"/>
      </w:pPr>
      <w:r>
        <w:rPr>
          <w:rFonts w:ascii="Arial" w:cs="Arial" w:eastAsia="Arial" w:hAnsi="Arial"/>
          <w:color w:val="2B2B2B"/>
          <w:sz w:val="20"/>
          <w:szCs w:val="20"/>
        </w:rPr>
        <w:t xml:space="preserve">Muddle orange, sugar, cherries, and bitters in a Small Rocks Glass</w:t>
      </w:r>
    </w:p>
    <w:p>
      <w:pPr>
        <w:pStyle w:val="ListParagraph"/>
        <w:keepNext/>
        <w:keepLines/>
        <w:numPr>
          <w:ilvl w:val="0"/>
          <w:numId w:val="20"/>
        </w:numPr>
        <w:spacing w:after="30" w:line="248"/>
      </w:pPr>
      <w:r>
        <w:rPr>
          <w:rFonts w:ascii="Arial" w:cs="Arial" w:eastAsia="Arial" w:hAnsi="Arial"/>
          <w:color w:val="2B2B2B"/>
          <w:sz w:val="20"/>
          <w:szCs w:val="20"/>
        </w:rPr>
        <w:t xml:space="preserve">Add Buffalo Trace</w:t>
      </w:r>
    </w:p>
    <w:p>
      <w:pPr>
        <w:pStyle w:val="ListParagraph"/>
        <w:keepNext/>
        <w:keepLines/>
        <w:numPr>
          <w:ilvl w:val="0"/>
          <w:numId w:val="20"/>
        </w:numPr>
        <w:spacing w:after="30" w:line="248"/>
      </w:pPr>
      <w:r>
        <w:rPr>
          <w:rFonts w:ascii="Arial" w:cs="Arial" w:eastAsia="Arial" w:hAnsi="Arial"/>
          <w:color w:val="2B2B2B"/>
          <w:sz w:val="20"/>
          <w:szCs w:val="20"/>
        </w:rPr>
        <w:t xml:space="preserve">Add a large cube and stir</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Brûléed Orange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Kansas City, Bone Marrow, Prime Tartare</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The Manhattan</w:t>
      </w:r>
    </w:p>
    <w:p>
      <w:pPr>
        <w:keepNext/>
        <w:keepLines/>
        <w:spacing w:after="140"/>
      </w:pPr>
      <w:r>
        <w:rPr>
          <w:rFonts w:ascii="Arial" w:cs="Arial" w:eastAsia="Arial" w:hAnsi="Arial"/>
          <w:b/>
          <w:bCs/>
          <w:color w:val="2B2B2B"/>
          <w:sz w:val="18"/>
          <w:szCs w:val="18"/>
        </w:rPr>
        <w:t xml:space="preserve">Whiskey  ·  Coupe or Rocks  ·  Mixing Glass + Stir</w:t>
      </w:r>
      <w:r>
        <w:rPr>
          <w:rFonts w:ascii="Arial" w:cs="Arial" w:eastAsia="Arial" w:hAnsi="Arial"/>
          <w:i/>
          <w:iCs/>
          <w:color w:val="5C5C5C"/>
          <w:sz w:val="18"/>
          <w:szCs w:val="18"/>
        </w:rPr>
        <w:t xml:space="preserve">    —  Spirit-Forward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Maker’s Mark private barrel stirred with Contratto vermouth and bitters — rich, smooth, and built for guests who know what they want.</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Contratto is a quality Italian vermouth worth mentioning if a guest asks. This is the move for someone who orders whiskey neat but wants a cocktail. (House option: a quarter-ounce of demerara or vanilla rounds it for guests who like a softer, sweeter Manhattan.)</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Maker’s Mark (private barrel)</w:t>
      </w:r>
    </w:p>
    <w:p>
      <w:pPr>
        <w:pStyle w:val="ListParagraph"/>
        <w:keepNext/>
        <w:keepLines/>
        <w:numPr>
          <w:ilvl w:val="0"/>
          <w:numId w:val="3"/>
        </w:numPr>
        <w:spacing w:after="30" w:line="248"/>
      </w:pPr>
      <w:r>
        <w:rPr>
          <w:rFonts w:ascii="Arial" w:cs="Arial" w:eastAsia="Arial" w:hAnsi="Arial"/>
          <w:color w:val="2B2B2B"/>
          <w:sz w:val="20"/>
          <w:szCs w:val="20"/>
        </w:rPr>
        <w:t xml:space="preserve">1 oz Contratto Vermouth</w:t>
      </w:r>
    </w:p>
    <w:p>
      <w:pPr>
        <w:pStyle w:val="ListParagraph"/>
        <w:keepNext/>
        <w:keepLines/>
        <w:numPr>
          <w:ilvl w:val="0"/>
          <w:numId w:val="3"/>
        </w:numPr>
        <w:spacing w:after="30" w:line="248"/>
      </w:pPr>
      <w:r>
        <w:rPr>
          <w:rFonts w:ascii="Arial" w:cs="Arial" w:eastAsia="Arial" w:hAnsi="Arial"/>
          <w:color w:val="2B2B2B"/>
          <w:sz w:val="20"/>
          <w:szCs w:val="20"/>
        </w:rPr>
        <w:t xml:space="preserve">2 dash Angostura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1"/>
        </w:numPr>
        <w:spacing w:after="30" w:line="248"/>
      </w:pPr>
      <w:r>
        <w:rPr>
          <w:rFonts w:ascii="Arial" w:cs="Arial" w:eastAsia="Arial" w:hAnsi="Arial"/>
          <w:color w:val="2B2B2B"/>
          <w:sz w:val="20"/>
          <w:szCs w:val="20"/>
        </w:rPr>
        <w:t xml:space="preserve">Combine all in a mixing glass with ice</w:t>
      </w:r>
    </w:p>
    <w:p>
      <w:pPr>
        <w:pStyle w:val="ListParagraph"/>
        <w:keepNext/>
        <w:keepLines/>
        <w:numPr>
          <w:ilvl w:val="0"/>
          <w:numId w:val="21"/>
        </w:numPr>
        <w:spacing w:after="30" w:line="248"/>
      </w:pPr>
      <w:r>
        <w:rPr>
          <w:rFonts w:ascii="Arial" w:cs="Arial" w:eastAsia="Arial" w:hAnsi="Arial"/>
          <w:color w:val="2B2B2B"/>
          <w:sz w:val="20"/>
          <w:szCs w:val="20"/>
        </w:rPr>
        <w:t xml:space="preserve">Stir until cold</w:t>
      </w:r>
    </w:p>
    <w:p>
      <w:pPr>
        <w:pStyle w:val="ListParagraph"/>
        <w:keepNext/>
        <w:keepLines/>
        <w:numPr>
          <w:ilvl w:val="0"/>
          <w:numId w:val="21"/>
        </w:numPr>
        <w:spacing w:after="30" w:line="248"/>
      </w:pPr>
      <w:r>
        <w:rPr>
          <w:rFonts w:ascii="Arial" w:cs="Arial" w:eastAsia="Arial" w:hAnsi="Arial"/>
          <w:color w:val="2B2B2B"/>
          <w:sz w:val="20"/>
          <w:szCs w:val="20"/>
        </w:rPr>
        <w:t xml:space="preserve">Strain up into a coupe, or over a large cube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Filet Mignon, Mushrooms, Bone Marrow</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Sazerac</w:t>
      </w:r>
    </w:p>
    <w:p>
      <w:pPr>
        <w:keepNext/>
        <w:keepLines/>
        <w:spacing w:after="140"/>
      </w:pPr>
      <w:r>
        <w:rPr>
          <w:rFonts w:ascii="Arial" w:cs="Arial" w:eastAsia="Arial" w:hAnsi="Arial"/>
          <w:b/>
          <w:bCs/>
          <w:color w:val="2B2B2B"/>
          <w:sz w:val="18"/>
          <w:szCs w:val="18"/>
        </w:rPr>
        <w:t xml:space="preserve">Whiskey  ·  Small Rocks Glass  ·  Mixing Glass + Strain</w:t>
      </w:r>
      <w:r>
        <w:rPr>
          <w:rFonts w:ascii="Arial" w:cs="Arial" w:eastAsia="Arial" w:hAnsi="Arial"/>
          <w:i/>
          <w:iCs/>
          <w:color w:val="5C5C5C"/>
          <w:sz w:val="18"/>
          <w:szCs w:val="18"/>
        </w:rPr>
        <w:t xml:space="preserve">    —  Spirit-Forward · Classic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original American cocktail. Sazerac rye, Peychaud’s, and an absinthe-rinsed glass — nothing unnecessary, nothing missing.</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absinthe rinse defines it — just enough anise on the nose to set the stage without dominating the rye. Peychaud’s is lighter and more floral than Angostura, giving the Sazerac its pink hue and cherry note. For the guest who takes their whiskey seriously.</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Sazerac Rye</w:t>
      </w:r>
    </w:p>
    <w:p>
      <w:pPr>
        <w:pStyle w:val="ListParagraph"/>
        <w:keepNext/>
        <w:keepLines/>
        <w:numPr>
          <w:ilvl w:val="0"/>
          <w:numId w:val="3"/>
        </w:numPr>
        <w:spacing w:after="30" w:line="248"/>
      </w:pPr>
      <w:r>
        <w:rPr>
          <w:rFonts w:ascii="Arial" w:cs="Arial" w:eastAsia="Arial" w:hAnsi="Arial"/>
          <w:color w:val="2B2B2B"/>
          <w:sz w:val="20"/>
          <w:szCs w:val="20"/>
        </w:rPr>
        <w:t xml:space="preserve">1 tsp Sugar (or ¼ oz demerara)</w:t>
      </w:r>
    </w:p>
    <w:p>
      <w:pPr>
        <w:pStyle w:val="ListParagraph"/>
        <w:keepNext/>
        <w:keepLines/>
        <w:numPr>
          <w:ilvl w:val="0"/>
          <w:numId w:val="3"/>
        </w:numPr>
        <w:spacing w:after="30" w:line="248"/>
      </w:pPr>
      <w:r>
        <w:rPr>
          <w:rFonts w:ascii="Arial" w:cs="Arial" w:eastAsia="Arial" w:hAnsi="Arial"/>
          <w:color w:val="2B2B2B"/>
          <w:sz w:val="20"/>
          <w:szCs w:val="20"/>
        </w:rPr>
        <w:t xml:space="preserve">4 dash Peychaud’s Bitters</w:t>
      </w:r>
    </w:p>
    <w:p>
      <w:pPr>
        <w:pStyle w:val="ListParagraph"/>
        <w:keepNext/>
        <w:keepLines/>
        <w:numPr>
          <w:ilvl w:val="0"/>
          <w:numId w:val="3"/>
        </w:numPr>
        <w:spacing w:after="30" w:line="248"/>
      </w:pPr>
      <w:r>
        <w:rPr>
          <w:rFonts w:ascii="Arial" w:cs="Arial" w:eastAsia="Arial" w:hAnsi="Arial"/>
          <w:color w:val="2B2B2B"/>
          <w:sz w:val="20"/>
          <w:szCs w:val="20"/>
        </w:rPr>
        <w:t xml:space="preserve">1 dash Angostura Bitters</w:t>
      </w:r>
    </w:p>
    <w:p>
      <w:pPr>
        <w:pStyle w:val="ListParagraph"/>
        <w:keepNext/>
        <w:keepLines/>
        <w:numPr>
          <w:ilvl w:val="0"/>
          <w:numId w:val="3"/>
        </w:numPr>
        <w:spacing w:after="30" w:line="248"/>
      </w:pPr>
      <w:r>
        <w:rPr>
          <w:rFonts w:ascii="Arial" w:cs="Arial" w:eastAsia="Arial" w:hAnsi="Arial"/>
          <w:color w:val="2B2B2B"/>
          <w:sz w:val="20"/>
          <w:szCs w:val="20"/>
        </w:rPr>
        <w:t xml:space="preserve">¼ oz Absinthe (rinse)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2"/>
        </w:numPr>
        <w:spacing w:after="30" w:line="248"/>
      </w:pPr>
      <w:r>
        <w:rPr>
          <w:rFonts w:ascii="Arial" w:cs="Arial" w:eastAsia="Arial" w:hAnsi="Arial"/>
          <w:color w:val="2B2B2B"/>
          <w:sz w:val="20"/>
          <w:szCs w:val="20"/>
        </w:rPr>
        <w:t xml:space="preserve">Chill a Small Rocks Glass with ice — set aside</w:t>
      </w:r>
    </w:p>
    <w:p>
      <w:pPr>
        <w:pStyle w:val="ListParagraph"/>
        <w:keepNext/>
        <w:keepLines/>
        <w:numPr>
          <w:ilvl w:val="0"/>
          <w:numId w:val="22"/>
        </w:numPr>
        <w:spacing w:after="30" w:line="248"/>
      </w:pPr>
      <w:r>
        <w:rPr>
          <w:rFonts w:ascii="Arial" w:cs="Arial" w:eastAsia="Arial" w:hAnsi="Arial"/>
          <w:color w:val="2B2B2B"/>
          <w:sz w:val="20"/>
          <w:szCs w:val="20"/>
        </w:rPr>
        <w:t xml:space="preserve">Stir sugar, both bitters, and rye with ice until cold</w:t>
      </w:r>
    </w:p>
    <w:p>
      <w:pPr>
        <w:pStyle w:val="ListParagraph"/>
        <w:keepNext/>
        <w:keepLines/>
        <w:numPr>
          <w:ilvl w:val="0"/>
          <w:numId w:val="22"/>
        </w:numPr>
        <w:spacing w:after="30" w:line="248"/>
      </w:pPr>
      <w:r>
        <w:rPr>
          <w:rFonts w:ascii="Arial" w:cs="Arial" w:eastAsia="Arial" w:hAnsi="Arial"/>
          <w:color w:val="2B2B2B"/>
          <w:sz w:val="20"/>
          <w:szCs w:val="20"/>
        </w:rPr>
        <w:t xml:space="preserve">Empty the glass and rinse with absinthe; discard excess</w:t>
      </w:r>
    </w:p>
    <w:p>
      <w:pPr>
        <w:pStyle w:val="ListParagraph"/>
        <w:keepNext/>
        <w:keepLines/>
        <w:numPr>
          <w:ilvl w:val="0"/>
          <w:numId w:val="22"/>
        </w:numPr>
        <w:spacing w:after="30" w:line="248"/>
      </w:pPr>
      <w:r>
        <w:rPr>
          <w:rFonts w:ascii="Arial" w:cs="Arial" w:eastAsia="Arial" w:hAnsi="Arial"/>
          <w:color w:val="2B2B2B"/>
          <w:sz w:val="20"/>
          <w:szCs w:val="20"/>
        </w:rPr>
        <w:t xml:space="preserve">Strain the cocktail into the rinsed glass (served without ice, or over one cube)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 (expressed and discarded)</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Prime Tartare, Escargot, Bone Marrow</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Vieux Carré</w:t>
      </w:r>
    </w:p>
    <w:p>
      <w:pPr>
        <w:keepNext/>
        <w:keepLines/>
        <w:spacing w:after="140"/>
      </w:pPr>
      <w:r>
        <w:rPr>
          <w:rFonts w:ascii="Arial" w:cs="Arial" w:eastAsia="Arial" w:hAnsi="Arial"/>
          <w:b/>
          <w:bCs/>
          <w:color w:val="2B2B2B"/>
          <w:sz w:val="18"/>
          <w:szCs w:val="18"/>
        </w:rPr>
        <w:t xml:space="preserve">Whiskey  ·  Large Rocks Glass  ·  Mixing Glass + Strain</w:t>
      </w:r>
      <w:r>
        <w:rPr>
          <w:rFonts w:ascii="Arial" w:cs="Arial" w:eastAsia="Arial" w:hAnsi="Arial"/>
          <w:i/>
          <w:iCs/>
          <w:color w:val="5C5C5C"/>
          <w:sz w:val="18"/>
          <w:szCs w:val="18"/>
        </w:rPr>
        <w:t xml:space="preserve">    —  Spirit-Forward · Complex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New Orleans classic split between Sazerac rye and Pierre Ferrand cognac, tied together with Bénédictine and two bitters. Complex, layered, and meant for the guest who wants to be impressed.</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Born at the Hotel Monteleone. The equal split of rye and cognac gives it both spice and richness, with Bénédictine adding herbal depth — a barspoon is plenty; it’s potent. If a guest asks what’s interesting, this is your answer. A New Orleans drink — a natural call alongside the Beignets for a dessert-and-digestif close.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¾ oz Sazerac Rye</w:t>
      </w:r>
    </w:p>
    <w:p>
      <w:pPr>
        <w:pStyle w:val="ListParagraph"/>
        <w:keepNext/>
        <w:keepLines/>
        <w:numPr>
          <w:ilvl w:val="0"/>
          <w:numId w:val="3"/>
        </w:numPr>
        <w:spacing w:after="30" w:line="248"/>
      </w:pPr>
      <w:r>
        <w:rPr>
          <w:rFonts w:ascii="Arial" w:cs="Arial" w:eastAsia="Arial" w:hAnsi="Arial"/>
          <w:color w:val="2B2B2B"/>
          <w:sz w:val="20"/>
          <w:szCs w:val="20"/>
        </w:rPr>
        <w:t xml:space="preserve">¾ oz Pierre Ferrand Cognac</w:t>
      </w:r>
    </w:p>
    <w:p>
      <w:pPr>
        <w:pStyle w:val="ListParagraph"/>
        <w:keepNext/>
        <w:keepLines/>
        <w:numPr>
          <w:ilvl w:val="0"/>
          <w:numId w:val="3"/>
        </w:numPr>
        <w:spacing w:after="30" w:line="248"/>
      </w:pPr>
      <w:r>
        <w:rPr>
          <w:rFonts w:ascii="Arial" w:cs="Arial" w:eastAsia="Arial" w:hAnsi="Arial"/>
          <w:color w:val="2B2B2B"/>
          <w:sz w:val="20"/>
          <w:szCs w:val="20"/>
        </w:rPr>
        <w:t xml:space="preserve">¾ oz Contratto Vermouth</w:t>
      </w:r>
    </w:p>
    <w:p>
      <w:pPr>
        <w:pStyle w:val="ListParagraph"/>
        <w:keepNext/>
        <w:keepLines/>
        <w:numPr>
          <w:ilvl w:val="0"/>
          <w:numId w:val="3"/>
        </w:numPr>
        <w:spacing w:after="30" w:line="248"/>
      </w:pPr>
      <w:r>
        <w:rPr>
          <w:rFonts w:ascii="Arial" w:cs="Arial" w:eastAsia="Arial" w:hAnsi="Arial"/>
          <w:color w:val="2B2B2B"/>
          <w:sz w:val="20"/>
          <w:szCs w:val="20"/>
        </w:rPr>
        <w:t xml:space="preserve">1 tsp Bénédictine</w:t>
      </w:r>
    </w:p>
    <w:p>
      <w:pPr>
        <w:pStyle w:val="ListParagraph"/>
        <w:keepNext/>
        <w:keepLines/>
        <w:numPr>
          <w:ilvl w:val="0"/>
          <w:numId w:val="3"/>
        </w:numPr>
        <w:spacing w:after="30" w:line="248"/>
      </w:pPr>
      <w:r>
        <w:rPr>
          <w:rFonts w:ascii="Arial" w:cs="Arial" w:eastAsia="Arial" w:hAnsi="Arial"/>
          <w:color w:val="2B2B2B"/>
          <w:sz w:val="20"/>
          <w:szCs w:val="20"/>
        </w:rPr>
        <w:t xml:space="preserve">2 dash Peychaud’s Bitters</w:t>
      </w:r>
    </w:p>
    <w:p>
      <w:pPr>
        <w:pStyle w:val="ListParagraph"/>
        <w:keepNext/>
        <w:keepLines/>
        <w:numPr>
          <w:ilvl w:val="0"/>
          <w:numId w:val="3"/>
        </w:numPr>
        <w:spacing w:after="30" w:line="248"/>
      </w:pPr>
      <w:r>
        <w:rPr>
          <w:rFonts w:ascii="Arial" w:cs="Arial" w:eastAsia="Arial" w:hAnsi="Arial"/>
          <w:color w:val="2B2B2B"/>
          <w:sz w:val="20"/>
          <w:szCs w:val="20"/>
        </w:rPr>
        <w:t xml:space="preserve">2 dash Angostura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3"/>
        </w:numPr>
        <w:spacing w:after="30" w:line="248"/>
      </w:pPr>
      <w:r>
        <w:rPr>
          <w:rFonts w:ascii="Arial" w:cs="Arial" w:eastAsia="Arial" w:hAnsi="Arial"/>
          <w:color w:val="2B2B2B"/>
          <w:sz w:val="20"/>
          <w:szCs w:val="20"/>
        </w:rPr>
        <w:t xml:space="preserve">Combine all in a mixing glass with ice</w:t>
      </w:r>
    </w:p>
    <w:p>
      <w:pPr>
        <w:pStyle w:val="ListParagraph"/>
        <w:keepNext/>
        <w:keepLines/>
        <w:numPr>
          <w:ilvl w:val="0"/>
          <w:numId w:val="23"/>
        </w:numPr>
        <w:spacing w:after="30" w:line="248"/>
      </w:pPr>
      <w:r>
        <w:rPr>
          <w:rFonts w:ascii="Arial" w:cs="Arial" w:eastAsia="Arial" w:hAnsi="Arial"/>
          <w:color w:val="2B2B2B"/>
          <w:sz w:val="20"/>
          <w:szCs w:val="20"/>
        </w:rPr>
        <w:t xml:space="preserve">Stir until cold</w:t>
      </w:r>
    </w:p>
    <w:p>
      <w:pPr>
        <w:pStyle w:val="ListParagraph"/>
        <w:keepNext/>
        <w:keepLines/>
        <w:numPr>
          <w:ilvl w:val="0"/>
          <w:numId w:val="23"/>
        </w:numPr>
        <w:spacing w:after="30" w:line="248"/>
      </w:pPr>
      <w:r>
        <w:rPr>
          <w:rFonts w:ascii="Arial" w:cs="Arial" w:eastAsia="Arial" w:hAnsi="Arial"/>
          <w:color w:val="2B2B2B"/>
          <w:sz w:val="20"/>
          <w:szCs w:val="20"/>
        </w:rPr>
        <w:t xml:space="preserve">Strain over a large cube in a Large Rocks Glass</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 + 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Bone-In Filet, Bone Marrow, Prime Tartare</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Vesper</w:t>
      </w:r>
    </w:p>
    <w:p>
      <w:pPr>
        <w:keepNext/>
        <w:keepLines/>
        <w:spacing w:after="140"/>
      </w:pPr>
      <w:r>
        <w:rPr>
          <w:rFonts w:ascii="Arial" w:cs="Arial" w:eastAsia="Arial" w:hAnsi="Arial"/>
          <w:b/>
          <w:bCs/>
          <w:color w:val="2B2B2B"/>
          <w:sz w:val="18"/>
          <w:szCs w:val="18"/>
        </w:rPr>
        <w:t xml:space="preserve">Gin / Vodka  ·  Coupe  ·  Mixing Glass + Strain</w:t>
      </w:r>
      <w:r>
        <w:rPr>
          <w:rFonts w:ascii="Arial" w:cs="Arial" w:eastAsia="Arial" w:hAnsi="Arial"/>
          <w:i/>
          <w:iCs/>
          <w:color w:val="5C5C5C"/>
          <w:sz w:val="18"/>
          <w:szCs w:val="18"/>
        </w:rPr>
        <w:t xml:space="preserve">    —  Spirit-Forward · Dry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Nolet’s gin and Ketel One stirred with Lillet and served up. James Bond ordered it shaken — we know better.</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A martini with a story. Letting the gin lead keeps it aromatic — Nolet’s brings rose and peach where a London Dry would bring juniper, and the Lillet ties it together with a whisper of citrus bitterness. Stir, don’t shake; a shaken martini comes out cloudy and over-diluted. For guests who want a martini with character. A/B note: the Vesper and Cast Iron occupy the same spirit-forward slot. Run both, track sales, and let the house signature earn the permanent spot — don’t cut the Vesper on spec.</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Nolet’s Gin</w:t>
      </w:r>
    </w:p>
    <w:p>
      <w:pPr>
        <w:pStyle w:val="ListParagraph"/>
        <w:keepNext/>
        <w:keepLines/>
        <w:numPr>
          <w:ilvl w:val="0"/>
          <w:numId w:val="3"/>
        </w:numPr>
        <w:spacing w:after="30" w:line="248"/>
      </w:pPr>
      <w:r>
        <w:rPr>
          <w:rFonts w:ascii="Arial" w:cs="Arial" w:eastAsia="Arial" w:hAnsi="Arial"/>
          <w:color w:val="2B2B2B"/>
          <w:sz w:val="20"/>
          <w:szCs w:val="20"/>
        </w:rPr>
        <w:t xml:space="preserve">½ oz Ketel One Vodka</w:t>
      </w:r>
    </w:p>
    <w:p>
      <w:pPr>
        <w:pStyle w:val="ListParagraph"/>
        <w:keepNext/>
        <w:keepLines/>
        <w:numPr>
          <w:ilvl w:val="0"/>
          <w:numId w:val="3"/>
        </w:numPr>
        <w:spacing w:after="30" w:line="248"/>
      </w:pPr>
      <w:r>
        <w:rPr>
          <w:rFonts w:ascii="Arial" w:cs="Arial" w:eastAsia="Arial" w:hAnsi="Arial"/>
          <w:color w:val="2B2B2B"/>
          <w:sz w:val="20"/>
          <w:szCs w:val="20"/>
        </w:rPr>
        <w:t xml:space="preserve">½ oz Lillet</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4"/>
        </w:numPr>
        <w:spacing w:after="30" w:line="248"/>
      </w:pPr>
      <w:r>
        <w:rPr>
          <w:rFonts w:ascii="Arial" w:cs="Arial" w:eastAsia="Arial" w:hAnsi="Arial"/>
          <w:color w:val="2B2B2B"/>
          <w:sz w:val="20"/>
          <w:szCs w:val="20"/>
        </w:rPr>
        <w:t xml:space="preserve">Combine all in a mixing glass with ice</w:t>
      </w:r>
    </w:p>
    <w:p>
      <w:pPr>
        <w:pStyle w:val="ListParagraph"/>
        <w:keepNext/>
        <w:keepLines/>
        <w:numPr>
          <w:ilvl w:val="0"/>
          <w:numId w:val="24"/>
        </w:numPr>
        <w:spacing w:after="30" w:line="248"/>
      </w:pPr>
      <w:r>
        <w:rPr>
          <w:rFonts w:ascii="Arial" w:cs="Arial" w:eastAsia="Arial" w:hAnsi="Arial"/>
          <w:color w:val="2B2B2B"/>
          <w:sz w:val="20"/>
          <w:szCs w:val="20"/>
        </w:rPr>
        <w:t xml:space="preserve">Stir until cold</w:t>
      </w:r>
    </w:p>
    <w:p>
      <w:pPr>
        <w:pStyle w:val="ListParagraph"/>
        <w:keepNext/>
        <w:keepLines/>
        <w:numPr>
          <w:ilvl w:val="0"/>
          <w:numId w:val="24"/>
        </w:numPr>
        <w:spacing w:after="30" w:line="248"/>
      </w:pPr>
      <w:r>
        <w:rPr>
          <w:rFonts w:ascii="Arial" w:cs="Arial" w:eastAsia="Arial" w:hAnsi="Arial"/>
          <w:color w:val="2B2B2B"/>
          <w:sz w:val="20"/>
          <w:szCs w:val="20"/>
        </w:rPr>
        <w:t xml:space="preserve">Strain into a chilled coupe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Lemon Peel</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Prime Tartare, Seared Scallops, Seafood Tower</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Cast Iron</w:t>
      </w:r>
      <w:r>
        <w:rPr>
          <w:rFonts w:ascii="Arial" w:cs="Arial" w:eastAsia="Arial" w:hAnsi="Arial"/>
          <w:b/>
          <w:bCs/>
          <w:color w:val="5C5C5C"/>
          <w:sz w:val="15"/>
          <w:szCs w:val="15"/>
        </w:rPr>
        <w:t xml:space="preserve">	HOUSE SIGNATURE</w:t>
      </w:r>
    </w:p>
    <w:p>
      <w:pPr>
        <w:keepNext/>
        <w:keepLines/>
        <w:spacing w:after="140"/>
      </w:pPr>
      <w:r>
        <w:rPr>
          <w:rFonts w:ascii="Arial" w:cs="Arial" w:eastAsia="Arial" w:hAnsi="Arial"/>
          <w:b/>
          <w:bCs/>
          <w:color w:val="2B2B2B"/>
          <w:sz w:val="18"/>
          <w:szCs w:val="18"/>
        </w:rPr>
        <w:t xml:space="preserve">Rye  ·  Large Rocks  ·  Mixing Glass + Stir</w:t>
      </w:r>
      <w:r>
        <w:rPr>
          <w:rFonts w:ascii="Arial" w:cs="Arial" w:eastAsia="Arial" w:hAnsi="Arial"/>
          <w:i/>
          <w:iCs/>
          <w:color w:val="5C5C5C"/>
          <w:sz w:val="18"/>
          <w:szCs w:val="18"/>
        </w:rPr>
        <w:t xml:space="preserve">    —  Spirit-Forward · Black Pepper · Umami · Silky</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spirit-forward house signature — rye and dry Oloroso stirred with our own cracked-pepper koji oleo. Drinks like a peppered, silk-textured Old Fashioned with a savory hum you can’t quite place. The Bowdie’s drink — the savory pour no other steakhouse is making.</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This is the one to name when a guest asks “what’s your cocktail?” The savory roundness is umami built into the house oleo — glutamate from koji plus guanylate from a touch of shiitake, the same synergy that makes a dry-aged steak taste so deep — and most guests will never guess it. Built on rye because its peppery grain reinforces the black pepper; Oloroso bridges the oak to the savory note; the koji’s salinity softens the pepper and makes a stiff pour taste silky. Express the lemon peel — its citrus oil shares the limonene in the pepper, so the aromas rhyme. Sell it to the guest who orders Old Fashioneds and Manhattans but wants something theirs. Pairs with the entire steak section.</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Rye (Sazerac or Bulleit)</w:t>
      </w:r>
    </w:p>
    <w:p>
      <w:pPr>
        <w:pStyle w:val="ListParagraph"/>
        <w:keepNext/>
        <w:keepLines/>
        <w:numPr>
          <w:ilvl w:val="0"/>
          <w:numId w:val="3"/>
        </w:numPr>
        <w:spacing w:after="30" w:line="248"/>
      </w:pPr>
      <w:r>
        <w:rPr>
          <w:rFonts w:ascii="Arial" w:cs="Arial" w:eastAsia="Arial" w:hAnsi="Arial"/>
          <w:color w:val="2B2B2B"/>
          <w:sz w:val="20"/>
          <w:szCs w:val="20"/>
        </w:rPr>
        <w:t xml:space="preserve">½ oz Oloroso Sherry</w:t>
      </w:r>
    </w:p>
    <w:p>
      <w:pPr>
        <w:pStyle w:val="ListParagraph"/>
        <w:keepNext/>
        <w:keepLines/>
        <w:numPr>
          <w:ilvl w:val="0"/>
          <w:numId w:val="3"/>
        </w:numPr>
        <w:spacing w:after="30" w:line="248"/>
      </w:pPr>
      <w:r>
        <w:rPr>
          <w:rFonts w:ascii="Arial" w:cs="Arial" w:eastAsia="Arial" w:hAnsi="Arial"/>
          <w:color w:val="2B2B2B"/>
          <w:sz w:val="20"/>
          <w:szCs w:val="20"/>
        </w:rPr>
        <w:t xml:space="preserve">⅜–½ oz Bowdie’s Cracked-Pepper Koji Oleo (recipe in appendix)</w:t>
      </w:r>
    </w:p>
    <w:p>
      <w:pPr>
        <w:pStyle w:val="ListParagraph"/>
        <w:keepNext/>
        <w:keepLines/>
        <w:numPr>
          <w:ilvl w:val="0"/>
          <w:numId w:val="3"/>
        </w:numPr>
        <w:spacing w:after="30" w:line="248"/>
      </w:pPr>
      <w:r>
        <w:rPr>
          <w:rFonts w:ascii="Arial" w:cs="Arial" w:eastAsia="Arial" w:hAnsi="Arial"/>
          <w:color w:val="2B2B2B"/>
          <w:sz w:val="20"/>
          <w:szCs w:val="20"/>
        </w:rPr>
        <w:t xml:space="preserve">2 dash Angostura + 1 dash mole (cacao)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5"/>
        </w:numPr>
        <w:spacing w:after="30" w:line="248"/>
      </w:pPr>
      <w:r>
        <w:rPr>
          <w:rFonts w:ascii="Arial" w:cs="Arial" w:eastAsia="Arial" w:hAnsi="Arial"/>
          <w:color w:val="2B2B2B"/>
          <w:sz w:val="20"/>
          <w:szCs w:val="20"/>
        </w:rPr>
        <w:t xml:space="preserve">Combine all in a mixing glass with ice</w:t>
      </w:r>
    </w:p>
    <w:p>
      <w:pPr>
        <w:pStyle w:val="ListParagraph"/>
        <w:keepNext/>
        <w:keepLines/>
        <w:numPr>
          <w:ilvl w:val="0"/>
          <w:numId w:val="25"/>
        </w:numPr>
        <w:spacing w:after="30" w:line="248"/>
      </w:pPr>
      <w:r>
        <w:rPr>
          <w:rFonts w:ascii="Arial" w:cs="Arial" w:eastAsia="Arial" w:hAnsi="Arial"/>
          <w:color w:val="2B2B2B"/>
          <w:sz w:val="20"/>
          <w:szCs w:val="20"/>
        </w:rPr>
        <w:t xml:space="preserve">Stir until cold</w:t>
      </w:r>
    </w:p>
    <w:p>
      <w:pPr>
        <w:pStyle w:val="ListParagraph"/>
        <w:keepNext/>
        <w:keepLines/>
        <w:numPr>
          <w:ilvl w:val="0"/>
          <w:numId w:val="25"/>
        </w:numPr>
        <w:spacing w:after="30" w:line="248"/>
      </w:pPr>
      <w:r>
        <w:rPr>
          <w:rFonts w:ascii="Arial" w:cs="Arial" w:eastAsia="Arial" w:hAnsi="Arial"/>
          <w:color w:val="2B2B2B"/>
          <w:sz w:val="20"/>
          <w:szCs w:val="20"/>
        </w:rPr>
        <w:t xml:space="preserve">Strain over a large cube</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Expressed lemon peel + one fresh crack of black pepper</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Cowboy Ribeye, Kansas City, Filet, Bone Marrow</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No FDA major allergen — koji is rice-based (gluten-free), and the shiitake solids are strained out. Contains mushroom- and koji-derived umami (note for guests with a mushroom sensitivity, though neither is a declared allergen); sulfites from the sherry.</w:t>
      </w:r>
    </w:p>
    <w:p>
      <w:pPr>
        <w:keepLines/>
        <w:pBdr>
          <w:bottom w:val="single" w:color="CFCFCF" w:sz="4" w:space="1"/>
        </w:pBdr>
        <w:spacing w:after="160" w:before="60"/>
      </w:pPr>
      <w:r>
        <w:rPr>
          <w:rFonts w:ascii="Arial" w:cs="Arial" w:eastAsia="Arial" w:hAnsi="Arial"/>
        </w:rPr>
        <w:t xml:space="preserve"/>
      </w:r>
    </w:p>
    <w:p>
      <w:pPr>
        <w:pStyle w:val="Heading2"/>
        <w:keepNext/>
        <w:keepLines/>
        <w:shd w:fill="2E2E2E" w:val="clear"/>
        <w:spacing w:after="40" w:before="260"/>
      </w:pPr>
      <w:bookmarkStart w:name="arc-after" w:id="1"/>
      <w:r>
        <w:rPr>
          <w:rFonts w:ascii="Arial" w:cs="Arial" w:eastAsia="Arial" w:hAnsi="Arial"/>
          <w:b/>
          <w:bCs/>
          <w:color w:val="FFFFFF"/>
          <w:sz w:val="24"/>
          <w:szCs w:val="24"/>
        </w:rPr>
        <w:t xml:space="preserve">  AFTER DINNER</w:t>
      </w:r>
      <w:bookmarkEnd w:id="1"/>
    </w:p>
    <w:p>
      <w:pPr>
        <w:keepNext/>
        <w:keepLines/>
        <w:spacing w:after="140"/>
      </w:pPr>
      <w:r>
        <w:rPr>
          <w:rFonts w:ascii="Arial" w:cs="Arial" w:eastAsia="Arial" w:hAnsi="Arial"/>
          <w:i/>
          <w:iCs/>
          <w:color w:val="5C5C5C"/>
          <w:sz w:val="19"/>
          <w:szCs w:val="19"/>
        </w:rPr>
        <w:t xml:space="preserve">Coffee, smoke, and the tropical exception — built to close a meal.</w:t>
      </w:r>
    </w:p>
    <w:p>
      <w:pPr>
        <w:pStyle w:val="Heading3"/>
        <w:keepNext/>
        <w:keepLines/>
        <w:tabs>
          <w:tab w:val="right" w:pos="9026"/>
        </w:tabs>
        <w:spacing w:after="40" w:before="200"/>
      </w:pPr>
      <w:r>
        <w:rPr>
          <w:rFonts w:ascii="Arial" w:cs="Arial" w:eastAsia="Arial" w:hAnsi="Arial"/>
          <w:b/>
          <w:bCs/>
          <w:color w:val="2E2E2E"/>
          <w:sz w:val="26"/>
          <w:szCs w:val="26"/>
        </w:rPr>
        <w:t xml:space="preserve">Espresso Martini</w:t>
      </w:r>
    </w:p>
    <w:p>
      <w:pPr>
        <w:keepNext/>
        <w:keepLines/>
        <w:spacing w:after="140"/>
      </w:pPr>
      <w:r>
        <w:rPr>
          <w:rFonts w:ascii="Arial" w:cs="Arial" w:eastAsia="Arial" w:hAnsi="Arial"/>
          <w:b/>
          <w:bCs/>
          <w:color w:val="2B2B2B"/>
          <w:sz w:val="18"/>
          <w:szCs w:val="18"/>
        </w:rPr>
        <w:t xml:space="preserve">Vodka  ·  Coupe  ·  Shaker + Strain</w:t>
      </w:r>
      <w:r>
        <w:rPr>
          <w:rFonts w:ascii="Arial" w:cs="Arial" w:eastAsia="Arial" w:hAnsi="Arial"/>
          <w:i/>
          <w:iCs/>
          <w:color w:val="5C5C5C"/>
          <w:sz w:val="18"/>
          <w:szCs w:val="18"/>
        </w:rPr>
        <w:t xml:space="preserve">    —  Rich · Coffee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Tito’s, fresh espresso, Grind liqueur, Averna, and a touch of vanilla — rich, complex, and built to finish a meal (or start one).</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Averna is the differentiator — its bitter herbal backbone keeps the drink from being purely sweet and plays naturally with espresso’s roast. The three-foam top is the target: shake hard and cold, with fresh espresso. One of the most-ordered cocktails in fine dining for a reason.</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Tito’s Handmade Vodka</w:t>
      </w:r>
    </w:p>
    <w:p>
      <w:pPr>
        <w:pStyle w:val="ListParagraph"/>
        <w:keepNext/>
        <w:keepLines/>
        <w:numPr>
          <w:ilvl w:val="0"/>
          <w:numId w:val="3"/>
        </w:numPr>
        <w:spacing w:after="30" w:line="248"/>
      </w:pPr>
      <w:r>
        <w:rPr>
          <w:rFonts w:ascii="Arial" w:cs="Arial" w:eastAsia="Arial" w:hAnsi="Arial"/>
          <w:color w:val="2B2B2B"/>
          <w:sz w:val="20"/>
          <w:szCs w:val="20"/>
        </w:rPr>
        <w:t xml:space="preserve">1 oz Fresh Espresso</w:t>
      </w:r>
    </w:p>
    <w:p>
      <w:pPr>
        <w:pStyle w:val="ListParagraph"/>
        <w:keepNext/>
        <w:keepLines/>
        <w:numPr>
          <w:ilvl w:val="0"/>
          <w:numId w:val="3"/>
        </w:numPr>
        <w:spacing w:after="30" w:line="248"/>
      </w:pPr>
      <w:r>
        <w:rPr>
          <w:rFonts w:ascii="Arial" w:cs="Arial" w:eastAsia="Arial" w:hAnsi="Arial"/>
          <w:color w:val="2B2B2B"/>
          <w:sz w:val="20"/>
          <w:szCs w:val="20"/>
        </w:rPr>
        <w:t xml:space="preserve">½ oz Grind Espresso Liqueur</w:t>
      </w:r>
    </w:p>
    <w:p>
      <w:pPr>
        <w:pStyle w:val="ListParagraph"/>
        <w:keepNext/>
        <w:keepLines/>
        <w:numPr>
          <w:ilvl w:val="0"/>
          <w:numId w:val="3"/>
        </w:numPr>
        <w:spacing w:after="30" w:line="248"/>
      </w:pPr>
      <w:r>
        <w:rPr>
          <w:rFonts w:ascii="Arial" w:cs="Arial" w:eastAsia="Arial" w:hAnsi="Arial"/>
          <w:color w:val="2B2B2B"/>
          <w:sz w:val="20"/>
          <w:szCs w:val="20"/>
        </w:rPr>
        <w:t xml:space="preserve">½ oz Averna Amaro</w:t>
      </w:r>
    </w:p>
    <w:p>
      <w:pPr>
        <w:pStyle w:val="ListParagraph"/>
        <w:keepNext/>
        <w:keepLines/>
        <w:numPr>
          <w:ilvl w:val="0"/>
          <w:numId w:val="3"/>
        </w:numPr>
        <w:spacing w:after="30" w:line="248"/>
      </w:pPr>
      <w:r>
        <w:rPr>
          <w:rFonts w:ascii="Arial" w:cs="Arial" w:eastAsia="Arial" w:hAnsi="Arial"/>
          <w:color w:val="2B2B2B"/>
          <w:sz w:val="20"/>
          <w:szCs w:val="20"/>
        </w:rPr>
        <w:t xml:space="preserve">¼ oz Vanilla Syrup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6"/>
        </w:numPr>
        <w:spacing w:after="30" w:line="248"/>
      </w:pPr>
      <w:r>
        <w:rPr>
          <w:rFonts w:ascii="Arial" w:cs="Arial" w:eastAsia="Arial" w:hAnsi="Arial"/>
          <w:color w:val="2B2B2B"/>
          <w:sz w:val="20"/>
          <w:szCs w:val="20"/>
        </w:rPr>
        <w:t xml:space="preserve">Combine all in shaker with ice</w:t>
      </w:r>
    </w:p>
    <w:p>
      <w:pPr>
        <w:pStyle w:val="ListParagraph"/>
        <w:keepNext/>
        <w:keepLines/>
        <w:numPr>
          <w:ilvl w:val="0"/>
          <w:numId w:val="26"/>
        </w:numPr>
        <w:spacing w:after="30" w:line="248"/>
      </w:pPr>
      <w:r>
        <w:rPr>
          <w:rFonts w:ascii="Arial" w:cs="Arial" w:eastAsia="Arial" w:hAnsi="Arial"/>
          <w:color w:val="2B2B2B"/>
          <w:sz w:val="20"/>
          <w:szCs w:val="20"/>
        </w:rPr>
        <w:t xml:space="preserve">Shake hard until very cold</w:t>
      </w:r>
    </w:p>
    <w:p>
      <w:pPr>
        <w:pStyle w:val="ListParagraph"/>
        <w:keepNext/>
        <w:keepLines/>
        <w:numPr>
          <w:ilvl w:val="0"/>
          <w:numId w:val="26"/>
        </w:numPr>
        <w:spacing w:after="30" w:line="248"/>
      </w:pPr>
      <w:r>
        <w:rPr>
          <w:rFonts w:ascii="Arial" w:cs="Arial" w:eastAsia="Arial" w:hAnsi="Arial"/>
          <w:color w:val="2B2B2B"/>
          <w:sz w:val="20"/>
          <w:szCs w:val="20"/>
        </w:rPr>
        <w:t xml:space="preserve">Fine-strain into a chilled coupe</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3 Espresso Beans</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Crème Brûlée, Beignets, Chocolate Brownie</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Contains caffeine (espresso).</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Jungle Bird</w:t>
      </w:r>
    </w:p>
    <w:p>
      <w:pPr>
        <w:keepNext/>
        <w:keepLines/>
        <w:spacing w:after="140"/>
      </w:pPr>
      <w:r>
        <w:rPr>
          <w:rFonts w:ascii="Arial" w:cs="Arial" w:eastAsia="Arial" w:hAnsi="Arial"/>
          <w:b/>
          <w:bCs/>
          <w:color w:val="2B2B2B"/>
          <w:sz w:val="18"/>
          <w:szCs w:val="18"/>
        </w:rPr>
        <w:t xml:space="preserve">Rum  ·  Rocks or Highball  ·  Shaker + Strain</w:t>
      </w:r>
      <w:r>
        <w:rPr>
          <w:rFonts w:ascii="Arial" w:cs="Arial" w:eastAsia="Arial" w:hAnsi="Arial"/>
          <w:i/>
          <w:iCs/>
          <w:color w:val="5C5C5C"/>
          <w:sz w:val="18"/>
          <w:szCs w:val="18"/>
        </w:rPr>
        <w:t xml:space="preserve">    —  Tropical · Bittersweet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Aged rum, Campari, fresh pineapple, and lime — bittersweet, fruity, and far more sophisticated than it looks. The drink that proves rum belongs on a serious list.</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A 1973 original from the Kuala Lumpur Hilton, now a modern classic. The Campari is what elevates it — its bitterness cuts the pineapple so the drink reads complex rather than sweet. Distinct from everything else on the list: the only tropical note and the only true rum cocktail. A standout in warm weather and a great bridge for a guest who likes both bitter and fruit. Built on Cruzan Blackstrap — molasses-heavy and funky, the benchmark Jungle Bird base; it’s both the most correct flavor and the lowest cost. Reserve premium aged rums for neat pours.</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1½ oz Cruzan Blackstrap Rum</w:t>
      </w:r>
    </w:p>
    <w:p>
      <w:pPr>
        <w:pStyle w:val="ListParagraph"/>
        <w:keepNext/>
        <w:keepLines/>
        <w:numPr>
          <w:ilvl w:val="0"/>
          <w:numId w:val="3"/>
        </w:numPr>
        <w:spacing w:after="30" w:line="248"/>
      </w:pPr>
      <w:r>
        <w:rPr>
          <w:rFonts w:ascii="Arial" w:cs="Arial" w:eastAsia="Arial" w:hAnsi="Arial"/>
          <w:color w:val="2B2B2B"/>
          <w:sz w:val="20"/>
          <w:szCs w:val="20"/>
        </w:rPr>
        <w:t xml:space="preserve">¾ oz Campari</w:t>
      </w:r>
    </w:p>
    <w:p>
      <w:pPr>
        <w:pStyle w:val="ListParagraph"/>
        <w:keepNext/>
        <w:keepLines/>
        <w:numPr>
          <w:ilvl w:val="0"/>
          <w:numId w:val="3"/>
        </w:numPr>
        <w:spacing w:after="30" w:line="248"/>
      </w:pPr>
      <w:r>
        <w:rPr>
          <w:rFonts w:ascii="Arial" w:cs="Arial" w:eastAsia="Arial" w:hAnsi="Arial"/>
          <w:color w:val="2B2B2B"/>
          <w:sz w:val="20"/>
          <w:szCs w:val="20"/>
        </w:rPr>
        <w:t xml:space="preserve">2 oz Pineapple Juice</w:t>
      </w:r>
    </w:p>
    <w:p>
      <w:pPr>
        <w:pStyle w:val="ListParagraph"/>
        <w:keepNext/>
        <w:keepLines/>
        <w:numPr>
          <w:ilvl w:val="0"/>
          <w:numId w:val="3"/>
        </w:numPr>
        <w:spacing w:after="30" w:line="248"/>
      </w:pPr>
      <w:r>
        <w:rPr>
          <w:rFonts w:ascii="Arial" w:cs="Arial" w:eastAsia="Arial" w:hAnsi="Arial"/>
          <w:color w:val="2B2B2B"/>
          <w:sz w:val="20"/>
          <w:szCs w:val="20"/>
        </w:rPr>
        <w:t xml:space="preserve">½ oz Lime Juice</w:t>
      </w:r>
    </w:p>
    <w:p>
      <w:pPr>
        <w:pStyle w:val="ListParagraph"/>
        <w:keepNext/>
        <w:keepLines/>
        <w:numPr>
          <w:ilvl w:val="0"/>
          <w:numId w:val="3"/>
        </w:numPr>
        <w:spacing w:after="30" w:line="248"/>
      </w:pPr>
      <w:r>
        <w:rPr>
          <w:rFonts w:ascii="Arial" w:cs="Arial" w:eastAsia="Arial" w:hAnsi="Arial"/>
          <w:color w:val="2B2B2B"/>
          <w:sz w:val="20"/>
          <w:szCs w:val="20"/>
        </w:rPr>
        <w:t xml:space="preserve">½ oz Simple Syrup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7"/>
        </w:numPr>
        <w:spacing w:after="30" w:line="248"/>
      </w:pPr>
      <w:r>
        <w:rPr>
          <w:rFonts w:ascii="Arial" w:cs="Arial" w:eastAsia="Arial" w:hAnsi="Arial"/>
          <w:color w:val="2B2B2B"/>
          <w:sz w:val="20"/>
          <w:szCs w:val="20"/>
        </w:rPr>
        <w:t xml:space="preserve">Shake all with ice</w:t>
      </w:r>
    </w:p>
    <w:p>
      <w:pPr>
        <w:pStyle w:val="ListParagraph"/>
        <w:keepNext/>
        <w:keepLines/>
        <w:numPr>
          <w:ilvl w:val="0"/>
          <w:numId w:val="27"/>
        </w:numPr>
        <w:spacing w:after="30" w:line="248"/>
      </w:pPr>
      <w:r>
        <w:rPr>
          <w:rFonts w:ascii="Arial" w:cs="Arial" w:eastAsia="Arial" w:hAnsi="Arial"/>
          <w:color w:val="2B2B2B"/>
          <w:sz w:val="20"/>
          <w:szCs w:val="20"/>
        </w:rPr>
        <w:t xml:space="preserve">Strain over fresh ice (cubed or crushed) in a rocks or highball glass</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Pineapple Wedge + Brandied Cherry</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Crab Cake, Shrimp Cocktail, Faroe Island Salmon</w:t>
      </w:r>
    </w:p>
    <w:p>
      <w:pPr>
        <w:keepLines/>
        <w:pBdr>
          <w:bottom w:val="single" w:color="CFCFCF" w:sz="4" w:space="1"/>
        </w:pBdr>
        <w:spacing w:after="160" w:before="60"/>
      </w:pPr>
      <w:r>
        <w:rPr>
          <w:rFonts w:ascii="Arial" w:cs="Arial" w:eastAsia="Arial" w:hAnsi="Arial"/>
        </w:rPr>
        <w:t xml:space="preserve"/>
      </w:r>
    </w:p>
    <w:p>
      <w:pPr>
        <w:pStyle w:val="Heading1"/>
        <w:pageBreakBefore/>
        <w:pBdr>
          <w:bottom w:val="single" w:color="2E2E2E" w:sz="14" w:space="6"/>
        </w:pBdr>
        <w:spacing w:after="120" w:before="80"/>
      </w:pPr>
      <w:bookmarkStart w:name="sec-zero" w:id="1"/>
      <w:r>
        <w:rPr>
          <w:rFonts w:ascii="Arial" w:cs="Arial" w:eastAsia="Arial" w:hAnsi="Arial"/>
          <w:b/>
          <w:bCs/>
          <w:color w:val="2E2E2E"/>
          <w:sz w:val="34"/>
          <w:szCs w:val="34"/>
        </w:rPr>
        <w:t xml:space="preserve">Zero Proof</w:t>
      </w:r>
      <w:bookmarkEnd w:id="1"/>
    </w:p>
    <w:p>
      <w:pPr>
        <w:spacing w:after="120" w:line="264"/>
      </w:pPr>
      <w:r>
        <w:rPr>
          <w:rFonts w:ascii="Arial" w:cs="Arial" w:eastAsia="Arial" w:hAnsi="Arial"/>
          <w:i/>
          <w:iCs/>
          <w:color w:val="5C5C5C"/>
          <w:sz w:val="21"/>
          <w:szCs w:val="21"/>
        </w:rPr>
        <w:t xml:space="preserve">A full tier, not a courtesy. Built on the same arc as the leaded list — bitter-aperitivo → bright-shaken → spirit-forward-stirred → refreshing → showpiece — so the non-drinking guest gets a real program, not an afterthought. These builds lean on verjus for wine-like weight, saline to lift, aquafaba for foam, and complex syrups instead of simple. NA-spirit brands are named as targets; sub the closest available in-state. All five lean on the training portal and build videos for cross-location consistency — especially the milk-wash.</w:t>
      </w:r>
    </w:p>
    <w:p>
      <w:pPr>
        <w:pStyle w:val="Heading3"/>
        <w:keepNext/>
        <w:keepLines/>
        <w:tabs>
          <w:tab w:val="right" w:pos="9026"/>
        </w:tabs>
        <w:spacing w:after="40" w:before="200"/>
      </w:pPr>
      <w:r>
        <w:rPr>
          <w:rFonts w:ascii="Arial" w:cs="Arial" w:eastAsia="Arial" w:hAnsi="Arial"/>
          <w:b/>
          <w:bCs/>
          <w:color w:val="2E2E2E"/>
          <w:sz w:val="26"/>
          <w:szCs w:val="26"/>
        </w:rPr>
        <w:t xml:space="preserve">Garden Spritz</w:t>
      </w:r>
      <w:r>
        <w:rPr>
          <w:rFonts w:ascii="Arial" w:cs="Arial" w:eastAsia="Arial" w:hAnsi="Arial"/>
          <w:b/>
          <w:bCs/>
          <w:color w:val="5C5C5C"/>
          <w:sz w:val="15"/>
          <w:szCs w:val="15"/>
        </w:rPr>
        <w:t xml:space="preserve">	ZERO PROOF</w:t>
      </w:r>
    </w:p>
    <w:p>
      <w:pPr>
        <w:keepNext/>
        <w:keepLines/>
        <w:spacing w:after="140"/>
      </w:pPr>
      <w:r>
        <w:rPr>
          <w:rFonts w:ascii="Arial" w:cs="Arial" w:eastAsia="Arial" w:hAnsi="Arial"/>
          <w:b/>
          <w:bCs/>
          <w:color w:val="2B2B2B"/>
          <w:sz w:val="18"/>
          <w:szCs w:val="18"/>
        </w:rPr>
        <w:t xml:space="preserve">NA Aperitivo  ·  Wine Glass  ·  Build</w:t>
      </w:r>
      <w:r>
        <w:rPr>
          <w:rFonts w:ascii="Arial" w:cs="Arial" w:eastAsia="Arial" w:hAnsi="Arial"/>
          <w:i/>
          <w:iCs/>
          <w:color w:val="5C5C5C"/>
          <w:sz w:val="18"/>
          <w:szCs w:val="18"/>
        </w:rPr>
        <w:t xml:space="preserve">    —  Bitter · Bubbly · Refreshing · Built</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aperitivo moment, alcohol-free — a NA bitter aperitif lengthened with verjus and soda. Dry, bittersweet, effervescent. The drink for the guest who wants to start the meal with something real while the table orders cocktails.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Verjus is the key — unripe-grape juice that brings wine-like acidity and weight without sweetness, which is what separates this from a sugary spritz. The NA aperitif (Ritual Aperitif Alternative or Lyre’s Italian Orange; the house Bab Louie NA bitters work too) supplies the bitter backbone. This is the single most important drink in the tier and the one the old NA menu was missing entirely. Position it next to the Negroni and Bowdie’s Spritz on the floor — same moment, same respect.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1½ oz NA Bitter Aperitif (Ritual / Lyre’s Italian Orange)</w:t>
      </w:r>
    </w:p>
    <w:p>
      <w:pPr>
        <w:pStyle w:val="ListParagraph"/>
        <w:keepNext/>
        <w:keepLines/>
        <w:numPr>
          <w:ilvl w:val="0"/>
          <w:numId w:val="3"/>
        </w:numPr>
        <w:spacing w:after="30" w:line="248"/>
      </w:pPr>
      <w:r>
        <w:rPr>
          <w:rFonts w:ascii="Arial" w:cs="Arial" w:eastAsia="Arial" w:hAnsi="Arial"/>
          <w:color w:val="2B2B2B"/>
          <w:sz w:val="20"/>
          <w:szCs w:val="20"/>
        </w:rPr>
        <w:t xml:space="preserve">1 oz Verjus</w:t>
      </w:r>
    </w:p>
    <w:p>
      <w:pPr>
        <w:pStyle w:val="ListParagraph"/>
        <w:keepNext/>
        <w:keepLines/>
        <w:numPr>
          <w:ilvl w:val="0"/>
          <w:numId w:val="3"/>
        </w:numPr>
        <w:spacing w:after="30" w:line="248"/>
      </w:pPr>
      <w:r>
        <w:rPr>
          <w:rFonts w:ascii="Arial" w:cs="Arial" w:eastAsia="Arial" w:hAnsi="Arial"/>
          <w:color w:val="2B2B2B"/>
          <w:sz w:val="20"/>
          <w:szCs w:val="20"/>
        </w:rPr>
        <w:t xml:space="preserve">3 oz Soda</w:t>
      </w:r>
    </w:p>
    <w:p>
      <w:pPr>
        <w:pStyle w:val="ListParagraph"/>
        <w:keepNext/>
        <w:keepLines/>
        <w:numPr>
          <w:ilvl w:val="0"/>
          <w:numId w:val="3"/>
        </w:numPr>
        <w:spacing w:after="30" w:line="248"/>
      </w:pPr>
      <w:r>
        <w:rPr>
          <w:rFonts w:ascii="Arial" w:cs="Arial" w:eastAsia="Arial" w:hAnsi="Arial"/>
          <w:color w:val="2B2B2B"/>
          <w:sz w:val="20"/>
          <w:szCs w:val="20"/>
        </w:rPr>
        <w:t xml:space="preserve">2 drops Saline Solution</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8"/>
        </w:numPr>
        <w:spacing w:after="30" w:line="248"/>
      </w:pPr>
      <w:r>
        <w:rPr>
          <w:rFonts w:ascii="Arial" w:cs="Arial" w:eastAsia="Arial" w:hAnsi="Arial"/>
          <w:color w:val="2B2B2B"/>
          <w:sz w:val="20"/>
          <w:szCs w:val="20"/>
        </w:rPr>
        <w:t xml:space="preserve">Build over ice in a wine glass: verjus, aperitif, saline</w:t>
      </w:r>
    </w:p>
    <w:p>
      <w:pPr>
        <w:pStyle w:val="ListParagraph"/>
        <w:keepNext/>
        <w:keepLines/>
        <w:numPr>
          <w:ilvl w:val="0"/>
          <w:numId w:val="28"/>
        </w:numPr>
        <w:spacing w:after="30" w:line="248"/>
      </w:pPr>
      <w:r>
        <w:rPr>
          <w:rFonts w:ascii="Arial" w:cs="Arial" w:eastAsia="Arial" w:hAnsi="Arial"/>
          <w:color w:val="2B2B2B"/>
          <w:sz w:val="20"/>
          <w:szCs w:val="20"/>
        </w:rPr>
        <w:t xml:space="preserve">Top with soda, stir once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Orange Slice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Burrata, Shrimp Cocktail, Seafood Tower</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Foam Sour</w:t>
      </w:r>
      <w:r>
        <w:rPr>
          <w:rFonts w:ascii="Arial" w:cs="Arial" w:eastAsia="Arial" w:hAnsi="Arial"/>
          <w:b/>
          <w:bCs/>
          <w:color w:val="5C5C5C"/>
          <w:sz w:val="15"/>
          <w:szCs w:val="15"/>
        </w:rPr>
        <w:t xml:space="preserve">	ZERO PROOF</w:t>
      </w:r>
    </w:p>
    <w:p>
      <w:pPr>
        <w:keepNext/>
        <w:keepLines/>
        <w:spacing w:after="140"/>
      </w:pPr>
      <w:r>
        <w:rPr>
          <w:rFonts w:ascii="Arial" w:cs="Arial" w:eastAsia="Arial" w:hAnsi="Arial"/>
          <w:b/>
          <w:bCs/>
          <w:color w:val="2B2B2B"/>
          <w:sz w:val="18"/>
          <w:szCs w:val="18"/>
        </w:rPr>
        <w:t xml:space="preserve">NA Agave / Whiskey  ·  Coupe  ·  Shaker + Strain</w:t>
      </w:r>
      <w:r>
        <w:rPr>
          <w:rFonts w:ascii="Arial" w:cs="Arial" w:eastAsia="Arial" w:hAnsi="Arial"/>
          <w:i/>
          <w:iCs/>
          <w:color w:val="5C5C5C"/>
          <w:sz w:val="18"/>
          <w:szCs w:val="18"/>
        </w:rPr>
        <w:t xml:space="preserve">    —  Sour · Silky · Foam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proper shaken sour, alcohol-free — NA spirit, citrus, complex syrup, and aquafaba shaken to a silky foam cap. The visual and textural payoff of a real cocktail, with none of the alcohol.</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most-ordered, most-missed NA archetype — the drink a guest who’d normally order a margarita or whiskey sour reaches for. Aquafaba (chickpea brine) builds the foam exactly the way egg white does on the New York Sour, so the technique is already in the building. Use a honey-ginger or cardamom syrup, not simple — the complexity is what keeps it from reading as a kids’ menu sour. Dry-shake first to build the foam, then shake with ice.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NA Agave or Whiskey Alternative (Ritual / Wilderton)</w:t>
      </w:r>
    </w:p>
    <w:p>
      <w:pPr>
        <w:pStyle w:val="ListParagraph"/>
        <w:keepNext/>
        <w:keepLines/>
        <w:numPr>
          <w:ilvl w:val="0"/>
          <w:numId w:val="3"/>
        </w:numPr>
        <w:spacing w:after="30" w:line="248"/>
      </w:pPr>
      <w:r>
        <w:rPr>
          <w:rFonts w:ascii="Arial" w:cs="Arial" w:eastAsia="Arial" w:hAnsi="Arial"/>
          <w:color w:val="2B2B2B"/>
          <w:sz w:val="20"/>
          <w:szCs w:val="20"/>
        </w:rPr>
        <w:t xml:space="preserve">¾ oz Lemon or Lime Juice</w:t>
      </w:r>
    </w:p>
    <w:p>
      <w:pPr>
        <w:pStyle w:val="ListParagraph"/>
        <w:keepNext/>
        <w:keepLines/>
        <w:numPr>
          <w:ilvl w:val="0"/>
          <w:numId w:val="3"/>
        </w:numPr>
        <w:spacing w:after="30" w:line="248"/>
      </w:pPr>
      <w:r>
        <w:rPr>
          <w:rFonts w:ascii="Arial" w:cs="Arial" w:eastAsia="Arial" w:hAnsi="Arial"/>
          <w:color w:val="2B2B2B"/>
          <w:sz w:val="20"/>
          <w:szCs w:val="20"/>
        </w:rPr>
        <w:t xml:space="preserve">¾ oz Honey-Ginger Syrup</w:t>
      </w:r>
    </w:p>
    <w:p>
      <w:pPr>
        <w:pStyle w:val="ListParagraph"/>
        <w:keepNext/>
        <w:keepLines/>
        <w:numPr>
          <w:ilvl w:val="0"/>
          <w:numId w:val="3"/>
        </w:numPr>
        <w:spacing w:after="30" w:line="248"/>
      </w:pPr>
      <w:r>
        <w:rPr>
          <w:rFonts w:ascii="Arial" w:cs="Arial" w:eastAsia="Arial" w:hAnsi="Arial"/>
          <w:color w:val="2B2B2B"/>
          <w:sz w:val="20"/>
          <w:szCs w:val="20"/>
        </w:rPr>
        <w:t xml:space="preserve">¾ oz Aquafaba</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29"/>
        </w:numPr>
        <w:spacing w:after="30" w:line="248"/>
      </w:pPr>
      <w:r>
        <w:rPr>
          <w:rFonts w:ascii="Arial" w:cs="Arial" w:eastAsia="Arial" w:hAnsi="Arial"/>
          <w:color w:val="2B2B2B"/>
          <w:sz w:val="20"/>
          <w:szCs w:val="20"/>
        </w:rPr>
        <w:t xml:space="preserve">Dry-shake all ingredients (no ice) to build foam</w:t>
      </w:r>
    </w:p>
    <w:p>
      <w:pPr>
        <w:pStyle w:val="ListParagraph"/>
        <w:keepNext/>
        <w:keepLines/>
        <w:numPr>
          <w:ilvl w:val="0"/>
          <w:numId w:val="29"/>
        </w:numPr>
        <w:spacing w:after="30" w:line="248"/>
      </w:pPr>
      <w:r>
        <w:rPr>
          <w:rFonts w:ascii="Arial" w:cs="Arial" w:eastAsia="Arial" w:hAnsi="Arial"/>
          <w:color w:val="2B2B2B"/>
          <w:sz w:val="20"/>
          <w:szCs w:val="20"/>
        </w:rPr>
        <w:t xml:space="preserve">Add ice and shake again until cold</w:t>
      </w:r>
    </w:p>
    <w:p>
      <w:pPr>
        <w:pStyle w:val="ListParagraph"/>
        <w:keepNext/>
        <w:keepLines/>
        <w:numPr>
          <w:ilvl w:val="0"/>
          <w:numId w:val="29"/>
        </w:numPr>
        <w:spacing w:after="30" w:line="248"/>
      </w:pPr>
      <w:r>
        <w:rPr>
          <w:rFonts w:ascii="Arial" w:cs="Arial" w:eastAsia="Arial" w:hAnsi="Arial"/>
          <w:color w:val="2B2B2B"/>
          <w:sz w:val="20"/>
          <w:szCs w:val="20"/>
        </w:rPr>
        <w:t xml:space="preserve">Fine-strain into a chilled coupe</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3 drops Angostura-style NA bitters on the foam</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Crab Cake, Shrimp Cocktail, Seared Scallops</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Contains aquafaba (chickpea — legume allergen).</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New Fashioned</w:t>
      </w:r>
      <w:r>
        <w:rPr>
          <w:rFonts w:ascii="Arial" w:cs="Arial" w:eastAsia="Arial" w:hAnsi="Arial"/>
          <w:b/>
          <w:bCs/>
          <w:color w:val="5C5C5C"/>
          <w:sz w:val="15"/>
          <w:szCs w:val="15"/>
        </w:rPr>
        <w:t xml:space="preserve">	ZERO PROOF</w:t>
      </w:r>
    </w:p>
    <w:p>
      <w:pPr>
        <w:keepNext/>
        <w:keepLines/>
        <w:spacing w:after="140"/>
      </w:pPr>
      <w:r>
        <w:rPr>
          <w:rFonts w:ascii="Arial" w:cs="Arial" w:eastAsia="Arial" w:hAnsi="Arial"/>
          <w:b/>
          <w:bCs/>
          <w:color w:val="2B2B2B"/>
          <w:sz w:val="18"/>
          <w:szCs w:val="18"/>
        </w:rPr>
        <w:t xml:space="preserve">NA Whiskey  ·  Small Rocks Glass  ·  Stir</w:t>
      </w:r>
      <w:r>
        <w:rPr>
          <w:rFonts w:ascii="Arial" w:cs="Arial" w:eastAsia="Arial" w:hAnsi="Arial"/>
          <w:i/>
          <w:iCs/>
          <w:color w:val="5C5C5C"/>
          <w:sz w:val="18"/>
          <w:szCs w:val="18"/>
        </w:rPr>
        <w:t xml:space="preserve">    —  Spirit-Forward · Bitter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The Old Fashioned, alcohol-free — NA whiskey stirred down with NA bitters and a complex syrup over a large cube, finished with a brûléed orange. Chophouse gravitas in a zero-proof glass.</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pour for the guest who’d normally close with an Old Fashioned or order one with their steak — and the drink that proves the NA tier belongs at a steakhouse. NA whiskey alternatives (Wilderton, Ritual, or the existing Bab Louie NA bitters base) carry enough oak-and-spice character to read as spirit-forward when stirred down properly. Don’t rush the stir — the dilution is doing the work alcohol normally does. A direct evolution of the current Bowdie’s New Fashioned, tightened.</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NA Whiskey Alternative (Wilderton / Ritual)</w:t>
      </w:r>
    </w:p>
    <w:p>
      <w:pPr>
        <w:pStyle w:val="ListParagraph"/>
        <w:keepNext/>
        <w:keepLines/>
        <w:numPr>
          <w:ilvl w:val="0"/>
          <w:numId w:val="3"/>
        </w:numPr>
        <w:spacing w:after="30" w:line="248"/>
      </w:pPr>
      <w:r>
        <w:rPr>
          <w:rFonts w:ascii="Arial" w:cs="Arial" w:eastAsia="Arial" w:hAnsi="Arial"/>
          <w:color w:val="2B2B2B"/>
          <w:sz w:val="20"/>
          <w:szCs w:val="20"/>
        </w:rPr>
        <w:t xml:space="preserve">¼ oz Brown Sugar or Cardamom Syrup</w:t>
      </w:r>
    </w:p>
    <w:p>
      <w:pPr>
        <w:pStyle w:val="ListParagraph"/>
        <w:keepNext/>
        <w:keepLines/>
        <w:numPr>
          <w:ilvl w:val="0"/>
          <w:numId w:val="3"/>
        </w:numPr>
        <w:spacing w:after="30" w:line="248"/>
      </w:pPr>
      <w:r>
        <w:rPr>
          <w:rFonts w:ascii="Arial" w:cs="Arial" w:eastAsia="Arial" w:hAnsi="Arial"/>
          <w:color w:val="2B2B2B"/>
          <w:sz w:val="20"/>
          <w:szCs w:val="20"/>
        </w:rPr>
        <w:t xml:space="preserve">3 dash NA Aromatic Bitters (Bab Louie)</w:t>
      </w:r>
    </w:p>
    <w:p>
      <w:pPr>
        <w:pStyle w:val="ListParagraph"/>
        <w:keepNext/>
        <w:keepLines/>
        <w:numPr>
          <w:ilvl w:val="0"/>
          <w:numId w:val="3"/>
        </w:numPr>
        <w:spacing w:after="30" w:line="248"/>
      </w:pPr>
      <w:r>
        <w:rPr>
          <w:rFonts w:ascii="Arial" w:cs="Arial" w:eastAsia="Arial" w:hAnsi="Arial"/>
          <w:color w:val="2B2B2B"/>
          <w:sz w:val="20"/>
          <w:szCs w:val="20"/>
        </w:rPr>
        <w:t xml:space="preserve">1 Orange Peel</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30"/>
        </w:numPr>
        <w:spacing w:after="30" w:line="248"/>
      </w:pPr>
      <w:r>
        <w:rPr>
          <w:rFonts w:ascii="Arial" w:cs="Arial" w:eastAsia="Arial" w:hAnsi="Arial"/>
          <w:color w:val="2B2B2B"/>
          <w:sz w:val="20"/>
          <w:szCs w:val="20"/>
        </w:rPr>
        <w:t xml:space="preserve">Combine NA whiskey, syrup, and bitters in a Small Rocks Glass</w:t>
      </w:r>
    </w:p>
    <w:p>
      <w:pPr>
        <w:pStyle w:val="ListParagraph"/>
        <w:keepNext/>
        <w:keepLines/>
        <w:numPr>
          <w:ilvl w:val="0"/>
          <w:numId w:val="30"/>
        </w:numPr>
        <w:spacing w:after="30" w:line="248"/>
      </w:pPr>
      <w:r>
        <w:rPr>
          <w:rFonts w:ascii="Arial" w:cs="Arial" w:eastAsia="Arial" w:hAnsi="Arial"/>
          <w:color w:val="2B2B2B"/>
          <w:sz w:val="20"/>
          <w:szCs w:val="20"/>
        </w:rPr>
        <w:t xml:space="preserve">Add a large cube and stir until cold</w:t>
      </w:r>
    </w:p>
    <w:p>
      <w:pPr>
        <w:pStyle w:val="ListParagraph"/>
        <w:keepNext/>
        <w:keepLines/>
        <w:numPr>
          <w:ilvl w:val="0"/>
          <w:numId w:val="30"/>
        </w:numPr>
        <w:spacing w:after="30" w:line="248"/>
      </w:pPr>
      <w:r>
        <w:rPr>
          <w:rFonts w:ascii="Arial" w:cs="Arial" w:eastAsia="Arial" w:hAnsi="Arial"/>
          <w:color w:val="2B2B2B"/>
          <w:sz w:val="20"/>
          <w:szCs w:val="20"/>
        </w:rPr>
        <w:t xml:space="preserve">Express and drop the orange peel</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Brûléed Orange</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Kansas City, Bone Marrow, Mushrooms</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The Refresher</w:t>
      </w:r>
      <w:r>
        <w:rPr>
          <w:rFonts w:ascii="Arial" w:cs="Arial" w:eastAsia="Arial" w:hAnsi="Arial"/>
          <w:b/>
          <w:bCs/>
          <w:color w:val="5C5C5C"/>
          <w:sz w:val="15"/>
          <w:szCs w:val="15"/>
        </w:rPr>
        <w:t xml:space="preserve">	ZERO PROOF</w:t>
      </w:r>
    </w:p>
    <w:p>
      <w:pPr>
        <w:keepNext/>
        <w:keepLines/>
        <w:spacing w:after="140"/>
      </w:pPr>
      <w:r>
        <w:rPr>
          <w:rFonts w:ascii="Arial" w:cs="Arial" w:eastAsia="Arial" w:hAnsi="Arial"/>
          <w:b/>
          <w:bCs/>
          <w:color w:val="2B2B2B"/>
          <w:sz w:val="18"/>
          <w:szCs w:val="18"/>
        </w:rPr>
        <w:t xml:space="preserve">NA / Verjus  ·  Highball  ·  Build</w:t>
      </w:r>
      <w:r>
        <w:rPr>
          <w:rFonts w:ascii="Arial" w:cs="Arial" w:eastAsia="Arial" w:hAnsi="Arial"/>
          <w:i/>
          <w:iCs/>
          <w:color w:val="5C5C5C"/>
          <w:sz w:val="18"/>
          <w:szCs w:val="18"/>
        </w:rPr>
        <w:t xml:space="preserve">    —  Refreshing · Bright · Tall · Built</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Long, dry, and effervescent — verjus and seasonal fruit lengthened with soda over ice. The easy yes for a warm afternoon or a coastal table, and the most sessionable drink in either tier.</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evolution of the current Refresher — verjus and a shrub or seasonal-fruit element replace the straight mint-and-sugar build so it reads dry and adult rather than sweet. This is the coastal-location workhorse (Hilton Head, Georgia) and the drink for the guest who wants something light and bottomless. Keep it genuinely dry; a touch of saline lifts it.</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1½ oz Verjus</w:t>
      </w:r>
    </w:p>
    <w:p>
      <w:pPr>
        <w:pStyle w:val="ListParagraph"/>
        <w:keepNext/>
        <w:keepLines/>
        <w:numPr>
          <w:ilvl w:val="0"/>
          <w:numId w:val="3"/>
        </w:numPr>
        <w:spacing w:after="30" w:line="248"/>
      </w:pPr>
      <w:r>
        <w:rPr>
          <w:rFonts w:ascii="Arial" w:cs="Arial" w:eastAsia="Arial" w:hAnsi="Arial"/>
          <w:color w:val="2B2B2B"/>
          <w:sz w:val="20"/>
          <w:szCs w:val="20"/>
        </w:rPr>
        <w:t xml:space="preserve">½ oz Seasonal Fruit Shrub</w:t>
      </w:r>
    </w:p>
    <w:p>
      <w:pPr>
        <w:pStyle w:val="ListParagraph"/>
        <w:keepNext/>
        <w:keepLines/>
        <w:numPr>
          <w:ilvl w:val="0"/>
          <w:numId w:val="3"/>
        </w:numPr>
        <w:spacing w:after="30" w:line="248"/>
      </w:pPr>
      <w:r>
        <w:rPr>
          <w:rFonts w:ascii="Arial" w:cs="Arial" w:eastAsia="Arial" w:hAnsi="Arial"/>
          <w:color w:val="2B2B2B"/>
          <w:sz w:val="20"/>
          <w:szCs w:val="20"/>
        </w:rPr>
        <w:t xml:space="preserve">½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3 oz Soda</w:t>
      </w:r>
    </w:p>
    <w:p>
      <w:pPr>
        <w:pStyle w:val="ListParagraph"/>
        <w:keepNext/>
        <w:keepLines/>
        <w:numPr>
          <w:ilvl w:val="0"/>
          <w:numId w:val="3"/>
        </w:numPr>
        <w:spacing w:after="30" w:line="248"/>
      </w:pPr>
      <w:r>
        <w:rPr>
          <w:rFonts w:ascii="Arial" w:cs="Arial" w:eastAsia="Arial" w:hAnsi="Arial"/>
          <w:color w:val="2B2B2B"/>
          <w:sz w:val="20"/>
          <w:szCs w:val="20"/>
        </w:rPr>
        <w:t xml:space="preserve">1 pinch Saline (2 drops)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31"/>
        </w:numPr>
        <w:spacing w:after="30" w:line="248"/>
      </w:pPr>
      <w:r>
        <w:rPr>
          <w:rFonts w:ascii="Arial" w:cs="Arial" w:eastAsia="Arial" w:hAnsi="Arial"/>
          <w:color w:val="2B2B2B"/>
          <w:sz w:val="20"/>
          <w:szCs w:val="20"/>
        </w:rPr>
        <w:t xml:space="preserve">Build over ice in a highball: verjus, shrub, lemon, saline</w:t>
      </w:r>
    </w:p>
    <w:p>
      <w:pPr>
        <w:pStyle w:val="ListParagraph"/>
        <w:keepNext/>
        <w:keepLines/>
        <w:numPr>
          <w:ilvl w:val="0"/>
          <w:numId w:val="31"/>
        </w:numPr>
        <w:spacing w:after="30" w:line="248"/>
      </w:pPr>
      <w:r>
        <w:rPr>
          <w:rFonts w:ascii="Arial" w:cs="Arial" w:eastAsia="Arial" w:hAnsi="Arial"/>
          <w:color w:val="2B2B2B"/>
          <w:sz w:val="20"/>
          <w:szCs w:val="20"/>
        </w:rPr>
        <w:t xml:space="preserve">Top with soda, stir once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Seasonal Fruit + Mint Sprig</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Faroe Island Salmon, Seared Scallops, Burrata</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The Clarified</w:t>
      </w:r>
      <w:r>
        <w:rPr>
          <w:rFonts w:ascii="Arial" w:cs="Arial" w:eastAsia="Arial" w:hAnsi="Arial"/>
          <w:b/>
          <w:bCs/>
          <w:color w:val="5C5C5C"/>
          <w:sz w:val="15"/>
          <w:szCs w:val="15"/>
        </w:rPr>
        <w:t xml:space="preserve">	ZERO PROOF · SHOWPIECE</w:t>
      </w:r>
    </w:p>
    <w:p>
      <w:pPr>
        <w:keepNext/>
        <w:keepLines/>
        <w:spacing w:after="140"/>
      </w:pPr>
      <w:r>
        <w:rPr>
          <w:rFonts w:ascii="Arial" w:cs="Arial" w:eastAsia="Arial" w:hAnsi="Arial"/>
          <w:b/>
          <w:bCs/>
          <w:color w:val="2B2B2B"/>
          <w:sz w:val="18"/>
          <w:szCs w:val="18"/>
        </w:rPr>
        <w:t xml:space="preserve">NA Spirit  ·  Coupe  ·  Milk-Wash (batched) + Build</w:t>
      </w:r>
      <w:r>
        <w:rPr>
          <w:rFonts w:ascii="Arial" w:cs="Arial" w:eastAsia="Arial" w:hAnsi="Arial"/>
          <w:i/>
          <w:iCs/>
          <w:color w:val="5C5C5C"/>
          <w:sz w:val="18"/>
          <w:szCs w:val="18"/>
        </w:rPr>
        <w:t xml:space="preserve">    —  Clear · Silky · Tropical · Showpiece</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crystal-clear, silky pour that looks like it has no business being alcohol-free. Milk-washed for a texture and clarity that inverts everything a guest expects from “zero proof.” The drink they photograph and tell people about.</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flagship of the tier and the statement piece — the same milk-clarification technique that took Handshake (Mexico City) to the #2 bar in the world on a clarified piña colada. The point is the gap between expectation and delivery: the sober guest at a celebration table gets the most technically impressive drink in the building. This is a batched prep, not a made-to-order build — clarify in advance, hold the clear base, pour to order. A botched clarification comes out cloudy and the entire point is lost, so the portal build-video for this one is non-negotiable before any location runs it. (Flagged as a rotating flagship — if execution or labor doesn’t hold across locations, swap the marquee slot.)</w:t>
      </w:r>
    </w:p>
    <w:p>
      <w:pPr>
        <w:keepNext/>
        <w:keepLines/>
        <w:spacing w:after="60" w:before="40"/>
      </w:pPr>
      <w:r>
        <w:rPr>
          <w:rFonts w:ascii="Arial" w:cs="Arial" w:eastAsia="Arial" w:hAnsi="Arial"/>
          <w:b/>
          <w:bCs/>
          <w:color w:val="2E2E2E"/>
          <w:sz w:val="19"/>
          <w:szCs w:val="19"/>
        </w:rPr>
        <w:t xml:space="preserve">Prep — Clarified Base (batch)</w:t>
      </w:r>
    </w:p>
    <w:p>
      <w:pPr>
        <w:pStyle w:val="ListParagraph"/>
        <w:keepNext/>
        <w:keepLines/>
        <w:numPr>
          <w:ilvl w:val="0"/>
          <w:numId w:val="32"/>
        </w:numPr>
        <w:spacing w:after="40" w:line="252"/>
      </w:pPr>
      <w:r>
        <w:rPr>
          <w:rFonts w:ascii="Arial" w:cs="Arial" w:eastAsia="Arial" w:hAnsi="Arial"/>
          <w:color w:val="2B2B2B"/>
          <w:sz w:val="20"/>
          <w:szCs w:val="20"/>
        </w:rPr>
        <w:t xml:space="preserve">Combine NA spirit (Ritual / Wilderton), pineapple juice, coconut, lime, and a complex syrup in a non-reactive container.</w:t>
      </w:r>
    </w:p>
    <w:p>
      <w:pPr>
        <w:pStyle w:val="ListParagraph"/>
        <w:keepNext/>
        <w:keepLines/>
        <w:numPr>
          <w:ilvl w:val="0"/>
          <w:numId w:val="32"/>
        </w:numPr>
        <w:spacing w:after="40" w:line="252"/>
      </w:pPr>
      <w:r>
        <w:rPr>
          <w:rFonts w:ascii="Arial" w:cs="Arial" w:eastAsia="Arial" w:hAnsi="Arial"/>
          <w:color w:val="2B2B2B"/>
          <w:sz w:val="20"/>
          <w:szCs w:val="20"/>
        </w:rPr>
        <w:t xml:space="preserve">Slowly add the acidic mix to warm whole milk (not milk to acid) — it will curdle; this is correct.</w:t>
      </w:r>
    </w:p>
    <w:p>
      <w:pPr>
        <w:pStyle w:val="ListParagraph"/>
        <w:keepNext/>
        <w:keepLines/>
        <w:numPr>
          <w:ilvl w:val="0"/>
          <w:numId w:val="32"/>
        </w:numPr>
        <w:spacing w:after="40" w:line="252"/>
      </w:pPr>
      <w:r>
        <w:rPr>
          <w:rFonts w:ascii="Arial" w:cs="Arial" w:eastAsia="Arial" w:hAnsi="Arial"/>
          <w:color w:val="2B2B2B"/>
          <w:sz w:val="20"/>
          <w:szCs w:val="20"/>
        </w:rPr>
        <w:t xml:space="preserve">Let stand 1–2 hours for full separation.</w:t>
      </w:r>
    </w:p>
    <w:p>
      <w:pPr>
        <w:pStyle w:val="ListParagraph"/>
        <w:keepNext/>
        <w:keepLines/>
        <w:numPr>
          <w:ilvl w:val="0"/>
          <w:numId w:val="32"/>
        </w:numPr>
        <w:spacing w:after="40" w:line="252"/>
      </w:pPr>
      <w:r>
        <w:rPr>
          <w:rFonts w:ascii="Arial" w:cs="Arial" w:eastAsia="Arial" w:hAnsi="Arial"/>
          <w:color w:val="2B2B2B"/>
          <w:sz w:val="20"/>
          <w:szCs w:val="20"/>
        </w:rPr>
        <w:t xml:space="preserve">Fine-strain through a superbag, then re-strain through a coffee filter until it runs crystal-clear (multiple passes).</w:t>
      </w:r>
    </w:p>
    <w:p>
      <w:pPr>
        <w:pStyle w:val="ListParagraph"/>
        <w:keepNext/>
        <w:keepLines/>
        <w:numPr>
          <w:ilvl w:val="0"/>
          <w:numId w:val="32"/>
        </w:numPr>
        <w:spacing w:after="40" w:line="252"/>
      </w:pPr>
      <w:r>
        <w:rPr>
          <w:rFonts w:ascii="Arial" w:cs="Arial" w:eastAsia="Arial" w:hAnsi="Arial"/>
          <w:color w:val="2B2B2B"/>
          <w:sz w:val="20"/>
          <w:szCs w:val="20"/>
        </w:rPr>
        <w:t xml:space="preserve">Chill and hold the clarified base for service.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See batched prep above — clarified base held for service</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33"/>
        </w:numPr>
        <w:spacing w:after="30" w:line="248"/>
      </w:pPr>
      <w:r>
        <w:rPr>
          <w:rFonts w:ascii="Arial" w:cs="Arial" w:eastAsia="Arial" w:hAnsi="Arial"/>
          <w:color w:val="2B2B2B"/>
          <w:sz w:val="20"/>
          <w:szCs w:val="20"/>
        </w:rPr>
        <w:t xml:space="preserve">Pour 4 oz chilled clarified base into a coupe (or over a large clear cube).</w:t>
      </w:r>
    </w:p>
    <w:p>
      <w:pPr>
        <w:keepNext/>
        <w:keepLines/>
        <w:spacing w:after="4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Expressed lime peel + edible flower or pineapple frond</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Seafood Tower, Crab Cake, Faroe Island Salmon</w:t>
      </w:r>
    </w:p>
    <w:p>
      <w:pPr>
        <w:keepNext/>
        <w:keepLines/>
        <w:pBdr>
          <w:left w:val="single" w:color="2E2E2E" w:sz="18" w:space="8"/>
        </w:pBdr>
        <w:shd w:fill="F2F2F2" w:val="clear"/>
        <w:spacing w:after="60"/>
      </w:pPr>
      <w:r>
        <w:rPr>
          <w:rFonts w:ascii="Arial" w:cs="Arial" w:eastAsia="Arial" w:hAnsi="Arial"/>
          <w:b/>
          <w:bCs/>
          <w:color w:val="2E2E2E"/>
          <w:sz w:val="18"/>
          <w:szCs w:val="18"/>
        </w:rPr>
        <w:t xml:space="preserve">Allergen   </w:t>
      </w:r>
      <w:r>
        <w:rPr>
          <w:rFonts w:ascii="Arial" w:cs="Arial" w:eastAsia="Arial" w:hAnsi="Arial"/>
          <w:color w:val="2B2B2B"/>
          <w:sz w:val="18"/>
          <w:szCs w:val="18"/>
        </w:rPr>
        <w:t xml:space="preserve">CONTAINS DAIRY (milk-washed) — never represent as dairy-free despite the clear appearance; coconut if used in the base.</w:t>
      </w:r>
    </w:p>
    <w:p>
      <w:pPr>
        <w:keepLines/>
        <w:pBdr>
          <w:bottom w:val="single" w:color="CFCFCF" w:sz="4" w:space="1"/>
        </w:pBdr>
        <w:spacing w:after="160" w:before="60"/>
      </w:pPr>
      <w:r>
        <w:rPr>
          <w:rFonts w:ascii="Arial" w:cs="Arial" w:eastAsia="Arial" w:hAnsi="Arial"/>
        </w:rPr>
        <w:t xml:space="preserve"/>
      </w:r>
    </w:p>
    <w:p>
      <w:pPr>
        <w:pStyle w:val="Heading1"/>
        <w:pageBreakBefore/>
        <w:pBdr>
          <w:bottom w:val="single" w:color="2E2E2E" w:sz="14" w:space="6"/>
        </w:pBdr>
        <w:spacing w:after="120" w:before="80"/>
      </w:pPr>
      <w:bookmarkStart w:name="sec-prov" w:id="1"/>
      <w:r>
        <w:rPr>
          <w:rFonts w:ascii="Arial" w:cs="Arial" w:eastAsia="Arial" w:hAnsi="Arial"/>
          <w:b/>
          <w:bCs/>
          <w:color w:val="2E2E2E"/>
          <w:sz w:val="34"/>
          <w:szCs w:val="34"/>
        </w:rPr>
        <w:t xml:space="preserve">Provenance — Regional Features</w:t>
      </w:r>
      <w:bookmarkEnd w:id="1"/>
    </w:p>
    <w:p>
      <w:pPr>
        <w:spacing w:after="120" w:line="264"/>
      </w:pPr>
      <w:r>
        <w:rPr>
          <w:rFonts w:ascii="Arial" w:cs="Arial" w:eastAsia="Arial" w:hAnsi="Arial"/>
          <w:i/>
          <w:iCs/>
          <w:color w:val="5C5C5C"/>
          <w:sz w:val="21"/>
          <w:szCs w:val="21"/>
        </w:rPr>
        <w:t xml:space="preserve">Not part of the core 28. This is the rotating regional layer: the core list travels identically to all locations, while these flex by region — the Michigan rooms run Up North, the Hilton Head and Georgia rooms run Lowcountry. It’s how a multi-state group earns a sense of place the national chains structurally can’t replicate. Seed two now; grow the set seasonally.</w:t>
      </w:r>
    </w:p>
    <w:p>
      <w:pPr>
        <w:pStyle w:val="Heading3"/>
        <w:keepNext/>
        <w:keepLines/>
        <w:tabs>
          <w:tab w:val="right" w:pos="9026"/>
        </w:tabs>
        <w:spacing w:after="40" w:before="200"/>
      </w:pPr>
      <w:r>
        <w:rPr>
          <w:rFonts w:ascii="Arial" w:cs="Arial" w:eastAsia="Arial" w:hAnsi="Arial"/>
          <w:b/>
          <w:bCs/>
          <w:color w:val="2E2E2E"/>
          <w:sz w:val="26"/>
          <w:szCs w:val="26"/>
        </w:rPr>
        <w:t xml:space="preserve">Up North</w:t>
      </w:r>
      <w:r>
        <w:rPr>
          <w:rFonts w:ascii="Arial" w:cs="Arial" w:eastAsia="Arial" w:hAnsi="Arial"/>
          <w:b/>
          <w:bCs/>
          <w:color w:val="5C5C5C"/>
          <w:sz w:val="15"/>
          <w:szCs w:val="15"/>
        </w:rPr>
        <w:t xml:space="preserve">	MICHIGAN PROVENANCE</w:t>
      </w:r>
    </w:p>
    <w:p>
      <w:pPr>
        <w:keepNext/>
        <w:keepLines/>
        <w:spacing w:after="140"/>
      </w:pPr>
      <w:r>
        <w:rPr>
          <w:rFonts w:ascii="Arial" w:cs="Arial" w:eastAsia="Arial" w:hAnsi="Arial"/>
          <w:b/>
          <w:bCs/>
          <w:color w:val="2B2B2B"/>
          <w:sz w:val="18"/>
          <w:szCs w:val="18"/>
        </w:rPr>
        <w:t xml:space="preserve">Whiskey  ·  Large Rocks Glass  ·  Mixing Glass + Stir</w:t>
      </w:r>
      <w:r>
        <w:rPr>
          <w:rFonts w:ascii="Arial" w:cs="Arial" w:eastAsia="Arial" w:hAnsi="Arial"/>
          <w:i/>
          <w:iCs/>
          <w:color w:val="5C5C5C"/>
          <w:sz w:val="18"/>
          <w:szCs w:val="18"/>
        </w:rPr>
        <w:t xml:space="preserve">    —  Spirit-Forward · Tart Cherry · Maple · Stirred</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Northern Michigan in a glass — Iron Fish Four Cask bourbon, farm-distilled outside Traverse City and finished in rum, cognac, sherry, and maple barrels, stirred with Michigan tart cherry and a whisper of local maple. Spirit-forward and unmistakably Up North.</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Iron Fish is Michigan’s first farm distillery (soil-to-glass on 120 acres near Thompsonville); the Four Cask is a gold-medal bottle and its maple-barrel finish is the hook — we echo it with a touch of real Michigan maple. Montmorency tart cherry — the Traverse City crop grown minutes from the distillery, and Michigan is ~75% of the US harvest — gives it a dry, bright backbone that sets it apart from the Bowdie’s Old Fashioned. This is the Up North cousin, not a copy, which is why it runs as a regional feature rather than a second OF on the core. A drink no out-of-state group can put on a menu and mean.</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Iron Fish Four Cask Bourbon</w:t>
      </w:r>
    </w:p>
    <w:p>
      <w:pPr>
        <w:pStyle w:val="ListParagraph"/>
        <w:keepNext/>
        <w:keepLines/>
        <w:numPr>
          <w:ilvl w:val="0"/>
          <w:numId w:val="3"/>
        </w:numPr>
        <w:spacing w:after="30" w:line="248"/>
      </w:pPr>
      <w:r>
        <w:rPr>
          <w:rFonts w:ascii="Arial" w:cs="Arial" w:eastAsia="Arial" w:hAnsi="Arial"/>
          <w:color w:val="2B2B2B"/>
          <w:sz w:val="20"/>
          <w:szCs w:val="20"/>
        </w:rPr>
        <w:t xml:space="preserve">¼ oz Michigan maple syrup</w:t>
      </w:r>
    </w:p>
    <w:p>
      <w:pPr>
        <w:pStyle w:val="ListParagraph"/>
        <w:keepNext/>
        <w:keepLines/>
        <w:numPr>
          <w:ilvl w:val="0"/>
          <w:numId w:val="3"/>
        </w:numPr>
        <w:spacing w:after="30" w:line="248"/>
      </w:pPr>
      <w:r>
        <w:rPr>
          <w:rFonts w:ascii="Arial" w:cs="Arial" w:eastAsia="Arial" w:hAnsi="Arial"/>
          <w:color w:val="2B2B2B"/>
          <w:sz w:val="20"/>
          <w:szCs w:val="20"/>
        </w:rPr>
        <w:t xml:space="preserve">¼ oz Montmorency tart cherry (juice or syrup)</w:t>
      </w:r>
    </w:p>
    <w:p>
      <w:pPr>
        <w:pStyle w:val="ListParagraph"/>
        <w:keepNext/>
        <w:keepLines/>
        <w:numPr>
          <w:ilvl w:val="0"/>
          <w:numId w:val="3"/>
        </w:numPr>
        <w:spacing w:after="30" w:line="248"/>
      </w:pPr>
      <w:r>
        <w:rPr>
          <w:rFonts w:ascii="Arial" w:cs="Arial" w:eastAsia="Arial" w:hAnsi="Arial"/>
          <w:color w:val="2B2B2B"/>
          <w:sz w:val="20"/>
          <w:szCs w:val="20"/>
        </w:rPr>
        <w:t xml:space="preserve">2 dash Angostura + 1 dash cherry bitters</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34"/>
        </w:numPr>
        <w:spacing w:after="30" w:line="248"/>
      </w:pPr>
      <w:r>
        <w:rPr>
          <w:rFonts w:ascii="Arial" w:cs="Arial" w:eastAsia="Arial" w:hAnsi="Arial"/>
          <w:color w:val="2B2B2B"/>
          <w:sz w:val="20"/>
          <w:szCs w:val="20"/>
        </w:rPr>
        <w:t xml:space="preserve">Combine all in a mixing glass with ice</w:t>
      </w:r>
    </w:p>
    <w:p>
      <w:pPr>
        <w:pStyle w:val="ListParagraph"/>
        <w:keepNext/>
        <w:keepLines/>
        <w:numPr>
          <w:ilvl w:val="0"/>
          <w:numId w:val="34"/>
        </w:numPr>
        <w:spacing w:after="30" w:line="248"/>
      </w:pPr>
      <w:r>
        <w:rPr>
          <w:rFonts w:ascii="Arial" w:cs="Arial" w:eastAsia="Arial" w:hAnsi="Arial"/>
          <w:color w:val="2B2B2B"/>
          <w:sz w:val="20"/>
          <w:szCs w:val="20"/>
        </w:rPr>
        <w:t xml:space="preserve">Stir until cold</w:t>
      </w:r>
    </w:p>
    <w:p>
      <w:pPr>
        <w:pStyle w:val="ListParagraph"/>
        <w:keepNext/>
        <w:keepLines/>
        <w:numPr>
          <w:ilvl w:val="0"/>
          <w:numId w:val="34"/>
        </w:numPr>
        <w:spacing w:after="30" w:line="248"/>
      </w:pPr>
      <w:r>
        <w:rPr>
          <w:rFonts w:ascii="Arial" w:cs="Arial" w:eastAsia="Arial" w:hAnsi="Arial"/>
          <w:color w:val="2B2B2B"/>
          <w:sz w:val="20"/>
          <w:szCs w:val="20"/>
        </w:rPr>
        <w:t xml:space="preserve">Strain over a large cube</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Brûléed orange + Michigan dried tart cherry (or Luxardo)</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Kansas City, Cowboy Ribeye, Bone Marrow</w:t>
      </w:r>
    </w:p>
    <w:p>
      <w:pPr>
        <w:keepLines/>
        <w:pBdr>
          <w:bottom w:val="single" w:color="CFCFCF" w:sz="4" w:space="1"/>
        </w:pBdr>
        <w:spacing w:after="160" w:before="60"/>
      </w:pPr>
      <w:r>
        <w:rPr>
          <w:rFonts w:ascii="Arial" w:cs="Arial" w:eastAsia="Arial" w:hAnsi="Arial"/>
        </w:rPr>
        <w:t xml:space="preserve"/>
      </w:r>
    </w:p>
    <w:p>
      <w:pPr>
        <w:pStyle w:val="Heading3"/>
        <w:keepNext/>
        <w:keepLines/>
        <w:tabs>
          <w:tab w:val="right" w:pos="9026"/>
        </w:tabs>
        <w:spacing w:after="40" w:before="200"/>
      </w:pPr>
      <w:r>
        <w:rPr>
          <w:rFonts w:ascii="Arial" w:cs="Arial" w:eastAsia="Arial" w:hAnsi="Arial"/>
          <w:b/>
          <w:bCs/>
          <w:color w:val="2E2E2E"/>
          <w:sz w:val="26"/>
          <w:szCs w:val="26"/>
        </w:rPr>
        <w:t xml:space="preserve">Lowcountry</w:t>
      </w:r>
      <w:r>
        <w:rPr>
          <w:rFonts w:ascii="Arial" w:cs="Arial" w:eastAsia="Arial" w:hAnsi="Arial"/>
          <w:b/>
          <w:bCs/>
          <w:color w:val="5C5C5C"/>
          <w:sz w:val="15"/>
          <w:szCs w:val="15"/>
        </w:rPr>
        <w:t xml:space="preserve">	COASTAL SC / GA PROVENANCE</w:t>
      </w:r>
    </w:p>
    <w:p>
      <w:pPr>
        <w:keepNext/>
        <w:keepLines/>
        <w:spacing w:after="140"/>
      </w:pPr>
      <w:r>
        <w:rPr>
          <w:rFonts w:ascii="Arial" w:cs="Arial" w:eastAsia="Arial" w:hAnsi="Arial"/>
          <w:b/>
          <w:bCs/>
          <w:color w:val="2B2B2B"/>
          <w:sz w:val="18"/>
          <w:szCs w:val="18"/>
        </w:rPr>
        <w:t xml:space="preserve">Bourbon  ·  Highball  ·  Shaker + Top</w:t>
      </w:r>
      <w:r>
        <w:rPr>
          <w:rFonts w:ascii="Arial" w:cs="Arial" w:eastAsia="Arial" w:hAnsi="Arial"/>
          <w:i/>
          <w:iCs/>
          <w:color w:val="5C5C5C"/>
          <w:sz w:val="18"/>
          <w:szCs w:val="18"/>
        </w:rPr>
        <w:t xml:space="preserve">    —  Refreshing · Peach · Tea · Shaken</w:t>
      </w:r>
    </w:p>
    <w:p>
      <w:pPr>
        <w:keepNext/>
        <w:keepLines/>
        <w:spacing w:after="100" w:line="264"/>
      </w:pPr>
      <w:r>
        <w:rPr>
          <w:rFonts w:ascii="Arial" w:cs="Arial" w:eastAsia="Arial" w:hAnsi="Arial"/>
          <w:b/>
          <w:bCs/>
          <w:color w:val="2E2E2E"/>
          <w:sz w:val="21"/>
          <w:szCs w:val="21"/>
        </w:rPr>
        <w:t xml:space="preserve">Sell It.  </w:t>
      </w:r>
      <w:r>
        <w:rPr>
          <w:rFonts w:ascii="Arial" w:cs="Arial" w:eastAsia="Arial" w:hAnsi="Arial"/>
          <w:color w:val="2B2B2B"/>
          <w:sz w:val="21"/>
          <w:szCs w:val="21"/>
        </w:rPr>
        <w:t xml:space="preserve">A Lowcountry porch in a glass — bourbon shaken with Georgia peach and lemon, lengthened with sweet-tea syrup and soda over crushed ice. Bright, long, and built for a warm coastal evening.</w:t>
      </w:r>
    </w:p>
    <w:p>
      <w:pPr>
        <w:keepNext/>
        <w:keepLines/>
        <w:spacing w:after="100" w:line="264"/>
      </w:pPr>
      <w:r>
        <w:rPr>
          <w:rFonts w:ascii="Arial" w:cs="Arial" w:eastAsia="Arial" w:hAnsi="Arial"/>
          <w:b/>
          <w:bCs/>
          <w:color w:val="5C5C5C"/>
          <w:sz w:val="21"/>
          <w:szCs w:val="21"/>
        </w:rPr>
        <w:t xml:space="preserve">Staff Notes.  </w:t>
      </w:r>
      <w:r>
        <w:rPr>
          <w:rFonts w:ascii="Arial" w:cs="Arial" w:eastAsia="Arial" w:hAnsi="Arial"/>
          <w:color w:val="2B2B2B"/>
          <w:sz w:val="21"/>
          <w:szCs w:val="21"/>
        </w:rPr>
        <w:t xml:space="preserve">The provenance feature for Hilton Head and the Georgia rooms — Georgia peach and Southern sweet tea are the sense-memory ingredients, and a bourbon base keeps it on-brand for a chophouse. Tall and sessionable: the refreshing Southern counterpart to the brown core, and the cocktail home for the Roast Half Chicken. Coastal locations can sub a local Southern bourbon or fold in a splash of peach brandy to deepen the tie.</w:t>
      </w:r>
    </w:p>
    <w:p>
      <w:pPr>
        <w:keepNext/>
        <w:keepLines/>
        <w:spacing w:after="60" w:before="40"/>
      </w:pPr>
      <w:r>
        <w:rPr>
          <w:rFonts w:ascii="Arial" w:cs="Arial" w:eastAsia="Arial" w:hAnsi="Arial"/>
          <w:b/>
          <w:bCs/>
          <w:color w:val="5C5C5C"/>
          <w:sz w:val="16"/>
          <w:szCs w:val="16"/>
        </w:rPr>
        <w:t xml:space="preserve">BUILD</w:t>
      </w:r>
    </w:p>
    <w:p>
      <w:pPr>
        <w:pStyle w:val="ListParagraph"/>
        <w:keepNext/>
        <w:keepLines/>
        <w:numPr>
          <w:ilvl w:val="0"/>
          <w:numId w:val="3"/>
        </w:numPr>
        <w:spacing w:after="30" w:line="248"/>
      </w:pPr>
      <w:r>
        <w:rPr>
          <w:rFonts w:ascii="Arial" w:cs="Arial" w:eastAsia="Arial" w:hAnsi="Arial"/>
          <w:color w:val="2B2B2B"/>
          <w:sz w:val="20"/>
          <w:szCs w:val="20"/>
        </w:rPr>
        <w:t xml:space="preserve">2 oz Bourbon (house)</w:t>
      </w:r>
    </w:p>
    <w:p>
      <w:pPr>
        <w:pStyle w:val="ListParagraph"/>
        <w:keepNext/>
        <w:keepLines/>
        <w:numPr>
          <w:ilvl w:val="0"/>
          <w:numId w:val="3"/>
        </w:numPr>
        <w:spacing w:after="30" w:line="248"/>
      </w:pPr>
      <w:r>
        <w:rPr>
          <w:rFonts w:ascii="Arial" w:cs="Arial" w:eastAsia="Arial" w:hAnsi="Arial"/>
          <w:color w:val="2B2B2B"/>
          <w:sz w:val="20"/>
          <w:szCs w:val="20"/>
        </w:rPr>
        <w:t xml:space="preserve">¾ oz Fresh Peach (purée or peach shrub)</w:t>
      </w:r>
    </w:p>
    <w:p>
      <w:pPr>
        <w:pStyle w:val="ListParagraph"/>
        <w:keepNext/>
        <w:keepLines/>
        <w:numPr>
          <w:ilvl w:val="0"/>
          <w:numId w:val="3"/>
        </w:numPr>
        <w:spacing w:after="30" w:line="248"/>
      </w:pPr>
      <w:r>
        <w:rPr>
          <w:rFonts w:ascii="Arial" w:cs="Arial" w:eastAsia="Arial" w:hAnsi="Arial"/>
          <w:color w:val="2B2B2B"/>
          <w:sz w:val="20"/>
          <w:szCs w:val="20"/>
        </w:rPr>
        <w:t xml:space="preserve">¾ oz Lemon Juice</w:t>
      </w:r>
    </w:p>
    <w:p>
      <w:pPr>
        <w:pStyle w:val="ListParagraph"/>
        <w:keepNext/>
        <w:keepLines/>
        <w:numPr>
          <w:ilvl w:val="0"/>
          <w:numId w:val="3"/>
        </w:numPr>
        <w:spacing w:after="30" w:line="248"/>
      </w:pPr>
      <w:r>
        <w:rPr>
          <w:rFonts w:ascii="Arial" w:cs="Arial" w:eastAsia="Arial" w:hAnsi="Arial"/>
          <w:color w:val="2B2B2B"/>
          <w:sz w:val="20"/>
          <w:szCs w:val="20"/>
        </w:rPr>
        <w:t xml:space="preserve">½ oz Sweet-Tea Syrup</w:t>
      </w:r>
    </w:p>
    <w:p>
      <w:pPr>
        <w:pStyle w:val="ListParagraph"/>
        <w:keepNext/>
        <w:keepLines/>
        <w:numPr>
          <w:ilvl w:val="0"/>
          <w:numId w:val="3"/>
        </w:numPr>
        <w:spacing w:after="30" w:line="248"/>
      </w:pPr>
      <w:r>
        <w:rPr>
          <w:rFonts w:ascii="Arial" w:cs="Arial" w:eastAsia="Arial" w:hAnsi="Arial"/>
          <w:color w:val="2B2B2B"/>
          <w:sz w:val="20"/>
          <w:szCs w:val="20"/>
        </w:rPr>
        <w:t xml:space="preserve">Soda (top)</w:t>
      </w:r>
    </w:p>
    <w:p>
      <w:pPr>
        <w:keepNext/>
        <w:keepLines/>
        <w:spacing w:after="60" w:before="120"/>
      </w:pPr>
      <w:r>
        <w:rPr>
          <w:rFonts w:ascii="Arial" w:cs="Arial" w:eastAsia="Arial" w:hAnsi="Arial"/>
          <w:b/>
          <w:bCs/>
          <w:color w:val="5C5C5C"/>
          <w:sz w:val="16"/>
          <w:szCs w:val="16"/>
        </w:rPr>
        <w:t xml:space="preserve">METHOD</w:t>
      </w:r>
    </w:p>
    <w:p>
      <w:pPr>
        <w:pStyle w:val="ListParagraph"/>
        <w:keepNext/>
        <w:keepLines/>
        <w:numPr>
          <w:ilvl w:val="0"/>
          <w:numId w:val="35"/>
        </w:numPr>
        <w:spacing w:after="30" w:line="248"/>
      </w:pPr>
      <w:r>
        <w:rPr>
          <w:rFonts w:ascii="Arial" w:cs="Arial" w:eastAsia="Arial" w:hAnsi="Arial"/>
          <w:color w:val="2B2B2B"/>
          <w:sz w:val="20"/>
          <w:szCs w:val="20"/>
        </w:rPr>
        <w:t xml:space="preserve">Shake bourbon, peach, lemon, and sweet-tea syrup with ice</w:t>
      </w:r>
    </w:p>
    <w:p>
      <w:pPr>
        <w:pStyle w:val="ListParagraph"/>
        <w:keepNext/>
        <w:keepLines/>
        <w:numPr>
          <w:ilvl w:val="0"/>
          <w:numId w:val="35"/>
        </w:numPr>
        <w:spacing w:after="30" w:line="248"/>
      </w:pPr>
      <w:r>
        <w:rPr>
          <w:rFonts w:ascii="Arial" w:cs="Arial" w:eastAsia="Arial" w:hAnsi="Arial"/>
          <w:color w:val="2B2B2B"/>
          <w:sz w:val="20"/>
          <w:szCs w:val="20"/>
        </w:rPr>
        <w:t xml:space="preserve">Pour into a highball over crushed ice</w:t>
      </w:r>
    </w:p>
    <w:p>
      <w:pPr>
        <w:pStyle w:val="ListParagraph"/>
        <w:keepNext/>
        <w:keepLines/>
        <w:numPr>
          <w:ilvl w:val="0"/>
          <w:numId w:val="35"/>
        </w:numPr>
        <w:spacing w:after="30" w:line="248"/>
      </w:pPr>
      <w:r>
        <w:rPr>
          <w:rFonts w:ascii="Arial" w:cs="Arial" w:eastAsia="Arial" w:hAnsi="Arial"/>
          <w:color w:val="2B2B2B"/>
          <w:sz w:val="20"/>
          <w:szCs w:val="20"/>
        </w:rPr>
        <w:t xml:space="preserve">Top with soda</w:t>
      </w:r>
    </w:p>
    <w:p>
      <w:pPr>
        <w:keepNext/>
        <w:keepLines/>
        <w:spacing w:after="60" w:before="100"/>
      </w:pPr>
      <w:r>
        <w:rPr>
          <w:rFonts w:ascii="Arial" w:cs="Arial" w:eastAsia="Arial" w:hAnsi="Arial"/>
          <w:b/>
          <w:bCs/>
          <w:color w:val="2E2E2E"/>
          <w:sz w:val="18"/>
          <w:szCs w:val="18"/>
        </w:rPr>
        <w:t xml:space="preserve">Garnish  </w:t>
      </w:r>
      <w:r>
        <w:rPr>
          <w:rFonts w:ascii="Arial" w:cs="Arial" w:eastAsia="Arial" w:hAnsi="Arial"/>
          <w:color w:val="2B2B2B"/>
          <w:sz w:val="18"/>
          <w:szCs w:val="18"/>
        </w:rPr>
        <w:t xml:space="preserve">Peach slice + mint sprig</w:t>
      </w:r>
      <w:r>
        <w:rPr>
          <w:rFonts w:ascii="Arial" w:cs="Arial" w:eastAsia="Arial" w:hAnsi="Arial"/>
          <w:b/>
          <w:bCs/>
          <w:color w:val="2E2E2E"/>
          <w:sz w:val="18"/>
          <w:szCs w:val="18"/>
        </w:rPr>
        <w:t xml:space="preserve">      Pairs With  </w:t>
      </w:r>
      <w:r>
        <w:rPr>
          <w:rFonts w:ascii="Arial" w:cs="Arial" w:eastAsia="Arial" w:hAnsi="Arial"/>
          <w:color w:val="2B2B2B"/>
          <w:sz w:val="18"/>
          <w:szCs w:val="18"/>
        </w:rPr>
        <w:t xml:space="preserve">Roast Half Chicken, Faroe Island Salmon, Shrimp Cocktail</w:t>
      </w:r>
    </w:p>
    <w:p>
      <w:pPr>
        <w:keepLines/>
        <w:pBdr>
          <w:bottom w:val="single" w:color="CFCFCF" w:sz="4" w:space="1"/>
        </w:pBdr>
        <w:spacing w:after="160" w:before="60"/>
      </w:pPr>
      <w:r>
        <w:rPr>
          <w:rFonts w:ascii="Arial" w:cs="Arial" w:eastAsia="Arial" w:hAnsi="Arial"/>
        </w:rPr>
        <w:t xml:space="preserve"/>
      </w:r>
    </w:p>
    <w:p>
      <w:pPr>
        <w:pStyle w:val="Heading1"/>
        <w:pageBreakBefore/>
        <w:pBdr>
          <w:bottom w:val="single" w:color="2E2E2E" w:sz="14" w:space="6"/>
        </w:pBdr>
        <w:spacing w:after="120" w:before="80"/>
      </w:pPr>
      <w:bookmarkStart w:name="sec-comm" w:id="1"/>
      <w:r>
        <w:rPr>
          <w:rFonts w:ascii="Arial" w:cs="Arial" w:eastAsia="Arial" w:hAnsi="Arial"/>
          <w:b/>
          <w:bCs/>
          <w:color w:val="2E2E2E"/>
          <w:sz w:val="34"/>
          <w:szCs w:val="34"/>
        </w:rPr>
        <w:t xml:space="preserve">Commercial Layer — Pricing, Pour Cost &amp; Margin</w:t>
      </w:r>
      <w:bookmarkEnd w:id="1"/>
    </w:p>
    <w:p>
      <w:pPr>
        <w:spacing w:after="120" w:line="264"/>
      </w:pPr>
      <w:r>
        <w:rPr>
          <w:rFonts w:ascii="Arial" w:cs="Arial" w:eastAsia="Arial" w:hAnsi="Arial"/>
          <w:color w:val="2B2B2B"/>
          <w:sz w:val="21"/>
          <w:szCs w:val="21"/>
        </w:rPr>
        <w:t xml:space="preserve">Costs are built on actual Michigan SOM wholesale pricing (the state order sheet), not retail estimates — so these are real, orderable numbers. Pour cost = ingredient cost ÷ menu price. A handful of inputs are acquired elsewhere and remain estimates: Contratto vermouth (~$22/750), Lillet (~$20), Prosecco/Il Colle (~$14), the NA spirits (~$27), and verjus (~$15). Everything else is SOM-real.</w:t>
      </w:r>
    </w:p>
    <w:p>
      <w:pPr>
        <w:pStyle w:val="Heading2"/>
        <w:spacing w:after="100" w:before="240"/>
      </w:pPr>
      <w:r>
        <w:rPr>
          <w:rFonts w:ascii="Arial" w:cs="Arial" w:eastAsia="Arial" w:hAnsi="Arial"/>
          <w:b/>
          <w:bCs/>
          <w:color w:val="2B2B2B"/>
          <w:sz w:val="25"/>
          <w:szCs w:val="25"/>
        </w:rPr>
        <w:t xml:space="preserve">Full Cost Table — All 28, Real SOM Wholesale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40"/>
        <w:gridCol w:w="1640"/>
        <w:gridCol w:w="1720"/>
      </w:tblGrid>
      <w:tr>
        <w:trPr>
          <w:cantSplit/>
          <w:tblHeader/>
        </w:trPr>
        <w:tc>
          <w:tcPr>
            <w:tcW w:type="dxa" w:w="43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Cocktail</w:t>
            </w:r>
          </w:p>
        </w:tc>
        <w:tc>
          <w:tcPr>
            <w:tcW w:type="dxa" w:w="164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Est. cost</w:t>
            </w:r>
          </w:p>
        </w:tc>
        <w:tc>
          <w:tcPr>
            <w:tcW w:type="dxa" w:w="164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Menu $</w:t>
            </w:r>
          </w:p>
        </w:tc>
        <w:tc>
          <w:tcPr>
            <w:tcW w:type="dxa" w:w="172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Pour cost %</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Margarita</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$2.52</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$20</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E7D32"/>
                <w:sz w:val="18"/>
                <w:szCs w:val="18"/>
              </w:rPr>
              <w:t xml:space="preserve">12.6%  ✓</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Oaxaca Old Fashioned</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$2.32</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E7D32"/>
                <w:sz w:val="18"/>
                <w:szCs w:val="18"/>
              </w:rPr>
              <w:t xml:space="preserve">12.9%  ✓</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Bowdie’s Old Fashioned</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$2.64</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$20</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13.2%</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Paloma</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$2.40</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$17</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14.1%</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Corpse Reviver No. 2</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$2.62</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14.5%</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Jungle Bird</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$2.50</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$17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14.7%</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Espresso Martini</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$2.72</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15.1%</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Cast Iron (house signature)</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$3.00</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$20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15.0%</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Sazerac</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$2.61</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$17</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15.4%</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Negroni</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$2.97</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16.5%</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Aviation</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$2.93</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16.3%</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New York Sour</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$3.02</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16.8%</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Paper Plane</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$3.24</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18.0%</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Vieux Carré</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$3.36</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18.7%</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Bee’s Knees</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$3.05</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$16</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19.1%</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Naked &amp; Famous</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$3.59</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20.0%</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Vesper (A/B vs Cast Iron)</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$3.65</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20.3%</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Penicillin</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$3.68</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20.4%</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French 75</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$3.50</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$17</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20.6%</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Last Word</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$3.72</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20.7%</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Cucumber Gimlet</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$3.41</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$16</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21.3%</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The BG</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$3.88</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$18</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21.5%</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Bowdie’s Spritz</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$3.95</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$16 ★</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24.7%</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Manhattan (private barrel)</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$6.66</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$24</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27.7%</w:t>
            </w:r>
          </w:p>
        </w:tc>
      </w:tr>
      <w:tr>
        <w:trPr>
          <w:cantSplit/>
        </w:trPr>
        <w:tc>
          <w:tcPr>
            <w:gridSpan w:val="4"/>
            <w:tcBorders>
              <w:top w:val="single" w:color="DDDDDD" w:sz="2"/>
              <w:left w:val="single" w:color="DDDDDD" w:sz="2"/>
              <w:bottom w:val="single" w:color="DDDDDD" w:sz="2"/>
              <w:right w:val="single" w:color="DDDDDD" w:sz="2"/>
            </w:tcBorders>
            <w:shd w:fill="5C5C5C" w:val="clear"/>
            <w:tcMar>
              <w:top w:type="dxa" w:w="50"/>
              <w:left w:type="dxa" w:w="110"/>
              <w:bottom w:type="dxa" w:w="50"/>
              <w:right w:type="dxa" w:w="110"/>
            </w:tcMar>
          </w:tcPr>
          <w:p>
            <w:r>
              <w:rPr>
                <w:rFonts w:ascii="Arial" w:cs="Arial" w:eastAsia="Arial" w:hAnsi="Arial"/>
                <w:b/>
                <w:bCs/>
                <w:color w:val="FFFFFF"/>
                <w:sz w:val="17"/>
                <w:szCs w:val="17"/>
              </w:rPr>
              <w:t xml:space="preserve">Zero Proof</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The Refresher</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$1.41</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$13</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E7D32"/>
                <w:sz w:val="18"/>
                <w:szCs w:val="18"/>
              </w:rPr>
              <w:t xml:space="preserve">10.9%  ✓</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New Fashioned</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$2.41</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$15</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16.1%</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Garden Spritz</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$2.34</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$14</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16.7%</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Foam Sour</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$2.56</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$14</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18.3%</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The Clarified</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$3.50</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$16</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21.9% (+ labor)</w:t>
            </w:r>
          </w:p>
        </w:tc>
      </w:tr>
      <w:tr>
        <w:trPr>
          <w:cantSplit/>
        </w:trPr>
        <w:tc>
          <w:tcPr>
            <w:gridSpan w:val="4"/>
            <w:tcBorders>
              <w:top w:val="single" w:color="DDDDDD" w:sz="2"/>
              <w:left w:val="single" w:color="DDDDDD" w:sz="2"/>
              <w:bottom w:val="single" w:color="DDDDDD" w:sz="2"/>
              <w:right w:val="single" w:color="DDDDDD" w:sz="2"/>
            </w:tcBorders>
            <w:shd w:fill="5C5C5C" w:val="clear"/>
            <w:tcMar>
              <w:top w:type="dxa" w:w="50"/>
              <w:left w:type="dxa" w:w="110"/>
              <w:bottom w:type="dxa" w:w="50"/>
              <w:right w:type="dxa" w:w="110"/>
            </w:tcMar>
          </w:tcPr>
          <w:p>
            <w:r>
              <w:rPr>
                <w:rFonts w:ascii="Arial" w:cs="Arial" w:eastAsia="Arial" w:hAnsi="Arial"/>
                <w:b/>
                <w:bCs/>
                <w:color w:val="FFFFFF"/>
                <w:sz w:val="17"/>
                <w:szCs w:val="17"/>
              </w:rPr>
              <w:t xml:space="preserve">Provenance (regional features, not core)</w:t>
            </w:r>
          </w:p>
        </w:tc>
      </w:tr>
      <w:tr>
        <w:trPr>
          <w:cantSplit/>
        </w:trPr>
        <w:tc>
          <w:tcPr>
            <w:tcW w:type="dxa" w:w="43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Lowcountry</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$2.80</w:t>
            </w:r>
          </w:p>
        </w:tc>
        <w:tc>
          <w:tcPr>
            <w:tcW w:type="dxa" w:w="164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$16 ★</w:t>
            </w:r>
          </w:p>
        </w:tc>
        <w:tc>
          <w:tcPr>
            <w:tcW w:type="dxa" w:w="172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17.5%</w:t>
            </w:r>
          </w:p>
        </w:tc>
      </w:tr>
      <w:tr>
        <w:trPr>
          <w:cantSplit/>
        </w:trPr>
        <w:tc>
          <w:tcPr>
            <w:tcW w:type="dxa" w:w="43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Up North (Iron Fish)</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$4.26</w:t>
            </w:r>
          </w:p>
        </w:tc>
        <w:tc>
          <w:tcPr>
            <w:tcW w:type="dxa" w:w="164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color w:val="2B2B2B"/>
                <w:sz w:val="18"/>
                <w:szCs w:val="18"/>
              </w:rPr>
              <w:t xml:space="preserve">$20 ★</w:t>
            </w:r>
          </w:p>
        </w:tc>
        <w:tc>
          <w:tcPr>
            <w:tcW w:type="dxa" w:w="172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center"/>
            </w:pPr>
            <w:r>
              <w:rPr>
                <w:rFonts w:ascii="Arial" w:cs="Arial" w:eastAsia="Arial" w:hAnsi="Arial"/>
                <w:b/>
                <w:bCs/>
                <w:color w:val="2B2B2B"/>
                <w:sz w:val="18"/>
                <w:szCs w:val="18"/>
              </w:rPr>
              <w:t xml:space="preserve">21.3%</w:t>
            </w:r>
          </w:p>
        </w:tc>
      </w:tr>
    </w:tbl>
    <w:p>
      <w:pPr>
        <w:spacing w:before="140"/>
      </w:pPr>
      <w:r>
        <w:rPr>
          <w:rFonts w:ascii="Arial" w:cs="Arial" w:eastAsia="Arial" w:hAnsi="Arial"/>
          <w:b/>
          <w:bCs/>
          <w:color w:val="5C5C5C"/>
          <w:sz w:val="19"/>
          <w:szCs w:val="19"/>
        </w:rPr>
        <w:t xml:space="preserve">Leaded average ≈ 18.3%  ·  Zero-proof average ≈ 16.6%.  </w:t>
      </w:r>
      <w:r>
        <w:rPr>
          <w:rFonts w:ascii="Arial" w:cs="Arial" w:eastAsia="Arial" w:hAnsi="Arial"/>
          <w:color w:val="2B2B2B"/>
          <w:sz w:val="19"/>
          <w:szCs w:val="19"/>
        </w:rPr>
        <w:t xml:space="preserve">Both sit at or under the healthy 18–22% cocktail target — on real wholesale, not estimates. The vast majority land in a tight 13–21% band; only two drinks run hot, each for a specific, defensible reason.</w:t>
      </w:r>
    </w:p>
    <w:p>
      <w:pPr>
        <w:pStyle w:val="Heading2"/>
        <w:spacing w:after="100" w:before="240"/>
      </w:pPr>
      <w:r>
        <w:rPr>
          <w:rFonts w:ascii="Arial" w:cs="Arial" w:eastAsia="Arial" w:hAnsi="Arial"/>
          <w:b/>
          <w:bCs/>
          <w:color w:val="2B2B2B"/>
          <w:sz w:val="25"/>
          <w:szCs w:val="25"/>
        </w:rPr>
        <w:t xml:space="preserve">Pricing Actions the Numbers Surface</w:t>
      </w:r>
    </w:p>
    <w:p>
      <w:pPr>
        <w:pStyle w:val="ListParagraph"/>
        <w:numPr>
          <w:ilvl w:val="0"/>
          <w:numId w:val="2"/>
        </w:numPr>
        <w:spacing w:after="90" w:line="258"/>
      </w:pPr>
      <w:r>
        <w:rPr>
          <w:rFonts w:ascii="Arial" w:cs="Arial" w:eastAsia="Arial" w:hAnsi="Arial"/>
          <w:b/>
          <w:bCs/>
          <w:color w:val="2E2E2E"/>
          <w:sz w:val="20"/>
          <w:szCs w:val="20"/>
        </w:rPr>
        <w:t xml:space="preserve">Chartreuse correction. </w:t>
      </w:r>
      <w:r>
        <w:rPr>
          <w:rFonts w:ascii="Arial" w:cs="Arial" w:eastAsia="Arial" w:hAnsi="Arial"/>
          <w:color w:val="2B2B2B"/>
          <w:sz w:val="20"/>
          <w:szCs w:val="20"/>
        </w:rPr>
        <w:t xml:space="preserve">Green and Yellow Chartreuse are $58.03 through the state, not the $80–85 retail proxy — so Last Word, Naked &amp; Famous, and Vesper all land at ~20% at $18. No change needed. This is why the order sheet matters: the retail proxy overstated the two Chartreuse drinks by ~5 points each.</w:t>
      </w:r>
    </w:p>
    <w:p>
      <w:pPr>
        <w:pStyle w:val="ListParagraph"/>
        <w:numPr>
          <w:ilvl w:val="0"/>
          <w:numId w:val="2"/>
        </w:numPr>
        <w:spacing w:after="90" w:line="258"/>
      </w:pPr>
      <w:r>
        <w:rPr>
          <w:rFonts w:ascii="Arial" w:cs="Arial" w:eastAsia="Arial" w:hAnsi="Arial"/>
          <w:b/>
          <w:bCs/>
          <w:color w:val="2E2E2E"/>
          <w:sz w:val="20"/>
          <w:szCs w:val="20"/>
        </w:rPr>
        <w:t xml:space="preserve">Manhattan at 27.7% is the real outlier — by design. </w:t>
      </w:r>
      <w:r>
        <w:rPr>
          <w:rFonts w:ascii="Arial" w:cs="Arial" w:eastAsia="Arial" w:hAnsi="Arial"/>
          <w:color w:val="2B2B2B"/>
          <w:sz w:val="20"/>
          <w:szCs w:val="20"/>
        </w:rPr>
        <w:t xml:space="preserve">Built on the Maker’s Mark Bowdie’s private barrel ($66.95/bottle): the priciest pour to make and the highest menu price ($24). The private-barrel story justifies it. Keep the barrel, keep $24 — just never discount it.</w:t>
      </w:r>
    </w:p>
    <w:p>
      <w:pPr>
        <w:pStyle w:val="ListParagraph"/>
        <w:numPr>
          <w:ilvl w:val="0"/>
          <w:numId w:val="2"/>
        </w:numPr>
        <w:spacing w:after="90" w:line="258"/>
      </w:pPr>
      <w:r>
        <w:rPr>
          <w:rFonts w:ascii="Arial" w:cs="Arial" w:eastAsia="Arial" w:hAnsi="Arial"/>
          <w:b/>
          <w:bCs/>
          <w:color w:val="2E2E2E"/>
          <w:sz w:val="20"/>
          <w:szCs w:val="20"/>
        </w:rPr>
        <w:t xml:space="preserve">Jungle Bird — resolved. </w:t>
      </w:r>
      <w:r>
        <w:rPr>
          <w:rFonts w:ascii="Arial" w:cs="Arial" w:eastAsia="Arial" w:hAnsi="Arial"/>
          <w:color w:val="2B2B2B"/>
          <w:sz w:val="20"/>
          <w:szCs w:val="20"/>
        </w:rPr>
        <w:t xml:space="preserve">Re-specced off Ron Zacapa 23 (25.3%) onto Cruzan Blackstrap ($13.37) — the benchmark base, more correct and cheaper. Drops to 14.7%. Reserve premium aged rums for neat pours.</w:t>
      </w:r>
    </w:p>
    <w:p>
      <w:pPr>
        <w:pStyle w:val="ListParagraph"/>
        <w:numPr>
          <w:ilvl w:val="0"/>
          <w:numId w:val="2"/>
        </w:numPr>
        <w:spacing w:after="90" w:line="258"/>
      </w:pPr>
      <w:r>
        <w:rPr>
          <w:rFonts w:ascii="Arial" w:cs="Arial" w:eastAsia="Arial" w:hAnsi="Arial"/>
          <w:b/>
          <w:bCs/>
          <w:color w:val="2E2E2E"/>
          <w:sz w:val="20"/>
          <w:szCs w:val="20"/>
        </w:rPr>
        <w:t xml:space="preserve">Penicillin runs 20.4% by choice. </w:t>
      </w:r>
      <w:r>
        <w:rPr>
          <w:rFonts w:ascii="Arial" w:cs="Arial" w:eastAsia="Arial" w:hAnsi="Arial"/>
          <w:color w:val="2B2B2B"/>
          <w:sz w:val="20"/>
          <w:szCs w:val="20"/>
        </w:rPr>
        <w:t xml:space="preserve">Base is Monkey Shoulder ($33.91), a blended malt. In an $18 craft Scotch drink where the whisky is the whole point, the malt character is worth the four points.</w:t>
      </w:r>
    </w:p>
    <w:p>
      <w:pPr>
        <w:pStyle w:val="ListParagraph"/>
        <w:numPr>
          <w:ilvl w:val="0"/>
          <w:numId w:val="2"/>
        </w:numPr>
        <w:spacing w:after="90" w:line="258"/>
      </w:pPr>
      <w:r>
        <w:rPr>
          <w:rFonts w:ascii="Arial" w:cs="Arial" w:eastAsia="Arial" w:hAnsi="Arial"/>
          <w:b/>
          <w:bCs/>
          <w:color w:val="2E2E2E"/>
          <w:sz w:val="20"/>
          <w:szCs w:val="20"/>
        </w:rPr>
        <w:t xml:space="preserve">Bowdie’s Spritz at 24.7%. </w:t>
      </w:r>
      <w:r>
        <w:rPr>
          <w:rFonts w:ascii="Arial" w:cs="Arial" w:eastAsia="Arial" w:hAnsi="Arial"/>
          <w:color w:val="2B2B2B"/>
          <w:sz w:val="20"/>
          <w:szCs w:val="20"/>
        </w:rPr>
        <w:t xml:space="preserve">Acceptable as-is — Prosecco-driven, low-ABV, high-turn check-starter. Trim the Prosecco to 2.5 oz to tighten it.</w:t>
      </w:r>
    </w:p>
    <w:p>
      <w:pPr>
        <w:pStyle w:val="ListParagraph"/>
        <w:numPr>
          <w:ilvl w:val="0"/>
          <w:numId w:val="2"/>
        </w:numPr>
        <w:spacing w:after="90" w:line="258"/>
      </w:pPr>
      <w:r>
        <w:rPr>
          <w:rFonts w:ascii="Arial" w:cs="Arial" w:eastAsia="Arial" w:hAnsi="Arial"/>
          <w:b/>
          <w:bCs/>
          <w:color w:val="2E2E2E"/>
          <w:sz w:val="20"/>
          <w:szCs w:val="20"/>
        </w:rPr>
        <w:t xml:space="preserve">Provenance prices at a slight premium, and should. </w:t>
      </w:r>
      <w:r>
        <w:rPr>
          <w:rFonts w:ascii="Arial" w:cs="Arial" w:eastAsia="Arial" w:hAnsi="Arial"/>
          <w:color w:val="2B2B2B"/>
          <w:sz w:val="20"/>
          <w:szCs w:val="20"/>
        </w:rPr>
        <w:t xml:space="preserve">Up North on Iron Fish Four Cask lands ~21% at $20; Lowcountry is a clean 17.5% at $16. The local-distillery story carries the price, and neither touches the core’s economics since they rotate by region.</w:t>
      </w:r>
    </w:p>
    <w:p>
      <w:pPr>
        <w:pStyle w:val="Heading2"/>
        <w:spacing w:after="100" w:before="240"/>
      </w:pPr>
      <w:r>
        <w:rPr>
          <w:rFonts w:ascii="Arial" w:cs="Arial" w:eastAsia="Arial" w:hAnsi="Arial"/>
          <w:b/>
          <w:bCs/>
          <w:color w:val="2B2B2B"/>
          <w:sz w:val="25"/>
          <w:szCs w:val="25"/>
        </w:rPr>
        <w:t xml:space="preserve">The Zero-Proof Margin Argument — The Honest Version</w:t>
      </w:r>
    </w:p>
    <w:p>
      <w:pPr>
        <w:spacing w:after="120" w:line="264"/>
      </w:pPr>
      <w:r>
        <w:rPr>
          <w:rFonts w:ascii="Arial" w:cs="Arial" w:eastAsia="Arial" w:hAnsi="Arial"/>
          <w:color w:val="2B2B2B"/>
          <w:sz w:val="21"/>
          <w:szCs w:val="21"/>
        </w:rPr>
        <w:t xml:space="preserve">Correcting the earlier claim that NA drinks are “the best-margin item in the building” — the real numbers don’t support that as stated, and a sharp CFO would catch it. The accurate case is still strong:</w:t>
      </w:r>
    </w:p>
    <w:p>
      <w:pPr>
        <w:pStyle w:val="ListParagraph"/>
        <w:numPr>
          <w:ilvl w:val="0"/>
          <w:numId w:val="2"/>
        </w:numPr>
        <w:spacing w:after="80" w:line="258"/>
      </w:pPr>
      <w:r>
        <w:rPr>
          <w:rFonts w:ascii="Arial" w:cs="Arial" w:eastAsia="Arial" w:hAnsi="Arial"/>
          <w:color w:val="2B2B2B"/>
          <w:sz w:val="20"/>
          <w:szCs w:val="20"/>
        </w:rPr>
        <w:t xml:space="preserve">NA spirits cost about the same as a mid-shelf real spirit (~$27/750ml), but NA drinks sell for less ($13–16 vs. $18–24). On absolute gross profit, a $24 Manhattan beats a $14 Foam Sour. NA is not automatically the better-margin pour.</w:t>
      </w:r>
    </w:p>
    <w:p>
      <w:pPr>
        <w:pStyle w:val="ListParagraph"/>
        <w:numPr>
          <w:ilvl w:val="0"/>
          <w:numId w:val="2"/>
        </w:numPr>
        <w:spacing w:after="80" w:line="258"/>
      </w:pPr>
      <w:r>
        <w:rPr>
          <w:rFonts w:ascii="Arial" w:cs="Arial" w:eastAsia="Arial" w:hAnsi="Arial"/>
          <w:color w:val="2B2B2B"/>
          <w:sz w:val="20"/>
          <w:szCs w:val="20"/>
        </w:rPr>
        <w:t xml:space="preserve">The real lever is incremental capture. A guest who won’t drink alcohol otherwise spends ~$0 on beverage. A $13–16 NA cocktail converts a zero-beverage cover into a real one at ~82–89% margin — net-new revenue and check-average lift on a guest you were previously losing entirely. That’s the money, not the margin percentage.</w:t>
      </w:r>
    </w:p>
    <w:p>
      <w:pPr>
        <w:pStyle w:val="ListParagraph"/>
        <w:numPr>
          <w:ilvl w:val="0"/>
          <w:numId w:val="2"/>
        </w:numPr>
        <w:spacing w:after="80" w:line="258"/>
      </w:pPr>
      <w:r>
        <w:rPr>
          <w:rFonts w:ascii="Arial" w:cs="Arial" w:eastAsia="Arial" w:hAnsi="Arial"/>
          <w:color w:val="2B2B2B"/>
          <w:sz w:val="20"/>
          <w:szCs w:val="20"/>
        </w:rPr>
        <w:t xml:space="preserve">The verjus/shrub builds genuinely are margin heroes — The Refresher (10.9%) and Garden Spritz (16.7%) barely touch the NA spirit, so they’re among the highest-margin items on the whole list.</w:t>
      </w:r>
    </w:p>
    <w:p>
      <w:pPr>
        <w:pStyle w:val="ListParagraph"/>
        <w:numPr>
          <w:ilvl w:val="0"/>
          <w:numId w:val="2"/>
        </w:numPr>
        <w:spacing w:after="80" w:line="258"/>
      </w:pPr>
      <w:r>
        <w:rPr>
          <w:rFonts w:ascii="Arial" w:cs="Arial" w:eastAsia="Arial" w:hAnsi="Arial"/>
          <w:color w:val="2B2B2B"/>
          <w:sz w:val="20"/>
          <w:szCs w:val="20"/>
        </w:rPr>
        <w:t xml:space="preserve">Plus: no excise tax, lower over-pour liability, and (per SpotOn) a category up 47% YoY that defends beverage margin as alcohol softens.</w:t>
      </w:r>
    </w:p>
    <w:p>
      <w:pPr>
        <w:pStyle w:val="Heading1"/>
        <w:pageBreakBefore/>
        <w:pBdr>
          <w:bottom w:val="single" w:color="2E2E2E" w:sz="14" w:space="6"/>
        </w:pBdr>
        <w:spacing w:after="120" w:before="80"/>
      </w:pPr>
      <w:bookmarkStart w:name="sec-allergen" w:id="1"/>
      <w:r>
        <w:rPr>
          <w:rFonts w:ascii="Arial" w:cs="Arial" w:eastAsia="Arial" w:hAnsi="Arial"/>
          <w:b/>
          <w:bCs/>
          <w:color w:val="2E2E2E"/>
          <w:sz w:val="34"/>
          <w:szCs w:val="34"/>
        </w:rPr>
        <w:t xml:space="preserve">Allergen &amp; Dietary Matrix</w:t>
      </w:r>
      <w:bookmarkEnd w:id="1"/>
    </w:p>
    <w:p>
      <w:pPr>
        <w:spacing w:after="120" w:line="264"/>
      </w:pPr>
      <w:r>
        <w:rPr>
          <w:rFonts w:ascii="Arial" w:cs="Arial" w:eastAsia="Arial" w:hAnsi="Arial"/>
          <w:i/>
          <w:iCs/>
          <w:color w:val="5C5C5C"/>
          <w:sz w:val="21"/>
          <w:szCs w:val="21"/>
        </w:rPr>
        <w:t xml:space="preserve">Matching the rigor the Prime &amp; Plate menu already applies to food. Most cocktails carry no major allergen beyond sulfites; the flagged few are what service needs to know cold. Key: ● contains · ◐ may contain /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0"/>
        <w:gridCol w:w="560"/>
        <w:gridCol w:w="600"/>
        <w:gridCol w:w="660"/>
        <w:gridCol w:w="540"/>
        <w:gridCol w:w="560"/>
        <w:gridCol w:w="560"/>
        <w:gridCol w:w="3460"/>
      </w:tblGrid>
      <w:tr>
        <w:trPr>
          <w:cantSplit/>
          <w:tblHeader/>
          <w:trHeight w:val="560" w:hRule="atLeast"/>
        </w:trPr>
        <w:tc>
          <w:tcPr>
            <w:tcW w:type="dxa" w:w="242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Cocktail</w:t>
            </w:r>
          </w:p>
        </w:tc>
        <w:tc>
          <w:tcPr>
            <w:tcW w:type="dxa" w:w="5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Egg</w:t>
            </w:r>
          </w:p>
        </w:tc>
        <w:tc>
          <w:tcPr>
            <w:tcW w:type="dxa" w:w="60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Dairy</w:t>
            </w:r>
          </w:p>
        </w:tc>
        <w:tc>
          <w:tcPr>
            <w:tcW w:type="dxa" w:w="6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Legume</w:t>
            </w:r>
          </w:p>
        </w:tc>
        <w:tc>
          <w:tcPr>
            <w:tcW w:type="dxa" w:w="54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Nut</w:t>
            </w:r>
          </w:p>
        </w:tc>
        <w:tc>
          <w:tcPr>
            <w:tcW w:type="dxa" w:w="5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Coco</w:t>
            </w:r>
          </w:p>
        </w:tc>
        <w:tc>
          <w:tcPr>
            <w:tcW w:type="dxa" w:w="5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Sulf.</w:t>
            </w:r>
          </w:p>
        </w:tc>
        <w:tc>
          <w:tcPr>
            <w:tcW w:type="dxa" w:w="34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Service note</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New York Sour</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60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Raw egg white — flag for immunocompromised guests</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Foam Sour (NA)</w:t>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54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34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Aquafaba (chickpea) — legume allergen; the egg-free foam</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The Clarified (NA)</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6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34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Milk-washed — CONTAINS DAIRY. Never represent as dairy-free. Coconut if used in base.</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The BG</w:t>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CONTAINS TREE NUT (walnut) — black walnut bitters; build without for nut-allergic guest</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Espresso Martini</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Contains caffeine (espresso)</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Negroni, Manhattan, Vieux Carré, Vesper</w:t>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Vermouth / amaro / wine = sulfites</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French 75, Bowdie’s Spritz, Garden Spritz, Refresher</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Sparkling / verjus = sulfites</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Sazerac, Corpse Reviver No. 2</w:t>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center"/>
            </w:pPr>
            <w:r>
              <w:rPr>
                <w:rFonts w:ascii="Arial" w:cs="Arial" w:eastAsia="Arial" w:hAnsi="Arial"/>
                <w:b/>
                <w:bCs/>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2F2F2"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Anise (absinthe rinse) — note for preference/sensitivity</w:t>
            </w:r>
          </w:p>
        </w:tc>
      </w:tr>
      <w:tr>
        <w:trPr>
          <w:cantSplit/>
          <w:trHeight w:val="560" w:hRule="atLeast"/>
        </w:trPr>
        <w:tc>
          <w:tcPr>
            <w:tcW w:type="dxa" w:w="242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b/>
                <w:bCs/>
                <w:color w:val="2E2E2E"/>
                <w:sz w:val="16"/>
                <w:szCs w:val="16"/>
              </w:rPr>
              <w:t xml:space="preserve">All remaining cocktails</w:t>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0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6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4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
            </w:r>
          </w:p>
        </w:tc>
        <w:tc>
          <w:tcPr>
            <w:tcW w:type="dxa" w:w="5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2B2B2B"/>
                <w:sz w:val="18"/>
                <w:szCs w:val="18"/>
              </w:rPr>
              <w:t xml:space="preserve">◐</w:t>
            </w:r>
          </w:p>
        </w:tc>
        <w:tc>
          <w:tcPr>
            <w:tcW w:type="dxa" w:w="3460"/>
            <w:tcBorders>
              <w:top w:val="single" w:color="DDDDDD" w:sz="2"/>
              <w:left w:val="single" w:color="DDDDDD" w:sz="2"/>
              <w:bottom w:val="single" w:color="DDDDDD" w:sz="2"/>
              <w:right w:val="single" w:color="DDDDDD" w:sz="2"/>
            </w:tcBorders>
            <w:shd w:fill="FFFFFF" w:val="clear"/>
            <w:tcMar>
              <w:top w:type="dxa" w:w="80"/>
              <w:left w:type="dxa" w:w="110"/>
              <w:bottom w:type="dxa" w:w="80"/>
              <w:right w:type="dxa" w:w="110"/>
            </w:tcMar>
            <w:vAlign w:val="center"/>
          </w:tcPr>
          <w:p>
            <w:pPr>
              <w:jc w:val="left"/>
            </w:pPr>
            <w:r>
              <w:rPr>
                <w:rFonts w:ascii="Arial" w:cs="Arial" w:eastAsia="Arial" w:hAnsi="Arial"/>
                <w:color w:val="2B2B2B"/>
                <w:sz w:val="16"/>
                <w:szCs w:val="16"/>
              </w:rPr>
              <w:t xml:space="preserve">No major allergen; trace sulfites possible</w:t>
            </w:r>
          </w:p>
        </w:tc>
      </w:tr>
    </w:tbl>
    <w:p>
      <w:pPr>
        <w:spacing w:before="140"/>
      </w:pPr>
      <w:r>
        <w:rPr>
          <w:rFonts w:ascii="Arial" w:cs="Arial" w:eastAsia="Arial" w:hAnsi="Arial"/>
          <w:b/>
          <w:bCs/>
          <w:color w:val="2E2E2E"/>
          <w:sz w:val="19"/>
          <w:szCs w:val="19"/>
        </w:rPr>
        <w:t xml:space="preserve">The four that matter most.  </w:t>
      </w:r>
      <w:r>
        <w:rPr>
          <w:rFonts w:ascii="Arial" w:cs="Arial" w:eastAsia="Arial" w:hAnsi="Arial"/>
          <w:color w:val="2B2B2B"/>
          <w:sz w:val="19"/>
          <w:szCs w:val="19"/>
        </w:rPr>
        <w:t xml:space="preserve">The egg white in the New York Sour, the aquafaba (legume) in the Foam Sour, the tree nut (walnut) in The BG, and — most important — the dairy in The Clarified, because a guest will reasonably assume a crystal-clear zero-proof drink is dairy-free, and it isn’t. All four need an explicit line on any guest-facing menu and in the training portal.</w:t>
      </w:r>
    </w:p>
    <w:p>
      <w:pPr>
        <w:spacing w:after="120" w:line="264"/>
      </w:pPr>
      <w:r>
        <w:rPr>
          <w:rFonts w:ascii="Arial" w:cs="Arial" w:eastAsia="Arial" w:hAnsi="Arial"/>
          <w:i/>
          <w:iCs/>
          <w:color w:val="767676"/>
          <w:sz w:val="18"/>
          <w:szCs w:val="18"/>
        </w:rPr>
        <w:t xml:space="preserve">Tree-nut vectors behind the bar — know these cold: black walnut bitters (in The BG; the one live tree nut in the program). Cast Iron and Up North were originally specced with black walnut bitters and switched to mole and cherry bitters respectively, so they are tree-nut-free. Watch the usual hidden suspects if builds change: orgeat (almond), Frangelico (hazelnut), amaretto/Disaronno (almond/apricot kernel), Nocino (walnut). None are in the current 28. Confirm The Clarified’s milk-wash base per location.</w:t>
      </w:r>
    </w:p>
    <w:p>
      <w:pPr>
        <w:pStyle w:val="Heading1"/>
        <w:pageBreakBefore/>
        <w:pBdr>
          <w:bottom w:val="single" w:color="2E2E2E" w:sz="14" w:space="6"/>
        </w:pBdr>
        <w:spacing w:after="120" w:before="80"/>
      </w:pPr>
      <w:bookmarkStart w:name="sec-changed" w:id="1"/>
      <w:r>
        <w:rPr>
          <w:rFonts w:ascii="Arial" w:cs="Arial" w:eastAsia="Arial" w:hAnsi="Arial"/>
          <w:b/>
          <w:bCs/>
          <w:color w:val="2E2E2E"/>
          <w:sz w:val="34"/>
          <w:szCs w:val="34"/>
        </w:rPr>
        <w:t xml:space="preserve">What Changed From the Current List</w:t>
      </w:r>
      <w:bookmarkEnd w:id="1"/>
    </w:p>
    <w:p>
      <w:pPr>
        <w:keepNext w:val="false"/>
        <w:keepLines/>
        <w:spacing w:after="100" w:line="264"/>
      </w:pPr>
      <w:r>
        <w:rPr>
          <w:rFonts w:ascii="Arial" w:cs="Arial" w:eastAsia="Arial" w:hAnsi="Arial"/>
          <w:b/>
          <w:bCs/>
          <w:color w:val="2E2E2E"/>
          <w:sz w:val="21"/>
          <w:szCs w:val="21"/>
        </w:rPr>
        <w:t xml:space="preserve">Kept as-is (or near):  </w:t>
      </w:r>
      <w:r>
        <w:rPr>
          <w:rFonts w:ascii="Arial" w:cs="Arial" w:eastAsia="Arial" w:hAnsi="Arial"/>
          <w:color w:val="2B2B2B"/>
          <w:sz w:val="21"/>
          <w:szCs w:val="21"/>
        </w:rPr>
        <w:t xml:space="preserve">Bowdie’s Old Fashioned, The BG, Cucumber Gimlet, Espresso Martini, Sazerac.</w:t>
      </w:r>
    </w:p>
    <w:p>
      <w:pPr>
        <w:pStyle w:val="Heading2"/>
        <w:spacing w:after="100" w:before="240"/>
      </w:pPr>
      <w:r>
        <w:rPr>
          <w:rFonts w:ascii="Arial" w:cs="Arial" w:eastAsia="Arial" w:hAnsi="Arial"/>
          <w:b/>
          <w:bCs/>
          <w:color w:val="2B2B2B"/>
          <w:sz w:val="25"/>
          <w:szCs w:val="25"/>
        </w:rPr>
        <w:t xml:space="preserve">One Genuine Build Change</w:t>
      </w:r>
    </w:p>
    <w:p>
      <w:pPr>
        <w:keepNext w:val="false"/>
        <w:keepLines/>
        <w:spacing w:after="100" w:line="264"/>
      </w:pPr>
      <w:r>
        <w:rPr>
          <w:rFonts w:ascii="Arial" w:cs="Arial" w:eastAsia="Arial" w:hAnsi="Arial"/>
          <w:b/>
          <w:bCs/>
          <w:color w:val="5C5C5C"/>
          <w:sz w:val="21"/>
          <w:szCs w:val="21"/>
        </w:rPr>
        <w:t xml:space="preserve">Aviation — drop the ginger syrup.  </w:t>
      </w:r>
      <w:r>
        <w:rPr>
          <w:rFonts w:ascii="Arial" w:cs="Arial" w:eastAsia="Arial" w:hAnsi="Arial"/>
          <w:color w:val="2B2B2B"/>
          <w:sz w:val="21"/>
          <w:szCs w:val="21"/>
        </w:rPr>
        <w:t xml:space="preserve">The ginger had been overpowering the drink. An Aviation lives on the delicate violet-and-marasca top note over a bright citrus frame; ginger bulldozes the crème de violette and muddies the maraschino, turning it into a gin-ginger sour wearing the Aviation’s name. The spec here is the canonical build (gin · ¾ oz lemon · ½ oz maraschino · ¼ oz crème de violette), which lets the floral note read.</w:t>
      </w:r>
    </w:p>
    <w:p>
      <w:pPr>
        <w:pStyle w:val="Heading2"/>
        <w:spacing w:after="100" w:before="240"/>
      </w:pPr>
      <w:r>
        <w:rPr>
          <w:rFonts w:ascii="Arial" w:cs="Arial" w:eastAsia="Arial" w:hAnsi="Arial"/>
          <w:b/>
          <w:bCs/>
          <w:color w:val="2B2B2B"/>
          <w:sz w:val="25"/>
          <w:szCs w:val="25"/>
        </w:rPr>
        <w:t xml:space="preserve">Spec-of-Record Cleanups</w:t>
      </w:r>
    </w:p>
    <w:p>
      <w:pPr>
        <w:pStyle w:val="ListParagraph"/>
        <w:numPr>
          <w:ilvl w:val="0"/>
          <w:numId w:val="2"/>
        </w:numPr>
        <w:spacing w:after="70" w:line="256"/>
      </w:pPr>
      <w:r>
        <w:rPr>
          <w:rFonts w:ascii="Arial" w:cs="Arial" w:eastAsia="Arial" w:hAnsi="Arial"/>
          <w:color w:val="2B2B2B"/>
          <w:sz w:val="20"/>
          <w:szCs w:val="20"/>
        </w:rPr>
        <w:t xml:space="preserve">Corpse Reviver No. 2 — Cointreau, not cognac. The defining ingredient; confirms the canonical spec on paper.</w:t>
      </w:r>
    </w:p>
    <w:p>
      <w:pPr>
        <w:pStyle w:val="ListParagraph"/>
        <w:numPr>
          <w:ilvl w:val="0"/>
          <w:numId w:val="2"/>
        </w:numPr>
        <w:spacing w:after="70" w:line="256"/>
      </w:pPr>
      <w:r>
        <w:rPr>
          <w:rFonts w:ascii="Arial" w:cs="Arial" w:eastAsia="Arial" w:hAnsi="Arial"/>
          <w:color w:val="2B2B2B"/>
          <w:sz w:val="20"/>
          <w:szCs w:val="20"/>
        </w:rPr>
        <w:t xml:space="preserve">Bee’s Knees — shaken and served up (a honey sour), confirmed in writing.</w:t>
      </w:r>
    </w:p>
    <w:p>
      <w:pPr>
        <w:pStyle w:val="ListParagraph"/>
        <w:numPr>
          <w:ilvl w:val="0"/>
          <w:numId w:val="2"/>
        </w:numPr>
        <w:spacing w:after="70" w:line="256"/>
      </w:pPr>
      <w:r>
        <w:rPr>
          <w:rFonts w:ascii="Arial" w:cs="Arial" w:eastAsia="Arial" w:hAnsi="Arial"/>
          <w:color w:val="2B2B2B"/>
          <w:sz w:val="20"/>
          <w:szCs w:val="20"/>
        </w:rPr>
        <w:t xml:space="preserve">Vieux Carré — classic equal-parts rye / cognac / vermouth with a barspoon of Bénédictine, so it accents rather than dominates.</w:t>
      </w:r>
    </w:p>
    <w:p>
      <w:pPr>
        <w:pStyle w:val="ListParagraph"/>
        <w:numPr>
          <w:ilvl w:val="0"/>
          <w:numId w:val="2"/>
        </w:numPr>
        <w:spacing w:after="70" w:line="256"/>
      </w:pPr>
      <w:r>
        <w:rPr>
          <w:rFonts w:ascii="Arial" w:cs="Arial" w:eastAsia="Arial" w:hAnsi="Arial"/>
          <w:color w:val="2B2B2B"/>
          <w:sz w:val="20"/>
          <w:szCs w:val="20"/>
        </w:rPr>
        <w:t xml:space="preserve">Vesper — gin-led (2 / ½ / ½) rather than equal thirds, keeping it aromatic.</w:t>
      </w:r>
    </w:p>
    <w:p>
      <w:pPr>
        <w:pStyle w:val="ListParagraph"/>
        <w:numPr>
          <w:ilvl w:val="0"/>
          <w:numId w:val="2"/>
        </w:numPr>
        <w:spacing w:after="70" w:line="256"/>
      </w:pPr>
      <w:r>
        <w:rPr>
          <w:rFonts w:ascii="Arial" w:cs="Arial" w:eastAsia="Arial" w:hAnsi="Arial"/>
          <w:color w:val="2B2B2B"/>
          <w:sz w:val="20"/>
          <w:szCs w:val="20"/>
        </w:rPr>
        <w:t xml:space="preserve">Manhattan, French 75, Margarita, Paloma — confirmed toward classic balance; vanilla syrup noted as an optional house touch, not the default.</w:t>
      </w:r>
    </w:p>
    <w:p>
      <w:pPr>
        <w:spacing w:after="120" w:line="264"/>
      </w:pPr>
      <w:r>
        <w:rPr>
          <w:rFonts w:ascii="Arial" w:cs="Arial" w:eastAsia="Arial" w:hAnsi="Arial"/>
          <w:i/>
          <w:iCs/>
          <w:color w:val="767676"/>
          <w:sz w:val="18"/>
          <w:szCs w:val="18"/>
        </w:rPr>
        <w:t xml:space="preserve">Most of the above just locks the written reference to the right classic ratios. The Aviation’s ginger syrup is the one substantive recipe change to what’s actually being poured.</w:t>
      </w:r>
    </w:p>
    <w:p>
      <w:pPr>
        <w:pStyle w:val="Heading2"/>
        <w:spacing w:after="100" w:before="240"/>
      </w:pPr>
      <w:r>
        <w:rPr>
          <w:rFonts w:ascii="Arial" w:cs="Arial" w:eastAsia="Arial" w:hAnsi="Arial"/>
          <w:b/>
          <w:bCs/>
          <w:color w:val="2B2B2B"/>
          <w:sz w:val="25"/>
          <w:szCs w:val="25"/>
        </w:rPr>
        <w:t xml:space="preserve">Roster Moves</w:t>
      </w:r>
    </w:p>
    <w:p>
      <w:pPr>
        <w:keepNext w:val="false"/>
        <w:keepLines/>
        <w:spacing w:after="100" w:line="264"/>
      </w:pPr>
      <w:r>
        <w:rPr>
          <w:rFonts w:ascii="Arial" w:cs="Arial" w:eastAsia="Arial" w:hAnsi="Arial"/>
          <w:b/>
          <w:bCs/>
          <w:color w:val="2E2E2E"/>
          <w:sz w:val="21"/>
          <w:szCs w:val="21"/>
        </w:rPr>
        <w:t xml:space="preserve">Promoted from off-menu:  </w:t>
      </w:r>
      <w:r>
        <w:rPr>
          <w:rFonts w:ascii="Arial" w:cs="Arial" w:eastAsia="Arial" w:hAnsi="Arial"/>
          <w:color w:val="2B2B2B"/>
          <w:sz w:val="21"/>
          <w:szCs w:val="21"/>
        </w:rPr>
        <w:t xml:space="preserve">Negroni, New York Sour.</w:t>
      </w:r>
    </w:p>
    <w:p>
      <w:pPr>
        <w:keepNext w:val="false"/>
        <w:keepLines/>
        <w:spacing w:after="100" w:line="264"/>
      </w:pPr>
      <w:r>
        <w:rPr>
          <w:rFonts w:ascii="Arial" w:cs="Arial" w:eastAsia="Arial" w:hAnsi="Arial"/>
          <w:b/>
          <w:bCs/>
          <w:color w:val="5C5C5C"/>
          <w:sz w:val="21"/>
          <w:szCs w:val="21"/>
        </w:rPr>
        <w:t xml:space="preserve">Added (modern-classic canon + house aperitivo):  </w:t>
      </w:r>
      <w:r>
        <w:rPr>
          <w:rFonts w:ascii="Arial" w:cs="Arial" w:eastAsia="Arial" w:hAnsi="Arial"/>
          <w:color w:val="2B2B2B"/>
          <w:sz w:val="21"/>
          <w:szCs w:val="21"/>
        </w:rPr>
        <w:t xml:space="preserve">Paper Plane, Penicillin, Oaxaca Old Fashioned, Naked &amp; Famous, Last Word, Jungle Bird, Bowdie’s Spritz.</w:t>
      </w:r>
    </w:p>
    <w:p>
      <w:pPr>
        <w:keepNext w:val="false"/>
        <w:keepLines/>
        <w:spacing w:after="100" w:line="264"/>
      </w:pPr>
      <w:r>
        <w:rPr>
          <w:rFonts w:ascii="Arial" w:cs="Arial" w:eastAsia="Arial" w:hAnsi="Arial"/>
          <w:b/>
          <w:bCs/>
          <w:color w:val="2E2E2E"/>
          <w:sz w:val="21"/>
          <w:szCs w:val="21"/>
        </w:rPr>
        <w:t xml:space="preserve">Cut (filler / redundant):  </w:t>
      </w:r>
      <w:r>
        <w:rPr>
          <w:rFonts w:ascii="Arial" w:cs="Arial" w:eastAsia="Arial" w:hAnsi="Arial"/>
          <w:color w:val="2B2B2B"/>
          <w:sz w:val="21"/>
          <w:szCs w:val="21"/>
        </w:rPr>
        <w:t xml:space="preserve">The Happy Wife, Transfusion, Head Fake, Pablo Sour, Espresso Old Fashioned. Off-menu drinks stay available as written.</w:t>
      </w:r>
    </w:p>
    <w:p>
      <w:pPr>
        <w:keepNext w:val="false"/>
        <w:keepLines/>
        <w:spacing w:after="100" w:line="264"/>
      </w:pPr>
      <w:r>
        <w:rPr>
          <w:rFonts w:ascii="Arial" w:cs="Arial" w:eastAsia="Arial" w:hAnsi="Arial"/>
          <w:b/>
          <w:bCs/>
          <w:color w:val="2E2E2E"/>
          <w:sz w:val="21"/>
          <w:szCs w:val="21"/>
        </w:rPr>
        <w:t xml:space="preserve">Parked for later:  </w:t>
      </w:r>
      <w:r>
        <w:rPr>
          <w:rFonts w:ascii="Arial" w:cs="Arial" w:eastAsia="Arial" w:hAnsi="Arial"/>
          <w:color w:val="2B2B2B"/>
          <w:sz w:val="21"/>
          <w:szCs w:val="21"/>
        </w:rPr>
        <w:t xml:space="preserve">A house spicy Margarita on Ancho Reyes — a future A/B rather than a second slot. The classic Margarita anchors for now.</w:t>
      </w:r>
    </w:p>
    <w:p>
      <w:pPr>
        <w:keepNext w:val="false"/>
        <w:keepLines/>
        <w:spacing w:after="100" w:line="264"/>
      </w:pPr>
      <w:r>
        <w:rPr>
          <w:rFonts w:ascii="Arial" w:cs="Arial" w:eastAsia="Arial" w:hAnsi="Arial"/>
          <w:b/>
          <w:bCs/>
          <w:color w:val="5C5C5C"/>
          <w:sz w:val="21"/>
          <w:szCs w:val="21"/>
        </w:rPr>
        <w:t xml:space="preserve">Added — Zero Proof tier (5):  </w:t>
      </w:r>
      <w:r>
        <w:rPr>
          <w:rFonts w:ascii="Arial" w:cs="Arial" w:eastAsia="Arial" w:hAnsi="Arial"/>
          <w:color w:val="2B2B2B"/>
          <w:sz w:val="21"/>
          <w:szCs w:val="21"/>
        </w:rPr>
        <w:t xml:space="preserve">Garden Spritz, Foam Sour, New Fashioned, The Refresher, The Clarified. A full program mirroring the leaded arc, backed by SpotOn’s 47% YoY NA growth and Michelin’s treatment of NA as a fine-dining standard — a margin lever, not a nicety.</w:t>
      </w:r>
    </w:p>
    <w:p>
      <w:pPr>
        <w:pStyle w:val="Heading1"/>
        <w:pageBreakBefore/>
        <w:pBdr>
          <w:bottom w:val="single" w:color="2E2E2E" w:sz="14" w:space="6"/>
        </w:pBdr>
        <w:spacing w:after="120" w:before="80"/>
      </w:pPr>
      <w:bookmarkStart w:name="sec-stock" w:id="1"/>
      <w:r>
        <w:rPr>
          <w:rFonts w:ascii="Arial" w:cs="Arial" w:eastAsia="Arial" w:hAnsi="Arial"/>
          <w:b/>
          <w:bCs/>
          <w:color w:val="2E2E2E"/>
          <w:sz w:val="34"/>
          <w:szCs w:val="34"/>
        </w:rPr>
        <w:t xml:space="preserve">What to Stock</w:t>
      </w:r>
      <w:bookmarkEnd w:id="1"/>
    </w:p>
    <w:p>
      <w:pPr>
        <w:spacing w:after="120" w:line="264"/>
      </w:pPr>
      <w:r>
        <w:rPr>
          <w:rFonts w:ascii="Arial" w:cs="Arial" w:eastAsia="Arial" w:hAnsi="Arial"/>
          <w:color w:val="2B2B2B"/>
          <w:sz w:val="21"/>
          <w:szCs w:val="21"/>
        </w:rPr>
        <w:t xml:space="preserve">The program runs almost entirely on spirits already orderable through the Michigan SOM sheet. Genuine adds are few.</w:t>
      </w:r>
    </w:p>
    <w:p>
      <w:pPr>
        <w:pStyle w:val="Heading2"/>
        <w:spacing w:after="100" w:before="240"/>
      </w:pPr>
      <w:r>
        <w:rPr>
          <w:rFonts w:ascii="Arial" w:cs="Arial" w:eastAsia="Arial" w:hAnsi="Arial"/>
          <w:b/>
          <w:bCs/>
          <w:color w:val="2B2B2B"/>
          <w:sz w:val="25"/>
          <w:szCs w:val="25"/>
        </w:rPr>
        <w:t xml:space="preserve">Genuine Adds</w:t>
      </w:r>
    </w:p>
    <w:p>
      <w:pPr>
        <w:pStyle w:val="ListParagraph"/>
        <w:numPr>
          <w:ilvl w:val="0"/>
          <w:numId w:val="3"/>
        </w:numPr>
        <w:spacing w:after="80" w:line="256"/>
      </w:pPr>
      <w:r>
        <w:rPr>
          <w:rFonts w:ascii="Arial" w:cs="Arial" w:eastAsia="Arial" w:hAnsi="Arial"/>
          <w:b/>
          <w:bCs/>
          <w:color w:val="2E2E2E"/>
          <w:sz w:val="20"/>
          <w:szCs w:val="20"/>
        </w:rPr>
        <w:t xml:space="preserve">Agave nectar — </w:t>
      </w:r>
      <w:r>
        <w:rPr>
          <w:rFonts w:ascii="Arial" w:cs="Arial" w:eastAsia="Arial" w:hAnsi="Arial"/>
          <w:color w:val="2B2B2B"/>
          <w:sz w:val="20"/>
          <w:szCs w:val="20"/>
        </w:rPr>
        <w:t xml:space="preserve">a back-bar staple for the Margarita, Paloma, and Oaxaca Old Fashioned. Not on the syrup list — confirm or add.</w:t>
      </w:r>
    </w:p>
    <w:p>
      <w:pPr>
        <w:pStyle w:val="ListParagraph"/>
        <w:numPr>
          <w:ilvl w:val="0"/>
          <w:numId w:val="3"/>
        </w:numPr>
        <w:spacing w:after="80" w:line="256"/>
      </w:pPr>
      <w:r>
        <w:rPr>
          <w:rFonts w:ascii="Arial" w:cs="Arial" w:eastAsia="Arial" w:hAnsi="Arial"/>
          <w:b/>
          <w:bCs/>
          <w:color w:val="2E2E2E"/>
          <w:sz w:val="20"/>
          <w:szCs w:val="20"/>
        </w:rPr>
        <w:t xml:space="preserve">Honey-ginger syrup — </w:t>
      </w:r>
      <w:r>
        <w:rPr>
          <w:rFonts w:ascii="Arial" w:cs="Arial" w:eastAsia="Arial" w:hAnsi="Arial"/>
          <w:color w:val="2B2B2B"/>
          <w:sz w:val="20"/>
          <w:szCs w:val="20"/>
        </w:rPr>
        <w:t xml:space="preserve">one new batch syrup for the Penicillin (recipe in appendix). You already make honey lavender and ginger separately, so this is a small addition.</w:t>
      </w:r>
    </w:p>
    <w:p>
      <w:pPr>
        <w:pStyle w:val="ListParagraph"/>
        <w:numPr>
          <w:ilvl w:val="0"/>
          <w:numId w:val="3"/>
        </w:numPr>
        <w:spacing w:after="80" w:line="256"/>
      </w:pPr>
      <w:r>
        <w:rPr>
          <w:rFonts w:ascii="Arial" w:cs="Arial" w:eastAsia="Arial" w:hAnsi="Arial"/>
          <w:b/>
          <w:bCs/>
          <w:color w:val="2E2E2E"/>
          <w:sz w:val="20"/>
          <w:szCs w:val="20"/>
        </w:rPr>
        <w:t xml:space="preserve">NA-tier consumables (acquired elsewhere) — </w:t>
      </w:r>
      <w:r>
        <w:rPr>
          <w:rFonts w:ascii="Arial" w:cs="Arial" w:eastAsia="Arial" w:hAnsi="Arial"/>
          <w:color w:val="2B2B2B"/>
          <w:sz w:val="20"/>
          <w:szCs w:val="20"/>
        </w:rPr>
        <w:t xml:space="preserve">NA spirits (Ritual / Wilderton / Lyre’s), verjus, aquafaba, and shrub fruit. These five drinks are the only part of the program sourced outside the state system.</w:t>
      </w:r>
    </w:p>
    <w:p>
      <w:pPr>
        <w:pStyle w:val="Heading2"/>
        <w:spacing w:after="100" w:before="240"/>
      </w:pPr>
      <w:r>
        <w:rPr>
          <w:rFonts w:ascii="Arial" w:cs="Arial" w:eastAsia="Arial" w:hAnsi="Arial"/>
          <w:b/>
          <w:bCs/>
          <w:color w:val="2B2B2B"/>
          <w:sz w:val="25"/>
          <w:szCs w:val="25"/>
        </w:rPr>
        <w:t xml:space="preserve">On the SOM Sheet — Order These (Specs Are Built Around Them)</w:t>
      </w:r>
    </w:p>
    <w:p>
      <w:pPr>
        <w:pStyle w:val="ListParagraph"/>
        <w:numPr>
          <w:ilvl w:val="0"/>
          <w:numId w:val="2"/>
        </w:numPr>
        <w:spacing w:after="80" w:line="256"/>
      </w:pPr>
      <w:r>
        <w:rPr>
          <w:rFonts w:ascii="Arial" w:cs="Arial" w:eastAsia="Arial" w:hAnsi="Arial"/>
          <w:b/>
          <w:bCs/>
          <w:color w:val="5C5C5C"/>
          <w:sz w:val="20"/>
          <w:szCs w:val="20"/>
        </w:rPr>
        <w:t xml:space="preserve">Mezcal (Oaxaca OF, Naked &amp; Famous): </w:t>
      </w:r>
      <w:r>
        <w:rPr>
          <w:rFonts w:ascii="Arial" w:cs="Arial" w:eastAsia="Arial" w:hAnsi="Arial"/>
          <w:color w:val="2B2B2B"/>
          <w:sz w:val="20"/>
          <w:szCs w:val="20"/>
        </w:rPr>
        <w:t xml:space="preserve">Banhez Joven ($31.24) or Ilegal ($35.70) are the value espadíns. Casamigos Mezcal is on the sheet at $50.87 but pricey for a half-ounce build.</w:t>
      </w:r>
    </w:p>
    <w:p>
      <w:pPr>
        <w:pStyle w:val="ListParagraph"/>
        <w:numPr>
          <w:ilvl w:val="0"/>
          <w:numId w:val="2"/>
        </w:numPr>
        <w:spacing w:after="80" w:line="256"/>
      </w:pPr>
      <w:r>
        <w:rPr>
          <w:rFonts w:ascii="Arial" w:cs="Arial" w:eastAsia="Arial" w:hAnsi="Arial"/>
          <w:b/>
          <w:bCs/>
          <w:color w:val="5C5C5C"/>
          <w:sz w:val="20"/>
          <w:szCs w:val="20"/>
        </w:rPr>
        <w:t xml:space="preserve">Penicillin: </w:t>
      </w:r>
      <w:r>
        <w:rPr>
          <w:rFonts w:ascii="Arial" w:cs="Arial" w:eastAsia="Arial" w:hAnsi="Arial"/>
          <w:color w:val="2B2B2B"/>
          <w:sz w:val="20"/>
          <w:szCs w:val="20"/>
        </w:rPr>
        <w:t xml:space="preserve">base Monkey Shoulder ($33.91) — blended malt, the better build; float Laphroaig 10 ($53.57) or Lagavulin 8 ($71.41).</w:t>
      </w:r>
    </w:p>
    <w:p>
      <w:pPr>
        <w:pStyle w:val="ListParagraph"/>
        <w:numPr>
          <w:ilvl w:val="0"/>
          <w:numId w:val="2"/>
        </w:numPr>
        <w:spacing w:after="80" w:line="256"/>
      </w:pPr>
      <w:r>
        <w:rPr>
          <w:rFonts w:ascii="Arial" w:cs="Arial" w:eastAsia="Arial" w:hAnsi="Arial"/>
          <w:b/>
          <w:bCs/>
          <w:color w:val="5C5C5C"/>
          <w:sz w:val="20"/>
          <w:szCs w:val="20"/>
        </w:rPr>
        <w:t xml:space="preserve">Jungle Bird: </w:t>
      </w:r>
      <w:r>
        <w:rPr>
          <w:rFonts w:ascii="Arial" w:cs="Arial" w:eastAsia="Arial" w:hAnsi="Arial"/>
          <w:color w:val="2B2B2B"/>
          <w:sz w:val="20"/>
          <w:szCs w:val="20"/>
        </w:rPr>
        <w:t xml:space="preserve">Cruzan Blackstrap ($13.37) — the benchmark base, better and cheaper than the aged rums.</w:t>
      </w:r>
    </w:p>
    <w:p>
      <w:pPr>
        <w:pStyle w:val="ListParagraph"/>
        <w:numPr>
          <w:ilvl w:val="0"/>
          <w:numId w:val="2"/>
        </w:numPr>
        <w:spacing w:after="80" w:line="256"/>
      </w:pPr>
      <w:r>
        <w:rPr>
          <w:rFonts w:ascii="Arial" w:cs="Arial" w:eastAsia="Arial" w:hAnsi="Arial"/>
          <w:b/>
          <w:bCs/>
          <w:color w:val="5C5C5C"/>
          <w:sz w:val="20"/>
          <w:szCs w:val="20"/>
        </w:rPr>
        <w:t xml:space="preserve">Chartreuse (Last Word, Naked &amp; Famous): </w:t>
      </w:r>
      <w:r>
        <w:rPr>
          <w:rFonts w:ascii="Arial" w:cs="Arial" w:eastAsia="Arial" w:hAnsi="Arial"/>
          <w:color w:val="2B2B2B"/>
          <w:sz w:val="20"/>
          <w:szCs w:val="20"/>
        </w:rPr>
        <w:t xml:space="preserve">Green and Yellow both $58.03 — cheaper through the state than retail, which is why those drinks price fine at $18.</w:t>
      </w:r>
    </w:p>
    <w:p>
      <w:pPr>
        <w:pStyle w:val="ListParagraph"/>
        <w:numPr>
          <w:ilvl w:val="0"/>
          <w:numId w:val="2"/>
        </w:numPr>
        <w:spacing w:after="80" w:line="256"/>
      </w:pPr>
      <w:r>
        <w:rPr>
          <w:rFonts w:ascii="Arial" w:cs="Arial" w:eastAsia="Arial" w:hAnsi="Arial"/>
          <w:b/>
          <w:bCs/>
          <w:color w:val="5C5C5C"/>
          <w:sz w:val="20"/>
          <w:szCs w:val="20"/>
        </w:rPr>
        <w:t xml:space="preserve">On the sheet: </w:t>
      </w:r>
      <w:r>
        <w:rPr>
          <w:rFonts w:ascii="Arial" w:cs="Arial" w:eastAsia="Arial" w:hAnsi="Arial"/>
          <w:color w:val="2B2B2B"/>
          <w:sz w:val="20"/>
          <w:szCs w:val="20"/>
        </w:rPr>
        <w:t xml:space="preserve">Campari, Aperol, Amaro Nonino Quintessentia ($49.99), Averna, Cointreau, Luxardo, Giffard crème de violette, Bénédictine, Grind, Pierre Ferrand.</w:t>
      </w:r>
    </w:p>
    <w:p>
      <w:pPr>
        <w:pStyle w:val="ListParagraph"/>
        <w:numPr>
          <w:ilvl w:val="0"/>
          <w:numId w:val="2"/>
        </w:numPr>
        <w:spacing w:after="80" w:line="256"/>
      </w:pPr>
      <w:r>
        <w:rPr>
          <w:rFonts w:ascii="Arial" w:cs="Arial" w:eastAsia="Arial" w:hAnsi="Arial"/>
          <w:b/>
          <w:bCs/>
          <w:color w:val="5C5C5C"/>
          <w:sz w:val="20"/>
          <w:szCs w:val="20"/>
        </w:rPr>
        <w:t xml:space="preserve">Acquired elsewhere (not SOM): </w:t>
      </w:r>
      <w:r>
        <w:rPr>
          <w:rFonts w:ascii="Arial" w:cs="Arial" w:eastAsia="Arial" w:hAnsi="Arial"/>
          <w:color w:val="2B2B2B"/>
          <w:sz w:val="20"/>
          <w:szCs w:val="20"/>
        </w:rPr>
        <w:t xml:space="preserve">Contratto vermouth, Lillet, Prosecco/Il Colle — confirm your source.</w:t>
      </w:r>
    </w:p>
    <w:p>
      <w:pPr>
        <w:spacing w:after="120" w:line="264"/>
      </w:pPr>
      <w:r>
        <w:rPr>
          <w:rFonts w:ascii="Arial" w:cs="Arial" w:eastAsia="Arial" w:hAnsi="Arial"/>
          <w:i/>
          <w:iCs/>
          <w:color w:val="767676"/>
          <w:sz w:val="18"/>
          <w:szCs w:val="18"/>
        </w:rPr>
        <w:t xml:space="preserve">The agave program is deep (Don Julio, the full Clase Azul range, Patrón, Lalo, Siete Leguas, the Corazón Buffalo-Trace barrel trio). The builds use Corazón Blanco/Reposado as the well, but there’s an easy premium-margarita upsell tier sitting in that inventory whenever you want it.</w:t>
      </w:r>
    </w:p>
    <w:p>
      <w:pPr>
        <w:pStyle w:val="Heading1"/>
        <w:pageBreakBefore/>
        <w:pBdr>
          <w:bottom w:val="single" w:color="2E2E2E" w:sz="14" w:space="6"/>
        </w:pBdr>
        <w:spacing w:after="120" w:before="80"/>
      </w:pPr>
      <w:bookmarkStart w:name="sec-rollout" w:id="1"/>
      <w:r>
        <w:rPr>
          <w:rFonts w:ascii="Arial" w:cs="Arial" w:eastAsia="Arial" w:hAnsi="Arial"/>
          <w:b/>
          <w:bCs/>
          <w:color w:val="2E2E2E"/>
          <w:sz w:val="34"/>
          <w:szCs w:val="34"/>
        </w:rPr>
        <w:t xml:space="preserve">Rollout &amp; Scale — One Program, Every Location</w:t>
      </w:r>
      <w:bookmarkEnd w:id="1"/>
    </w:p>
    <w:p>
      <w:pPr>
        <w:spacing w:after="120" w:line="264"/>
      </w:pPr>
      <w:r>
        <w:rPr>
          <w:rFonts w:ascii="Arial" w:cs="Arial" w:eastAsia="Arial" w:hAnsi="Arial"/>
          <w:color w:val="2B2B2B"/>
          <w:sz w:val="21"/>
          <w:szCs w:val="21"/>
        </w:rPr>
        <w:t xml:space="preserve">The program has to do two things at once: guarantee a Manhattan in Hilton Head tastes identical to a Manhattan in Grand Rapids, and still let each room feel like it belongs to its place. The answer is not to shrink the list — the full program travels intact, and only two things flex.</w:t>
      </w:r>
    </w:p>
    <w:p>
      <w:pPr>
        <w:pStyle w:val="Heading2"/>
        <w:spacing w:after="100" w:before="240"/>
      </w:pPr>
      <w:r>
        <w:rPr>
          <w:rFonts w:ascii="Arial" w:cs="Arial" w:eastAsia="Arial" w:hAnsi="Arial"/>
          <w:b/>
          <w:bCs/>
          <w:color w:val="2B2B2B"/>
          <w:sz w:val="25"/>
          <w:szCs w:val="25"/>
        </w:rPr>
        <w:t xml:space="preserve">What Travels Everywhere — The Full Core, Identical Spec</w:t>
      </w:r>
    </w:p>
    <w:p>
      <w:pPr>
        <w:spacing w:after="120" w:line="264"/>
      </w:pPr>
      <w:r>
        <w:rPr>
          <w:rFonts w:ascii="Arial" w:cs="Arial" w:eastAsia="Arial" w:hAnsi="Arial"/>
          <w:color w:val="2B2B2B"/>
          <w:sz w:val="21"/>
          <w:szCs w:val="21"/>
        </w:rPr>
        <w:t xml:space="preserve">All 28 print on every Bowdie’s menu, in every state, year-round, to the exact same spec: the 23 leaded cocktails and the 5-drink Zero Proof tier. Nothing gets benched. The occasion-based sections are the navigation — a guest reads to the section that matches their moment and chooses from a handful. The depth is a feature; the sections make it legible. If a physical menu runs tight, that’s a layout decision (two columns, or a Classics / Signatures grouping) — never a reason to drop a drink.</w:t>
      </w:r>
    </w:p>
    <w:p>
      <w:pPr>
        <w:pStyle w:val="Heading2"/>
        <w:spacing w:after="100" w:before="240"/>
      </w:pPr>
      <w:r>
        <w:rPr>
          <w:rFonts w:ascii="Arial" w:cs="Arial" w:eastAsia="Arial" w:hAnsi="Arial"/>
          <w:b/>
          <w:bCs/>
          <w:color w:val="2B2B2B"/>
          <w:sz w:val="25"/>
          <w:szCs w:val="25"/>
        </w:rPr>
        <w:t xml:space="preserve">What Flexes — Only Two Things</w:t>
      </w:r>
    </w:p>
    <w:p>
      <w:pPr>
        <w:pStyle w:val="ListParagraph"/>
        <w:numPr>
          <w:ilvl w:val="0"/>
          <w:numId w:val="2"/>
        </w:numPr>
        <w:spacing w:after="80" w:line="256"/>
      </w:pPr>
      <w:r>
        <w:rPr>
          <w:rFonts w:ascii="Arial" w:cs="Arial" w:eastAsia="Arial" w:hAnsi="Arial"/>
          <w:b/>
          <w:bCs/>
          <w:color w:val="2E2E2E"/>
          <w:sz w:val="20"/>
          <w:szCs w:val="20"/>
        </w:rPr>
        <w:t xml:space="preserve">1. Provenance, by region. </w:t>
      </w:r>
      <w:r>
        <w:rPr>
          <w:rFonts w:ascii="Arial" w:cs="Arial" w:eastAsia="Arial" w:hAnsi="Arial"/>
          <w:color w:val="2B2B2B"/>
          <w:sz w:val="20"/>
          <w:szCs w:val="20"/>
        </w:rPr>
        <w:t xml:space="preserve">Up North in the Michigan rooms; Lowcountry in Hilton Head and Georgia. The one place the printed list legitimately differs location to location — because it’s supposed to.</w:t>
      </w:r>
    </w:p>
    <w:p>
      <w:pPr>
        <w:pStyle w:val="ListParagraph"/>
        <w:numPr>
          <w:ilvl w:val="0"/>
          <w:numId w:val="2"/>
        </w:numPr>
        <w:spacing w:after="80" w:line="256"/>
      </w:pPr>
      <w:r>
        <w:rPr>
          <w:rFonts w:ascii="Arial" w:cs="Arial" w:eastAsia="Arial" w:hAnsi="Arial"/>
          <w:b/>
          <w:bCs/>
          <w:color w:val="2E2E2E"/>
          <w:sz w:val="20"/>
          <w:szCs w:val="20"/>
        </w:rPr>
        <w:t xml:space="preserve">2. An optional seasonal feature. </w:t>
      </w:r>
      <w:r>
        <w:rPr>
          <w:rFonts w:ascii="Arial" w:cs="Arial" w:eastAsia="Arial" w:hAnsi="Arial"/>
          <w:color w:val="2B2B2B"/>
          <w:sz w:val="20"/>
          <w:szCs w:val="20"/>
        </w:rPr>
        <w:t xml:space="preserve">A location may add a seasonal Provenance variant or twist on top of the core — additive, never subtractive. No lane ever goes dark.</w:t>
      </w:r>
    </w:p>
    <w:p>
      <w:pPr>
        <w:pStyle w:val="Heading2"/>
        <w:spacing w:after="100" w:before="240"/>
      </w:pPr>
      <w:r>
        <w:rPr>
          <w:rFonts w:ascii="Arial" w:cs="Arial" w:eastAsia="Arial" w:hAnsi="Arial"/>
          <w:b/>
          <w:bCs/>
          <w:color w:val="2B2B2B"/>
          <w:sz w:val="25"/>
          <w:szCs w:val="25"/>
        </w:rPr>
        <w:t xml:space="preserve">The One Rule That Makes It Scale</w:t>
      </w:r>
    </w:p>
    <w:p>
      <w:pPr>
        <w:spacing w:after="120" w:line="264"/>
      </w:pPr>
      <w:r>
        <w:rPr>
          <w:rFonts w:ascii="Arial" w:cs="Arial" w:eastAsia="Arial" w:hAnsi="Arial"/>
          <w:color w:val="2B2B2B"/>
          <w:sz w:val="21"/>
          <w:szCs w:val="21"/>
        </w:rPr>
        <w:t xml:space="preserve">Locations don’t change how a drink is built — ever. Every build, ratio, glass, garnish, allergen tag, and price lives in the training portal as the single source of truth. A bartender in Georgia doesn’t interpret a Manhattan — they pull the exact spec and the build video. That single rule is the difference between a brand with seven locations and seven bars that share a logo. The full list travels; the spec is sacred.</w:t>
      </w:r>
    </w:p>
    <w:p>
      <w:pPr>
        <w:pStyle w:val="Heading2"/>
        <w:spacing w:after="100" w:before="240"/>
      </w:pPr>
      <w:r>
        <w:rPr>
          <w:rFonts w:ascii="Arial" w:cs="Arial" w:eastAsia="Arial" w:hAnsi="Arial"/>
          <w:b/>
          <w:bCs/>
          <w:color w:val="2B2B2B"/>
          <w:sz w:val="25"/>
          <w:szCs w:val="25"/>
        </w:rPr>
        <w:t xml:space="preserve">Provenance Seasonal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Region</w:t>
            </w:r>
          </w:p>
        </w:tc>
        <w:tc>
          <w:tcPr>
            <w:tcW w:type="dxa" w:w="67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Seasonal direction</w:t>
            </w:r>
          </w:p>
        </w:tc>
      </w:tr>
      <w:tr>
        <w:trPr>
          <w:cantSplit/>
        </w:trPr>
        <w:tc>
          <w:tcPr>
            <w:tcW w:type="dxa" w:w="26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Michigan</w:t>
            </w:r>
          </w:p>
        </w:tc>
        <w:tc>
          <w:tcPr>
            <w:tcW w:type="dxa" w:w="67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Fall: apple brandy / maple / tart cherry  ·  Winter: rye / coffee / toasted-walnut (carries the tree-nut tag if walnut is used)  ·  Spring–summer: blueberry / basil / gin</w:t>
            </w:r>
          </w:p>
        </w:tc>
      </w:tr>
      <w:tr>
        <w:trPr>
          <w:cantSplit/>
        </w:trPr>
        <w:tc>
          <w:tcPr>
            <w:tcW w:type="dxa" w:w="26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Coastal (Hilton Head / GA)</w:t>
            </w:r>
          </w:p>
        </w:tc>
        <w:tc>
          <w:tcPr>
            <w:tcW w:type="dxa" w:w="67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Peach / sweet tea / citrus year-round — lightened in summer, deepened with fig and pecan in fall</w:t>
            </w:r>
          </w:p>
        </w:tc>
      </w:tr>
    </w:tbl>
    <w:p>
      <w:pPr>
        <w:spacing w:after="160" w:line="264"/>
      </w:pPr>
      <w:r>
        <w:rPr>
          <w:rFonts w:ascii="Arial" w:cs="Arial" w:eastAsia="Arial" w:hAnsi="Arial"/>
          <w:color w:val="2B2B2B"/>
          <w:sz w:val="19"/>
          <w:szCs w:val="19"/>
        </w:rPr>
        <w:t xml:space="preserve">Toast sales data drives these calls: the bar can see what’s actually selling and tune the seasonal feature and barrel picks accordingly, without ever touching the core.</w:t>
      </w:r>
    </w:p>
    <w:p>
      <w:pPr>
        <w:pStyle w:val="Heading2"/>
        <w:spacing w:after="100" w:before="240"/>
      </w:pPr>
      <w:r>
        <w:rPr>
          <w:rFonts w:ascii="Arial" w:cs="Arial" w:eastAsia="Arial" w:hAnsi="Arial"/>
          <w:b/>
          <w:bCs/>
          <w:color w:val="2B2B2B"/>
          <w:sz w:val="25"/>
          <w:szCs w:val="25"/>
        </w:rPr>
        <w:t xml:space="preserve">Day-One Playbook — A New Opening (e.g., Georgia)</w:t>
      </w:r>
    </w:p>
    <w:p>
      <w:pPr>
        <w:pStyle w:val="ListParagraph"/>
        <w:numPr>
          <w:ilvl w:val="0"/>
          <w:numId w:val="36"/>
        </w:numPr>
        <w:spacing w:after="70" w:line="256"/>
      </w:pPr>
      <w:r>
        <w:rPr>
          <w:rFonts w:ascii="Arial" w:cs="Arial" w:eastAsia="Arial" w:hAnsi="Arial"/>
          <w:color w:val="2B2B2B"/>
          <w:sz w:val="20"/>
          <w:szCs w:val="20"/>
        </w:rPr>
        <w:t xml:space="preserve">Print the full core (28) — identical to every other location, zero curation decisions.</w:t>
      </w:r>
    </w:p>
    <w:p>
      <w:pPr>
        <w:pStyle w:val="ListParagraph"/>
        <w:numPr>
          <w:ilvl w:val="0"/>
          <w:numId w:val="36"/>
        </w:numPr>
        <w:spacing w:after="70" w:line="256"/>
      </w:pPr>
      <w:r>
        <w:rPr>
          <w:rFonts w:ascii="Arial" w:cs="Arial" w:eastAsia="Arial" w:hAnsi="Arial"/>
          <w:color w:val="2B2B2B"/>
          <w:sz w:val="20"/>
          <w:szCs w:val="20"/>
        </w:rPr>
        <w:t xml:space="preserve">Add the regional Provenance feature (Lowcountry) + its current seasonal variant.</w:t>
      </w:r>
    </w:p>
    <w:p>
      <w:pPr>
        <w:pStyle w:val="ListParagraph"/>
        <w:numPr>
          <w:ilvl w:val="0"/>
          <w:numId w:val="36"/>
        </w:numPr>
        <w:spacing w:after="70" w:line="256"/>
      </w:pPr>
      <w:r>
        <w:rPr>
          <w:rFonts w:ascii="Arial" w:cs="Arial" w:eastAsia="Arial" w:hAnsi="Arial"/>
          <w:color w:val="2B2B2B"/>
          <w:sz w:val="20"/>
          <w:szCs w:val="20"/>
        </w:rPr>
        <w:t xml:space="preserve">Pull every spec, build video, allergen tag, and pour-cost figure from the portal — no local guesswork, no drift.</w:t>
      </w:r>
    </w:p>
    <w:p>
      <w:pPr>
        <w:pStyle w:val="ListParagraph"/>
        <w:numPr>
          <w:ilvl w:val="0"/>
          <w:numId w:val="36"/>
        </w:numPr>
        <w:spacing w:after="70" w:line="256"/>
      </w:pPr>
      <w:r>
        <w:rPr>
          <w:rFonts w:ascii="Arial" w:cs="Arial" w:eastAsia="Arial" w:hAnsi="Arial"/>
          <w:color w:val="2B2B2B"/>
          <w:sz w:val="20"/>
          <w:szCs w:val="20"/>
        </w:rPr>
        <w:t xml:space="preserve">Pre-open: every bartender certifies on the full core (build videos + knowledge check) before first service.</w:t>
      </w:r>
    </w:p>
    <w:p>
      <w:pPr>
        <w:pStyle w:val="ListParagraph"/>
        <w:numPr>
          <w:ilvl w:val="0"/>
          <w:numId w:val="36"/>
        </w:numPr>
        <w:spacing w:after="70" w:line="256"/>
      </w:pPr>
      <w:r>
        <w:rPr>
          <w:rFonts w:ascii="Arial" w:cs="Arial" w:eastAsia="Arial" w:hAnsi="Arial"/>
          <w:color w:val="2B2B2B"/>
          <w:sz w:val="20"/>
          <w:szCs w:val="20"/>
        </w:rPr>
        <w:t xml:space="preserve">Private-barrel note: each location’s Buffalo Trace and Maker’s barrel pick differs bottle-to-bottle — the build and price stay identical. That’s the one acceptable variance, and it’s a feature, not a defect.</w:t>
      </w:r>
    </w:p>
    <w:p>
      <w:pPr>
        <w:pStyle w:val="Heading2"/>
        <w:spacing w:after="100" w:before="240"/>
      </w:pPr>
      <w:r>
        <w:rPr>
          <w:rFonts w:ascii="Arial" w:cs="Arial" w:eastAsia="Arial" w:hAnsi="Arial"/>
          <w:b/>
          <w:bCs/>
          <w:color w:val="2B2B2B"/>
          <w:sz w:val="25"/>
          <w:szCs w:val="25"/>
        </w:rPr>
        <w:t xml:space="preserve">Why This Is the Systems &amp; Tools Proof-Point</w:t>
      </w:r>
    </w:p>
    <w:p>
      <w:pPr>
        <w:pBdr>
          <w:left w:val="single" w:color="2E2E2E" w:sz="18" w:space="10"/>
        </w:pBdr>
        <w:shd w:fill="F2F2F2" w:val="clear"/>
        <w:spacing w:after="120" w:line="264"/>
      </w:pPr>
      <w:r>
        <w:rPr>
          <w:rFonts w:ascii="Arial" w:cs="Arial" w:eastAsia="Arial" w:hAnsi="Arial"/>
          <w:color w:val="2B2B2B"/>
          <w:sz w:val="21"/>
          <w:szCs w:val="21"/>
        </w:rPr>
        <w:t xml:space="preserve">This can’t run on tribal knowledge — it needs an owner and a single source of truth. The training portal already holds the specs, tasting notes, and the pairing engine; extend it with build videos, the allergen matrix, pour-cost data, the seasonal calendar, and a staff-certification layer, and one person can push a program update to all seven locations, certify every bartender, and read sales data to drive each season. The cocktail program becomes the template for how every other standard — food, service, onboarding — gets systematized and scaled across the group. That is the role.</w:t>
      </w:r>
    </w:p>
    <w:p>
      <w:pPr>
        <w:pStyle w:val="Heading1"/>
        <w:pageBreakBefore/>
        <w:pBdr>
          <w:bottom w:val="single" w:color="2E2E2E" w:sz="14" w:space="6"/>
        </w:pBdr>
        <w:spacing w:after="120" w:before="80"/>
      </w:pPr>
      <w:bookmarkStart w:name="sec-syrup" w:id="1"/>
      <w:r>
        <w:rPr>
          <w:rFonts w:ascii="Arial" w:cs="Arial" w:eastAsia="Arial" w:hAnsi="Arial"/>
          <w:b/>
          <w:bCs/>
          <w:color w:val="2E2E2E"/>
          <w:sz w:val="34"/>
          <w:szCs w:val="34"/>
        </w:rPr>
        <w:t xml:space="preserve">Syrup Appendix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Syrup / component</w:t>
            </w:r>
          </w:p>
        </w:tc>
        <w:tc>
          <w:tcPr>
            <w:tcW w:type="dxa" w:w="6460"/>
            <w:tcBorders>
              <w:top w:val="single" w:color="DDDDDD" w:sz="2"/>
              <w:left w:val="single" w:color="DDDDDD" w:sz="2"/>
              <w:bottom w:val="single" w:color="DDDDDD" w:sz="2"/>
              <w:right w:val="single" w:color="DDDDDD" w:sz="2"/>
            </w:tcBorders>
            <w:shd w:fill="2E2E2E"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Build</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Simple</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1:1 sugar : water</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Agave nectar</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Use as-is, or thin 2:1 agave : warm water for easier pour</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Honey-ginger (new)</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1 cup honey + 1 cup water + one 6-inch piece sliced ginger; boil, simmer 5 min, chill overnight, strain</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Honey lavender (existing)</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House recipe</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Ginger (existing)</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House recipe</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Vanilla / Brown sugar (existing)</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House recipe</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Cardamom syrup (new, NA tier)</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1:1 sugar : water steeped with cracked cardamom pods; strain</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Verjus (new, NA tier)</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Purchased — unripe-grape juice; wine-like acidity and weight without sugar</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Aquafaba (NA tier)</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Chickpea brine, strained — foam agent, 1:1 swap for egg white</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Saline solution (new)</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1 part salt : 4 parts warm water, dissolved; dropper bottle</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Seasonal fruit shrub (NA tier)</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Fruit + sugar + vinegar (e.g. 1:1:1), macerate 24–48 hr, strain</w:t>
            </w:r>
          </w:p>
        </w:tc>
      </w:tr>
      <w:tr>
        <w:trPr>
          <w:cantSplit/>
        </w:trPr>
        <w:tc>
          <w:tcPr>
            <w:tcW w:type="dxa" w:w="290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Sweet-tea syrup (Lowcountry)</w:t>
            </w:r>
          </w:p>
        </w:tc>
        <w:tc>
          <w:tcPr>
            <w:tcW w:type="dxa" w:w="6460"/>
            <w:tcBorders>
              <w:top w:val="single" w:color="DDDDDD" w:sz="2"/>
              <w:left w:val="single" w:color="DDDDDD" w:sz="2"/>
              <w:bottom w:val="single" w:color="DDDDDD" w:sz="2"/>
              <w:right w:val="single" w:color="DDDDDD" w:sz="2"/>
            </w:tcBorders>
            <w:shd w:fill="F2F2F2"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Brew strong black tea, dissolve 1:1 sugar while hot, chill</w:t>
            </w:r>
          </w:p>
        </w:tc>
      </w:tr>
      <w:tr>
        <w:trPr>
          <w:cantSplit/>
        </w:trPr>
        <w:tc>
          <w:tcPr>
            <w:tcW w:type="dxa" w:w="290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b/>
                <w:bCs/>
                <w:color w:val="2E2E2E"/>
                <w:sz w:val="18"/>
                <w:szCs w:val="18"/>
              </w:rPr>
              <w:t xml:space="preserve">Cracked-Pepper Koji Oleo (Cast Iron)</w:t>
            </w:r>
          </w:p>
        </w:tc>
        <w:tc>
          <w:tcPr>
            <w:tcW w:type="dxa" w:w="6460"/>
            <w:tcBorders>
              <w:top w:val="single" w:color="DDDDDD" w:sz="2"/>
              <w:left w:val="single" w:color="DDDDDD" w:sz="2"/>
              <w:bottom w:val="single" w:color="DDDDDD" w:sz="2"/>
              <w:right w:val="single" w:color="DDDDDD" w:sz="2"/>
            </w:tcBorders>
            <w:shd w:fill="FFFFFF" w:val="clear"/>
            <w:tcMar>
              <w:top w:type="dxa" w:w="55"/>
              <w:left w:type="dxa" w:w="110"/>
              <w:bottom w:type="dxa" w:w="55"/>
              <w:right w:type="dxa" w:w="110"/>
            </w:tcMar>
            <w:vAlign w:val="center"/>
          </w:tcPr>
          <w:p>
            <w:pPr>
              <w:jc w:val="left"/>
            </w:pPr>
            <w:r>
              <w:rPr>
                <w:rFonts w:ascii="Arial" w:cs="Arial" w:eastAsia="Arial" w:hAnsi="Arial"/>
                <w:color w:val="2B2B2B"/>
                <w:sz w:val="18"/>
                <w:szCs w:val="18"/>
              </w:rPr>
              <w:t xml:space="preserve">Crack 40 g black peppercorns, toast 60–90 sec; muddle with 200 g sugar + 5 g dried shiitake, rest 12–24 hr. Add 100 g warm water + 60 g shio koji (rice/GF), rest 2 hr, fine-strain out all solids. Refrigerate, ~2–3 wk. The koji’s glutamate + the shiitake’s guanylate trigger umami synergy (~8× amplification) — savory depth, no mushroom solids in the glass.</w:t>
            </w:r>
          </w:p>
        </w:tc>
      </w:tr>
    </w:tbl>
    <w:p>
      <w:pPr>
        <w:pBdr>
          <w:bottom w:val="single" w:color="5C5C5C" w:sz="6" w:space="1"/>
        </w:pBdr>
        <w:spacing w:after="120" w:before="240"/>
      </w:pPr>
      <w:r>
        <w:rPr>
          <w:rFonts w:ascii="Arial" w:cs="Arial" w:eastAsia="Arial" w:hAnsi="Arial"/>
        </w:rPr>
        <w:t xml:space="preserve"/>
      </w:r>
    </w:p>
    <w:p>
      <w:pPr>
        <w:spacing w:before="60"/>
        <w:jc w:val="center"/>
      </w:pPr>
      <w:r>
        <w:rPr>
          <w:rFonts w:ascii="Arial" w:cs="Arial" w:eastAsia="Arial" w:hAnsi="Arial"/>
          <w:i/>
          <w:iCs/>
          <w:color w:val="767676"/>
          <w:sz w:val="17"/>
          <w:szCs w:val="17"/>
        </w:rPr>
        <w:t xml:space="preserve">Built against the Prime &amp; Plate menu and current spirits inventory.  23 leaded + 5 zero-proof = 28, plus the Provenance layer.  Designed to scale across all locations on the back of the training portal and build videos.</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6767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9360"/>
      </w:tabs>
    </w:pPr>
    <w:r>
      <w:rPr>
        <w:rFonts w:ascii="Arial" w:cs="Arial" w:eastAsia="Arial" w:hAnsi="Arial"/>
        <w:b/>
        <w:bCs/>
        <w:color w:val="5C5C5C"/>
        <w:sz w:val="15"/>
        <w:szCs w:val="15"/>
      </w:rPr>
      <w:t xml:space="preserve">BOWDIE’S CHOPHOUSE</w:t>
    </w:r>
    <w:r>
      <w:rPr>
        <w:rFonts w:ascii="Arial" w:cs="Arial" w:eastAsia="Arial" w:hAnsi="Arial"/>
        <w:color w:val="767676"/>
        <w:sz w:val="15"/>
        <w:szCs w:val="15"/>
      </w:rPr>
      <w:t xml:space="preserve">	The Cocktail Program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5C5C5C"/>
      </w:r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decimal"/>
      <w:lvlText w:val="%1."/>
      <w:lvlJc w:val="left"/>
      <w:pPr>
        <w:ind w:left="460" w:hanging="280"/>
      </w:pPr>
      <w:rPr>
        <w:b/>
        <w:bCs/>
        <w:color w:val="5C5C5C"/>
      </w:rPr>
    </w:lvl>
  </w:abstractNum>
  <w:abstractNum w:abstractNumId="5" w15:restartNumberingAfterBreak="0">
    <w:multiLevelType w:val="hybridMultilevel"/>
    <w:lvl w:ilvl="0" w15:tentative="1">
      <w:start w:val="1"/>
      <w:numFmt w:val="decimal"/>
      <w:lvlText w:val="%1."/>
      <w:lvlJc w:val="left"/>
      <w:pPr>
        <w:ind w:left="460" w:hanging="280"/>
      </w:pPr>
      <w:rPr>
        <w:b/>
        <w:bCs/>
        <w:color w:val="5C5C5C"/>
      </w:rPr>
    </w:lvl>
  </w:abstractNum>
  <w:abstractNum w:abstractNumId="6" w15:restartNumberingAfterBreak="0">
    <w:multiLevelType w:val="hybridMultilevel"/>
    <w:lvl w:ilvl="0" w15:tentative="1">
      <w:start w:val="1"/>
      <w:numFmt w:val="decimal"/>
      <w:lvlText w:val="%1."/>
      <w:lvlJc w:val="left"/>
      <w:pPr>
        <w:ind w:left="460" w:hanging="280"/>
      </w:pPr>
      <w:rPr>
        <w:b/>
        <w:bCs/>
        <w:color w:val="5C5C5C"/>
      </w:rPr>
    </w:lvl>
  </w:abstractNum>
  <w:abstractNum w:abstractNumId="7" w15:restartNumberingAfterBreak="0">
    <w:multiLevelType w:val="hybridMultilevel"/>
    <w:lvl w:ilvl="0" w15:tentative="1">
      <w:start w:val="1"/>
      <w:numFmt w:val="decimal"/>
      <w:lvlText w:val="%1."/>
      <w:lvlJc w:val="left"/>
      <w:pPr>
        <w:ind w:left="460" w:hanging="280"/>
      </w:pPr>
      <w:rPr>
        <w:b/>
        <w:bCs/>
        <w:color w:val="5C5C5C"/>
      </w:rPr>
    </w:lvl>
  </w:abstractNum>
  <w:abstractNum w:abstractNumId="8" w15:restartNumberingAfterBreak="0">
    <w:multiLevelType w:val="hybridMultilevel"/>
    <w:lvl w:ilvl="0" w15:tentative="1">
      <w:start w:val="1"/>
      <w:numFmt w:val="decimal"/>
      <w:lvlText w:val="%1."/>
      <w:lvlJc w:val="left"/>
      <w:pPr>
        <w:ind w:left="460" w:hanging="280"/>
      </w:pPr>
      <w:rPr>
        <w:b/>
        <w:bCs/>
        <w:color w:val="5C5C5C"/>
      </w:rPr>
    </w:lvl>
  </w:abstractNum>
  <w:abstractNum w:abstractNumId="9" w15:restartNumberingAfterBreak="0">
    <w:multiLevelType w:val="hybridMultilevel"/>
    <w:lvl w:ilvl="0" w15:tentative="1">
      <w:start w:val="1"/>
      <w:numFmt w:val="decimal"/>
      <w:lvlText w:val="%1."/>
      <w:lvlJc w:val="left"/>
      <w:pPr>
        <w:ind w:left="460" w:hanging="280"/>
      </w:pPr>
      <w:rPr>
        <w:b/>
        <w:bCs/>
        <w:color w:val="5C5C5C"/>
      </w:rPr>
    </w:lvl>
  </w:abstractNum>
  <w:abstractNum w:abstractNumId="10" w15:restartNumberingAfterBreak="0">
    <w:multiLevelType w:val="hybridMultilevel"/>
    <w:lvl w:ilvl="0" w15:tentative="1">
      <w:start w:val="1"/>
      <w:numFmt w:val="decimal"/>
      <w:lvlText w:val="%1."/>
      <w:lvlJc w:val="left"/>
      <w:pPr>
        <w:ind w:left="460" w:hanging="280"/>
      </w:pPr>
      <w:rPr>
        <w:b/>
        <w:bCs/>
        <w:color w:val="5C5C5C"/>
      </w:rPr>
    </w:lvl>
  </w:abstractNum>
  <w:abstractNum w:abstractNumId="11" w15:restartNumberingAfterBreak="0">
    <w:multiLevelType w:val="hybridMultilevel"/>
    <w:lvl w:ilvl="0" w15:tentative="1">
      <w:start w:val="1"/>
      <w:numFmt w:val="decimal"/>
      <w:lvlText w:val="%1."/>
      <w:lvlJc w:val="left"/>
      <w:pPr>
        <w:ind w:left="460" w:hanging="280"/>
      </w:pPr>
      <w:rPr>
        <w:b/>
        <w:bCs/>
        <w:color w:val="5C5C5C"/>
      </w:rPr>
    </w:lvl>
  </w:abstractNum>
  <w:abstractNum w:abstractNumId="12" w15:restartNumberingAfterBreak="0">
    <w:multiLevelType w:val="hybridMultilevel"/>
    <w:lvl w:ilvl="0" w15:tentative="1">
      <w:start w:val="1"/>
      <w:numFmt w:val="decimal"/>
      <w:lvlText w:val="%1."/>
      <w:lvlJc w:val="left"/>
      <w:pPr>
        <w:ind w:left="460" w:hanging="280"/>
      </w:pPr>
      <w:rPr>
        <w:b/>
        <w:bCs/>
        <w:color w:val="5C5C5C"/>
      </w:rPr>
    </w:lvl>
  </w:abstractNum>
  <w:abstractNum w:abstractNumId="13" w15:restartNumberingAfterBreak="0">
    <w:multiLevelType w:val="hybridMultilevel"/>
    <w:lvl w:ilvl="0" w15:tentative="1">
      <w:start w:val="1"/>
      <w:numFmt w:val="decimal"/>
      <w:lvlText w:val="%1."/>
      <w:lvlJc w:val="left"/>
      <w:pPr>
        <w:ind w:left="460" w:hanging="280"/>
      </w:pPr>
      <w:rPr>
        <w:b/>
        <w:bCs/>
        <w:color w:val="5C5C5C"/>
      </w:rPr>
    </w:lvl>
  </w:abstractNum>
  <w:abstractNum w:abstractNumId="14" w15:restartNumberingAfterBreak="0">
    <w:multiLevelType w:val="hybridMultilevel"/>
    <w:lvl w:ilvl="0" w15:tentative="1">
      <w:start w:val="1"/>
      <w:numFmt w:val="decimal"/>
      <w:lvlText w:val="%1."/>
      <w:lvlJc w:val="left"/>
      <w:pPr>
        <w:ind w:left="460" w:hanging="280"/>
      </w:pPr>
      <w:rPr>
        <w:b/>
        <w:bCs/>
        <w:color w:val="5C5C5C"/>
      </w:rPr>
    </w:lvl>
  </w:abstractNum>
  <w:abstractNum w:abstractNumId="15" w15:restartNumberingAfterBreak="0">
    <w:multiLevelType w:val="hybridMultilevel"/>
    <w:lvl w:ilvl="0" w15:tentative="1">
      <w:start w:val="1"/>
      <w:numFmt w:val="decimal"/>
      <w:lvlText w:val="%1."/>
      <w:lvlJc w:val="left"/>
      <w:pPr>
        <w:ind w:left="460" w:hanging="280"/>
      </w:pPr>
      <w:rPr>
        <w:b/>
        <w:bCs/>
        <w:color w:val="5C5C5C"/>
      </w:rPr>
    </w:lvl>
  </w:abstractNum>
  <w:abstractNum w:abstractNumId="16" w15:restartNumberingAfterBreak="0">
    <w:multiLevelType w:val="hybridMultilevel"/>
    <w:lvl w:ilvl="0" w15:tentative="1">
      <w:start w:val="1"/>
      <w:numFmt w:val="decimal"/>
      <w:lvlText w:val="%1."/>
      <w:lvlJc w:val="left"/>
      <w:pPr>
        <w:ind w:left="460" w:hanging="280"/>
      </w:pPr>
      <w:rPr>
        <w:b/>
        <w:bCs/>
        <w:color w:val="5C5C5C"/>
      </w:rPr>
    </w:lvl>
  </w:abstractNum>
  <w:abstractNum w:abstractNumId="17" w15:restartNumberingAfterBreak="0">
    <w:multiLevelType w:val="hybridMultilevel"/>
    <w:lvl w:ilvl="0" w15:tentative="1">
      <w:start w:val="1"/>
      <w:numFmt w:val="decimal"/>
      <w:lvlText w:val="%1."/>
      <w:lvlJc w:val="left"/>
      <w:pPr>
        <w:ind w:left="460" w:hanging="280"/>
      </w:pPr>
      <w:rPr>
        <w:b/>
        <w:bCs/>
        <w:color w:val="5C5C5C"/>
      </w:rPr>
    </w:lvl>
  </w:abstractNum>
  <w:abstractNum w:abstractNumId="18" w15:restartNumberingAfterBreak="0">
    <w:multiLevelType w:val="hybridMultilevel"/>
    <w:lvl w:ilvl="0" w15:tentative="1">
      <w:start w:val="1"/>
      <w:numFmt w:val="decimal"/>
      <w:lvlText w:val="%1."/>
      <w:lvlJc w:val="left"/>
      <w:pPr>
        <w:ind w:left="460" w:hanging="280"/>
      </w:pPr>
      <w:rPr>
        <w:b/>
        <w:bCs/>
        <w:color w:val="5C5C5C"/>
      </w:rPr>
    </w:lvl>
  </w:abstractNum>
  <w:abstractNum w:abstractNumId="19" w15:restartNumberingAfterBreak="0">
    <w:multiLevelType w:val="hybridMultilevel"/>
    <w:lvl w:ilvl="0" w15:tentative="1">
      <w:start w:val="1"/>
      <w:numFmt w:val="decimal"/>
      <w:lvlText w:val="%1."/>
      <w:lvlJc w:val="left"/>
      <w:pPr>
        <w:ind w:left="460" w:hanging="280"/>
      </w:pPr>
      <w:rPr>
        <w:b/>
        <w:bCs/>
        <w:color w:val="5C5C5C"/>
      </w:rPr>
    </w:lvl>
  </w:abstractNum>
  <w:abstractNum w:abstractNumId="20" w15:restartNumberingAfterBreak="0">
    <w:multiLevelType w:val="hybridMultilevel"/>
    <w:lvl w:ilvl="0" w15:tentative="1">
      <w:start w:val="1"/>
      <w:numFmt w:val="decimal"/>
      <w:lvlText w:val="%1."/>
      <w:lvlJc w:val="left"/>
      <w:pPr>
        <w:ind w:left="460" w:hanging="280"/>
      </w:pPr>
      <w:rPr>
        <w:b/>
        <w:bCs/>
        <w:color w:val="5C5C5C"/>
      </w:rPr>
    </w:lvl>
  </w:abstractNum>
  <w:abstractNum w:abstractNumId="21" w15:restartNumberingAfterBreak="0">
    <w:multiLevelType w:val="hybridMultilevel"/>
    <w:lvl w:ilvl="0" w15:tentative="1">
      <w:start w:val="1"/>
      <w:numFmt w:val="decimal"/>
      <w:lvlText w:val="%1."/>
      <w:lvlJc w:val="left"/>
      <w:pPr>
        <w:ind w:left="460" w:hanging="280"/>
      </w:pPr>
      <w:rPr>
        <w:b/>
        <w:bCs/>
        <w:color w:val="5C5C5C"/>
      </w:rPr>
    </w:lvl>
  </w:abstractNum>
  <w:abstractNum w:abstractNumId="22" w15:restartNumberingAfterBreak="0">
    <w:multiLevelType w:val="hybridMultilevel"/>
    <w:lvl w:ilvl="0" w15:tentative="1">
      <w:start w:val="1"/>
      <w:numFmt w:val="decimal"/>
      <w:lvlText w:val="%1."/>
      <w:lvlJc w:val="left"/>
      <w:pPr>
        <w:ind w:left="460" w:hanging="280"/>
      </w:pPr>
      <w:rPr>
        <w:b/>
        <w:bCs/>
        <w:color w:val="5C5C5C"/>
      </w:rPr>
    </w:lvl>
  </w:abstractNum>
  <w:abstractNum w:abstractNumId="23" w15:restartNumberingAfterBreak="0">
    <w:multiLevelType w:val="hybridMultilevel"/>
    <w:lvl w:ilvl="0" w15:tentative="1">
      <w:start w:val="1"/>
      <w:numFmt w:val="decimal"/>
      <w:lvlText w:val="%1."/>
      <w:lvlJc w:val="left"/>
      <w:pPr>
        <w:ind w:left="460" w:hanging="280"/>
      </w:pPr>
      <w:rPr>
        <w:b/>
        <w:bCs/>
        <w:color w:val="5C5C5C"/>
      </w:rPr>
    </w:lvl>
  </w:abstractNum>
  <w:abstractNum w:abstractNumId="24" w15:restartNumberingAfterBreak="0">
    <w:multiLevelType w:val="hybridMultilevel"/>
    <w:lvl w:ilvl="0" w15:tentative="1">
      <w:start w:val="1"/>
      <w:numFmt w:val="decimal"/>
      <w:lvlText w:val="%1."/>
      <w:lvlJc w:val="left"/>
      <w:pPr>
        <w:ind w:left="460" w:hanging="280"/>
      </w:pPr>
      <w:rPr>
        <w:b/>
        <w:bCs/>
        <w:color w:val="5C5C5C"/>
      </w:rPr>
    </w:lvl>
  </w:abstractNum>
  <w:abstractNum w:abstractNumId="25" w15:restartNumberingAfterBreak="0">
    <w:multiLevelType w:val="hybridMultilevel"/>
    <w:lvl w:ilvl="0" w15:tentative="1">
      <w:start w:val="1"/>
      <w:numFmt w:val="decimal"/>
      <w:lvlText w:val="%1."/>
      <w:lvlJc w:val="left"/>
      <w:pPr>
        <w:ind w:left="460" w:hanging="280"/>
      </w:pPr>
      <w:rPr>
        <w:b/>
        <w:bCs/>
        <w:color w:val="5C5C5C"/>
      </w:rPr>
    </w:lvl>
  </w:abstractNum>
  <w:abstractNum w:abstractNumId="26" w15:restartNumberingAfterBreak="0">
    <w:multiLevelType w:val="hybridMultilevel"/>
    <w:lvl w:ilvl="0" w15:tentative="1">
      <w:start w:val="1"/>
      <w:numFmt w:val="decimal"/>
      <w:lvlText w:val="%1."/>
      <w:lvlJc w:val="left"/>
      <w:pPr>
        <w:ind w:left="460" w:hanging="280"/>
      </w:pPr>
      <w:rPr>
        <w:b/>
        <w:bCs/>
        <w:color w:val="5C5C5C"/>
      </w:rPr>
    </w:lvl>
  </w:abstractNum>
  <w:abstractNum w:abstractNumId="27" w15:restartNumberingAfterBreak="0">
    <w:multiLevelType w:val="hybridMultilevel"/>
    <w:lvl w:ilvl="0" w15:tentative="1">
      <w:start w:val="1"/>
      <w:numFmt w:val="decimal"/>
      <w:lvlText w:val="%1."/>
      <w:lvlJc w:val="left"/>
      <w:pPr>
        <w:ind w:left="460" w:hanging="280"/>
      </w:pPr>
      <w:rPr>
        <w:b/>
        <w:bCs/>
        <w:color w:val="5C5C5C"/>
      </w:rPr>
    </w:lvl>
  </w:abstractNum>
  <w:abstractNum w:abstractNumId="28" w15:restartNumberingAfterBreak="0">
    <w:multiLevelType w:val="hybridMultilevel"/>
    <w:lvl w:ilvl="0" w15:tentative="1">
      <w:start w:val="1"/>
      <w:numFmt w:val="decimal"/>
      <w:lvlText w:val="%1."/>
      <w:lvlJc w:val="left"/>
      <w:pPr>
        <w:ind w:left="460" w:hanging="280"/>
      </w:pPr>
      <w:rPr>
        <w:b/>
        <w:bCs/>
        <w:color w:val="5C5C5C"/>
      </w:rPr>
    </w:lvl>
  </w:abstractNum>
  <w:abstractNum w:abstractNumId="29" w15:restartNumberingAfterBreak="0">
    <w:multiLevelType w:val="hybridMultilevel"/>
    <w:lvl w:ilvl="0" w15:tentative="1">
      <w:start w:val="1"/>
      <w:numFmt w:val="decimal"/>
      <w:lvlText w:val="%1."/>
      <w:lvlJc w:val="left"/>
      <w:pPr>
        <w:ind w:left="460" w:hanging="280"/>
      </w:pPr>
      <w:rPr>
        <w:b/>
        <w:bCs/>
        <w:color w:val="5C5C5C"/>
      </w:rPr>
    </w:lvl>
  </w:abstractNum>
  <w:abstractNum w:abstractNumId="30" w15:restartNumberingAfterBreak="0">
    <w:multiLevelType w:val="hybridMultilevel"/>
    <w:lvl w:ilvl="0" w15:tentative="1">
      <w:start w:val="1"/>
      <w:numFmt w:val="decimal"/>
      <w:lvlText w:val="%1."/>
      <w:lvlJc w:val="left"/>
      <w:pPr>
        <w:ind w:left="460" w:hanging="280"/>
      </w:pPr>
      <w:rPr>
        <w:b/>
        <w:bCs/>
        <w:color w:val="5C5C5C"/>
      </w:rPr>
    </w:lvl>
  </w:abstractNum>
  <w:abstractNum w:abstractNumId="31" w15:restartNumberingAfterBreak="0">
    <w:multiLevelType w:val="hybridMultilevel"/>
    <w:lvl w:ilvl="0" w15:tentative="1">
      <w:start w:val="1"/>
      <w:numFmt w:val="decimal"/>
      <w:lvlText w:val="%1."/>
      <w:lvlJc w:val="left"/>
      <w:pPr>
        <w:ind w:left="460" w:hanging="280"/>
      </w:pPr>
      <w:rPr>
        <w:b/>
        <w:bCs/>
        <w:color w:val="5C5C5C"/>
      </w:rPr>
    </w:lvl>
  </w:abstractNum>
  <w:abstractNum w:abstractNumId="32" w15:restartNumberingAfterBreak="0">
    <w:multiLevelType w:val="hybridMultilevel"/>
    <w:lvl w:ilvl="0" w15:tentative="1">
      <w:start w:val="1"/>
      <w:numFmt w:val="decimal"/>
      <w:lvlText w:val="%1."/>
      <w:lvlJc w:val="left"/>
      <w:pPr>
        <w:ind w:left="460" w:hanging="280"/>
      </w:pPr>
      <w:rPr>
        <w:b/>
        <w:bCs/>
        <w:color w:val="5C5C5C"/>
      </w:rPr>
    </w:lvl>
  </w:abstractNum>
  <w:abstractNum w:abstractNumId="33" w15:restartNumberingAfterBreak="0">
    <w:multiLevelType w:val="hybridMultilevel"/>
    <w:lvl w:ilvl="0" w15:tentative="1">
      <w:start w:val="1"/>
      <w:numFmt w:val="decimal"/>
      <w:lvlText w:val="%1."/>
      <w:lvlJc w:val="left"/>
      <w:pPr>
        <w:ind w:left="460" w:hanging="280"/>
      </w:pPr>
      <w:rPr>
        <w:b/>
        <w:bCs/>
        <w:color w:val="5C5C5C"/>
      </w:rPr>
    </w:lvl>
  </w:abstractNum>
  <w:abstractNum w:abstractNumId="34" w15:restartNumberingAfterBreak="0">
    <w:multiLevelType w:val="hybridMultilevel"/>
    <w:lvl w:ilvl="0" w15:tentative="1">
      <w:start w:val="1"/>
      <w:numFmt w:val="decimal"/>
      <w:lvlText w:val="%1."/>
      <w:lvlJc w:val="left"/>
      <w:pPr>
        <w:ind w:left="460" w:hanging="280"/>
      </w:pPr>
      <w:rPr>
        <w:b/>
        <w:bCs/>
        <w:color w:val="5C5C5C"/>
      </w:rPr>
    </w:lvl>
  </w:abstractNum>
  <w:abstractNum w:abstractNumId="35" w15:restartNumberingAfterBreak="0">
    <w:multiLevelType w:val="hybridMultilevel"/>
    <w:lvl w:ilvl="0" w15:tentative="1">
      <w:start w:val="1"/>
      <w:numFmt w:val="decimal"/>
      <w:lvlText w:val="%1."/>
      <w:lvlJc w:val="left"/>
      <w:pPr>
        <w:ind w:left="460" w:hanging="280"/>
      </w:pPr>
      <w:rPr>
        <w:b/>
        <w:bCs/>
        <w:color w:val="5C5C5C"/>
      </w:rPr>
    </w:lvl>
  </w:abstractNum>
  <w:abstractNum w:abstractNumId="36" w15:restartNumberingAfterBreak="0">
    <w:multiLevelType w:val="hybridMultilevel"/>
    <w:lvl w:ilvl="0" w15:tentative="1">
      <w:start w:val="1"/>
      <w:numFmt w:val="decimal"/>
      <w:lvlText w:val="%1."/>
      <w:lvlJc w:val="left"/>
      <w:pPr>
        <w:ind w:left="460" w:hanging="280"/>
      </w:pPr>
      <w:rPr>
        <w:b/>
        <w:bCs/>
        <w:color w:val="5C5C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3"/>
    <w:lvlOverride w:ilvl="0">
      <w:startOverride w:val="1"/>
    </w:lvlOverride>
  </w:num>
  <w:num w:numId="33">
    <w:abstractNumId w:val="32"/>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80"/>
      <w:outlineLvl w:val="0"/>
    </w:pPr>
    <w:rPr>
      <w:rFonts w:ascii="Arial" w:cs="Arial" w:eastAsia="Arial" w:hAnsi="Arial"/>
      <w:b/>
      <w:bCs/>
      <w:color w:val="2E2E2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B2B2B"/>
      <w:sz w:val="25"/>
      <w:szCs w:val="25"/>
    </w:rPr>
  </w:style>
  <w:style w:type="paragraph" w:styleId="Heading3">
    <w:name w:val="Heading 3"/>
    <w:basedOn w:val="Normal"/>
    <w:next w:val="Normal"/>
    <w:qFormat/>
    <w:pPr>
      <w:spacing w:after="40" w:before="200"/>
      <w:outlineLvl w:val="2"/>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Bowdie’s Chophouse — Cocktail Program</dc:title>
  <dc:creator>Bowdie’s Chophouse</dc:creator>
  <cp:lastModifiedBy>Un-named</cp:lastModifiedBy>
  <cp:revision>1</cp:revision>
  <dcterms:created xsi:type="dcterms:W3CDTF">2026-06-10T19:07:07.259Z</dcterms:created>
  <dcterms:modified xsi:type="dcterms:W3CDTF">2026-06-10T19:07:07.259Z</dcterms:modified>
</cp:coreProperties>
</file>

<file path=docProps/custom.xml><?xml version="1.0" encoding="utf-8"?>
<Properties xmlns="http://schemas.openxmlformats.org/officeDocument/2006/custom-properties" xmlns:vt="http://schemas.openxmlformats.org/officeDocument/2006/docPropsVTypes"/>
</file>