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Barcode</w:t>
      </w:r>
    </w:p>
    <w:p>
      <w:pPr>
        <w:jc w:val="center"/>
      </w:pPr>
      <w:r>
        <w:rPr>
          <w:color w:val="1A1A1A"/>
          <w:sz w:val="40"/>
        </w:rPr>
        <w:t>System Guide</w:t>
      </w:r>
    </w:p>
    <w:p>
      <w:pPr>
        <w:spacing w:before="280"/>
        <w:jc w:val="center"/>
      </w:pPr>
      <w:r>
        <w:rPr>
          <w:color w:val="555555"/>
          <w:sz w:val="22"/>
        </w:rPr>
        <w:t>GET /barcode/resolve is every scan's front door: unknown code 404, retired card 410 Gone, otherwise the code's type and a live payload for it.</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barcode</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BARCODE_API_REFERENCE.docx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11</w:t>
            </w:r>
          </w:p>
        </w:tc>
      </w:tr>
      <w:tr>
        <w:tc>
          <w:tcPr>
            <w:tcW w:type="dxa" w:w="2736"/>
            <w:shd w:val="clear" w:color="auto" w:fill="EDE7E2"/>
          </w:tcPr>
          <w:p>
            <w:r>
              <w:rPr>
                <w:b/>
                <w:color w:val="1A1A1A"/>
                <w:sz w:val="19"/>
              </w:rPr>
              <w:t>Updated</w:t>
            </w:r>
          </w:p>
        </w:tc>
        <w:tc>
          <w:tcPr>
            <w:tcW w:type="dxa" w:w="6048"/>
          </w:tcPr>
          <w:p>
            <w:r>
              <w:rPr>
                <w:b w:val="0"/>
                <w:color w:val="1A1A1A"/>
                <w:sz w:val="19"/>
              </w:rPr>
              <w:t>2026-09-27</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 xml:space="preserve">The barcode service is </w:t>
      </w:r>
      <w:r>
        <w:rPr>
          <w:b/>
          <w:color w:val="1A1A1A"/>
          <w:sz w:val="21"/>
        </w:rPr>
        <w:t>the front door of every scan in the factory</w:t>
      </w:r>
      <w:r>
        <w:rPr>
          <w:b w:val="0"/>
          <w:color w:val="1A1A1A"/>
          <w:sz w:val="21"/>
        </w:rPr>
        <w:t>.</w:t>
      </w:r>
    </w:p>
    <w:p>
      <w:pPr>
        <w:spacing w:after="120"/>
      </w:pPr>
      <w:r>
        <w:rPr>
          <w:b w:val="0"/>
          <w:color w:val="1A1A1A"/>
          <w:sz w:val="21"/>
        </w:rPr>
        <w:t xml:space="preserve">There is </w:t>
      </w:r>
      <w:r>
        <w:rPr>
          <w:b/>
          <w:color w:val="1A1A1A"/>
          <w:sz w:val="21"/>
        </w:rPr>
        <w:t>one table</w:t>
      </w:r>
      <w:r>
        <w:rPr>
          <w:b w:val="0"/>
          <w:color w:val="1A1A1A"/>
          <w:sz w:val="21"/>
        </w:rPr>
        <w:t xml:space="preserve"> — </w:t>
      </w:r>
      <w:r>
        <w:rPr>
          <w:rFonts w:ascii="Consolas" w:hAnsi="Consolas"/>
          <w:color w:val="8A3B1E"/>
          <w:sz w:val="21"/>
        </w:rPr>
        <w:t>barcode_registry</w:t>
      </w:r>
      <w:r>
        <w:rPr>
          <w:b w:val="0"/>
          <w:color w:val="1A1A1A"/>
          <w:sz w:val="21"/>
        </w:rPr>
        <w:t xml:space="preserve"> — and every printed code in the building has exactly one row in it: a garment, a leather lot, a lining lot, an accessory lot, a single hide, an employee card. One scan endpoint reads that table and answers "what is this, and what is its live state?".</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Why one registry and not one table per thing: the scan gun does not know what it is pointing at. It sends a string. Something has to turn a string into meaning with </w:t>
            </w:r>
            <w:r>
              <w:rPr>
                <w:b/>
                <w:color w:val="1A1A1A"/>
                <w:sz w:val="20"/>
              </w:rPr>
              <w:t>one indexed lookup</w:t>
            </w:r>
            <w:r>
              <w:rPr>
                <w:b w:val="0"/>
                <w:color w:val="1A1A1A"/>
                <w:sz w:val="20"/>
              </w:rPr>
              <w:t>, and that something must never guess.</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HTTP routes</w:t>
            </w:r>
          </w:p>
        </w:tc>
        <w:tc>
          <w:tcPr>
            <w:tcW w:type="dxa" w:w="4896"/>
          </w:tcPr>
          <w:p>
            <w:pPr>
              <w:spacing w:after="20"/>
            </w:pPr>
            <w:r/>
            <w:r>
              <w:rPr>
                <w:rFonts w:ascii="Consolas" w:hAnsi="Consolas"/>
                <w:color w:val="8A3B1E"/>
                <w:sz w:val="18"/>
              </w:rPr>
              <w:t>app/modules/barcode/router.py</w:t>
            </w:r>
          </w:p>
        </w:tc>
      </w:tr>
      <w:tr>
        <w:tc>
          <w:tcPr>
            <w:tcW w:type="dxa" w:w="4896"/>
          </w:tcPr>
          <w:p>
            <w:pPr>
              <w:spacing w:after="20"/>
            </w:pPr>
            <w:r/>
            <w:r>
              <w:rPr>
                <w:b w:val="0"/>
                <w:color w:val="1A1A1A"/>
                <w:sz w:val="18"/>
              </w:rPr>
              <w:t>Resolve / print / lifecycle</w:t>
            </w:r>
          </w:p>
        </w:tc>
        <w:tc>
          <w:tcPr>
            <w:tcW w:type="dxa" w:w="4896"/>
          </w:tcPr>
          <w:p>
            <w:pPr>
              <w:spacing w:after="20"/>
            </w:pPr>
            <w:r/>
            <w:r>
              <w:rPr>
                <w:rFonts w:ascii="Consolas" w:hAnsi="Consolas"/>
                <w:color w:val="8A3B1E"/>
                <w:sz w:val="18"/>
              </w:rPr>
              <w:t>app/modules/barcode/service.py</w:t>
            </w:r>
          </w:p>
        </w:tc>
      </w:tr>
      <w:tr>
        <w:tc>
          <w:tcPr>
            <w:tcW w:type="dxa" w:w="4896"/>
          </w:tcPr>
          <w:p>
            <w:pPr>
              <w:spacing w:after="20"/>
            </w:pPr>
            <w:r/>
            <w:r>
              <w:rPr>
                <w:b w:val="0"/>
                <w:color w:val="1A1A1A"/>
                <w:sz w:val="18"/>
              </w:rPr>
              <w:t>Code minting + queries</w:t>
            </w:r>
          </w:p>
        </w:tc>
        <w:tc>
          <w:tcPr>
            <w:tcW w:type="dxa" w:w="4896"/>
          </w:tcPr>
          <w:p>
            <w:pPr>
              <w:spacing w:after="20"/>
            </w:pPr>
            <w:r/>
            <w:r>
              <w:rPr>
                <w:rFonts w:ascii="Consolas" w:hAnsi="Consolas"/>
                <w:color w:val="8A3B1E"/>
                <w:sz w:val="18"/>
              </w:rPr>
              <w:t>app/modules/barcode/repository.py</w:t>
            </w:r>
          </w:p>
        </w:tc>
      </w:tr>
      <w:tr>
        <w:tc>
          <w:tcPr>
            <w:tcW w:type="dxa" w:w="4896"/>
          </w:tcPr>
          <w:p>
            <w:pPr>
              <w:spacing w:after="20"/>
            </w:pPr>
            <w:r/>
            <w:r>
              <w:rPr>
                <w:b w:val="0"/>
                <w:color w:val="1A1A1A"/>
                <w:sz w:val="18"/>
              </w:rPr>
              <w:t>Tables</w:t>
            </w:r>
          </w:p>
        </w:tc>
        <w:tc>
          <w:tcPr>
            <w:tcW w:type="dxa" w:w="4896"/>
          </w:tcPr>
          <w:p>
            <w:pPr>
              <w:spacing w:after="20"/>
            </w:pPr>
            <w:r/>
            <w:r>
              <w:rPr>
                <w:rFonts w:ascii="Consolas" w:hAnsi="Consolas"/>
                <w:color w:val="8A3B1E"/>
                <w:sz w:val="18"/>
              </w:rPr>
              <w:t>app/modules/barcode/models.py</w:t>
            </w:r>
          </w:p>
        </w:tc>
      </w:tr>
      <w:tr>
        <w:tc>
          <w:tcPr>
            <w:tcW w:type="dxa" w:w="4896"/>
          </w:tcPr>
          <w:p>
            <w:pPr>
              <w:spacing w:after="20"/>
            </w:pPr>
            <w:r/>
            <w:r>
              <w:rPr>
                <w:b w:val="0"/>
                <w:color w:val="1A1A1A"/>
                <w:sz w:val="18"/>
              </w:rPr>
              <w:t>Types and statuses</w:t>
            </w:r>
          </w:p>
        </w:tc>
        <w:tc>
          <w:tcPr>
            <w:tcW w:type="dxa" w:w="4896"/>
          </w:tcPr>
          <w:p>
            <w:pPr>
              <w:spacing w:after="20"/>
            </w:pPr>
            <w:r/>
            <w:r>
              <w:rPr>
                <w:rFonts w:ascii="Consolas" w:hAnsi="Consolas"/>
                <w:color w:val="8A3B1E"/>
                <w:sz w:val="18"/>
              </w:rPr>
              <w:t>app/core/enums_barcode.py</w:t>
            </w:r>
          </w:p>
        </w:tc>
      </w:tr>
    </w:tbl>
    <w:p>
      <w:pPr>
        <w:spacing w:after="0"/>
      </w:pPr>
    </w:p>
    <w:p>
      <w:pPr>
        <w:spacing w:after="40"/>
        <w:pBdr>
          <w:bottom w:val="single" w:sz="6" w:color="CCCCCC"/>
        </w:pBdr>
      </w:pPr>
    </w:p>
    <w:p>
      <w:r>
        <w:br w:type="page"/>
      </w:r>
    </w:p>
    <w:p>
      <w:pPr>
        <w:pStyle w:val="Heading1"/>
      </w:pPr>
      <w:r>
        <w:t>2. The barcode types</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448"/>
            <w:shd w:val="clear" w:color="auto" w:fill="EDE7E2"/>
          </w:tcPr>
          <w:p>
            <w:r/>
            <w:r>
              <w:rPr>
                <w:b/>
                <w:color w:val="1A1A1A"/>
                <w:sz w:val="18"/>
              </w:rPr>
              <w:t>Type</w:t>
            </w:r>
          </w:p>
        </w:tc>
        <w:tc>
          <w:tcPr>
            <w:tcW w:type="dxa" w:w="2448"/>
            <w:shd w:val="clear" w:color="auto" w:fill="EDE7E2"/>
          </w:tcPr>
          <w:p>
            <w:r/>
            <w:r>
              <w:rPr>
                <w:b/>
                <w:color w:val="1A1A1A"/>
                <w:sz w:val="18"/>
              </w:rPr>
              <w:t>Names</w:t>
            </w:r>
          </w:p>
        </w:tc>
        <w:tc>
          <w:tcPr>
            <w:tcW w:type="dxa" w:w="2448"/>
            <w:shd w:val="clear" w:color="auto" w:fill="EDE7E2"/>
          </w:tcPr>
          <w:p>
            <w:r/>
            <w:r>
              <w:rPr>
                <w:b/>
                <w:color w:val="1A1A1A"/>
                <w:sz w:val="18"/>
              </w:rPr>
              <w:t>Minted when</w:t>
            </w:r>
          </w:p>
        </w:tc>
        <w:tc>
          <w:tcPr>
            <w:tcW w:type="dxa" w:w="2448"/>
            <w:shd w:val="clear" w:color="auto" w:fill="EDE7E2"/>
          </w:tcPr>
          <w:p>
            <w:r/>
            <w:r>
              <w:rPr>
                <w:b/>
                <w:color w:val="1A1A1A"/>
                <w:sz w:val="18"/>
              </w:rPr>
              <w:t>Can it be changed?</w:t>
            </w:r>
          </w:p>
        </w:tc>
      </w:tr>
      <w:tr>
        <w:tc>
          <w:tcPr>
            <w:tcW w:type="dxa" w:w="2448"/>
          </w:tcPr>
          <w:p>
            <w:pPr>
              <w:spacing w:after="20"/>
            </w:pPr>
            <w:r/>
            <w:r>
              <w:rPr>
                <w:rFonts w:ascii="Consolas" w:hAnsi="Consolas"/>
                <w:color w:val="8A3B1E"/>
                <w:sz w:val="18"/>
              </w:rPr>
              <w:t>PIECE</w:t>
            </w:r>
          </w:p>
        </w:tc>
        <w:tc>
          <w:tcPr>
            <w:tcW w:type="dxa" w:w="2448"/>
          </w:tcPr>
          <w:p>
            <w:pPr>
              <w:spacing w:after="20"/>
            </w:pPr>
            <w:r/>
            <w:r>
              <w:rPr>
                <w:b w:val="0"/>
                <w:color w:val="1A1A1A"/>
                <w:sz w:val="18"/>
              </w:rPr>
              <w:t>one physical garment</w:t>
            </w:r>
          </w:p>
        </w:tc>
        <w:tc>
          <w:tcPr>
            <w:tcW w:type="dxa" w:w="2448"/>
          </w:tcPr>
          <w:p>
            <w:pPr>
              <w:spacing w:after="20"/>
            </w:pPr>
            <w:r/>
            <w:r>
              <w:rPr>
                <w:b w:val="0"/>
                <w:color w:val="1A1A1A"/>
                <w:sz w:val="18"/>
              </w:rPr>
              <w:t xml:space="preserve">the DM </w:t>
            </w:r>
            <w:r>
              <w:rPr>
                <w:b/>
                <w:color w:val="1A1A1A"/>
                <w:sz w:val="18"/>
              </w:rPr>
              <w:t>releases</w:t>
            </w:r>
            <w:r>
              <w:rPr>
                <w:b w:val="0"/>
                <w:color w:val="1A1A1A"/>
                <w:sz w:val="18"/>
              </w:rPr>
              <w:t xml:space="preserve"> a style</w:t>
            </w:r>
          </w:p>
        </w:tc>
        <w:tc>
          <w:tcPr>
            <w:tcW w:type="dxa" w:w="2448"/>
          </w:tcPr>
          <w:p>
            <w:pPr>
              <w:spacing w:after="20"/>
            </w:pPr>
            <w:r/>
            <w:r>
              <w:rPr>
                <w:b/>
                <w:color w:val="1A1A1A"/>
                <w:sz w:val="18"/>
              </w:rPr>
              <w:t>No.</w:t>
            </w:r>
            <w:r>
              <w:rPr>
                <w:b w:val="0"/>
                <w:color w:val="1A1A1A"/>
                <w:sz w:val="18"/>
              </w:rPr>
              <w:t xml:space="preserve"> Permanent garment identity.</w:t>
            </w:r>
          </w:p>
        </w:tc>
      </w:tr>
      <w:tr>
        <w:tc>
          <w:tcPr>
            <w:tcW w:type="dxa" w:w="2448"/>
          </w:tcPr>
          <w:p>
            <w:pPr>
              <w:spacing w:after="20"/>
            </w:pPr>
            <w:r/>
            <w:r>
              <w:rPr>
                <w:rFonts w:ascii="Consolas" w:hAnsi="Consolas"/>
                <w:color w:val="8A3B1E"/>
                <w:sz w:val="18"/>
              </w:rPr>
              <w:t>LEATHER_LOT</w:t>
            </w:r>
          </w:p>
        </w:tc>
        <w:tc>
          <w:tcPr>
            <w:tcW w:type="dxa" w:w="2448"/>
          </w:tcPr>
          <w:p>
            <w:pPr>
              <w:spacing w:after="20"/>
            </w:pPr>
            <w:r/>
            <w:r>
              <w:rPr>
                <w:b w:val="0"/>
                <w:color w:val="1A1A1A"/>
                <w:sz w:val="18"/>
              </w:rPr>
              <w:t>a leather delivery on the shelf</w:t>
            </w:r>
          </w:p>
        </w:tc>
        <w:tc>
          <w:tcPr>
            <w:tcW w:type="dxa" w:w="2448"/>
          </w:tcPr>
          <w:p>
            <w:pPr>
              <w:spacing w:after="20"/>
            </w:pPr>
            <w:r/>
            <w:r>
              <w:rPr>
                <w:b w:val="0"/>
                <w:color w:val="1A1A1A"/>
                <w:sz w:val="18"/>
              </w:rPr>
              <w:t>a leather lot is created</w:t>
            </w:r>
          </w:p>
        </w:tc>
        <w:tc>
          <w:tcPr>
            <w:tcW w:type="dxa" w:w="2448"/>
          </w:tcPr>
          <w:p>
            <w:pPr>
              <w:spacing w:after="20"/>
            </w:pPr>
            <w:r/>
            <w:r>
              <w:rPr>
                <w:b w:val="0"/>
                <w:color w:val="1A1A1A"/>
                <w:sz w:val="18"/>
              </w:rPr>
              <w:t>No</w:t>
            </w:r>
          </w:p>
        </w:tc>
      </w:tr>
      <w:tr>
        <w:tc>
          <w:tcPr>
            <w:tcW w:type="dxa" w:w="2448"/>
          </w:tcPr>
          <w:p>
            <w:pPr>
              <w:spacing w:after="20"/>
            </w:pPr>
            <w:r/>
            <w:r>
              <w:rPr>
                <w:rFonts w:ascii="Consolas" w:hAnsi="Consolas"/>
                <w:color w:val="8A3B1E"/>
                <w:sz w:val="18"/>
              </w:rPr>
              <w:t>LINING_LOT</w:t>
            </w:r>
          </w:p>
        </w:tc>
        <w:tc>
          <w:tcPr>
            <w:tcW w:type="dxa" w:w="2448"/>
          </w:tcPr>
          <w:p>
            <w:pPr>
              <w:spacing w:after="20"/>
            </w:pPr>
            <w:r/>
            <w:r>
              <w:rPr>
                <w:b w:val="0"/>
                <w:color w:val="1A1A1A"/>
                <w:sz w:val="18"/>
              </w:rPr>
              <w:t>a lining lot</w:t>
            </w:r>
          </w:p>
        </w:tc>
        <w:tc>
          <w:tcPr>
            <w:tcW w:type="dxa" w:w="2448"/>
          </w:tcPr>
          <w:p>
            <w:pPr>
              <w:spacing w:after="20"/>
            </w:pPr>
            <w:r/>
            <w:r>
              <w:rPr>
                <w:b w:val="0"/>
                <w:color w:val="1A1A1A"/>
                <w:sz w:val="18"/>
              </w:rPr>
              <w:t>a lining lot is created</w:t>
            </w:r>
          </w:p>
        </w:tc>
        <w:tc>
          <w:tcPr>
            <w:tcW w:type="dxa" w:w="2448"/>
          </w:tcPr>
          <w:p>
            <w:pPr>
              <w:spacing w:after="20"/>
            </w:pPr>
            <w:r/>
            <w:r>
              <w:rPr>
                <w:b w:val="0"/>
                <w:color w:val="1A1A1A"/>
                <w:sz w:val="18"/>
              </w:rPr>
              <w:t>No</w:t>
            </w:r>
          </w:p>
        </w:tc>
      </w:tr>
      <w:tr>
        <w:tc>
          <w:tcPr>
            <w:tcW w:type="dxa" w:w="2448"/>
          </w:tcPr>
          <w:p>
            <w:pPr>
              <w:spacing w:after="20"/>
            </w:pPr>
            <w:r/>
            <w:r>
              <w:rPr>
                <w:rFonts w:ascii="Consolas" w:hAnsi="Consolas"/>
                <w:color w:val="8A3B1E"/>
                <w:sz w:val="18"/>
              </w:rPr>
              <w:t>ACCESSORY_LOT</w:t>
            </w:r>
          </w:p>
        </w:tc>
        <w:tc>
          <w:tcPr>
            <w:tcW w:type="dxa" w:w="2448"/>
          </w:tcPr>
          <w:p>
            <w:pPr>
              <w:spacing w:after="20"/>
            </w:pPr>
            <w:r/>
            <w:r>
              <w:rPr>
                <w:b w:val="0"/>
                <w:color w:val="1A1A1A"/>
                <w:sz w:val="18"/>
              </w:rPr>
              <w:t>a packet of buttons / zips / thread</w:t>
            </w:r>
          </w:p>
        </w:tc>
        <w:tc>
          <w:tcPr>
            <w:tcW w:type="dxa" w:w="2448"/>
          </w:tcPr>
          <w:p>
            <w:pPr>
              <w:spacing w:after="20"/>
            </w:pPr>
            <w:r/>
            <w:r>
              <w:rPr>
                <w:b w:val="0"/>
                <w:color w:val="1A1A1A"/>
                <w:sz w:val="18"/>
              </w:rPr>
              <w:t>an accessory lot is created</w:t>
            </w:r>
          </w:p>
        </w:tc>
        <w:tc>
          <w:tcPr>
            <w:tcW w:type="dxa" w:w="2448"/>
          </w:tcPr>
          <w:p>
            <w:pPr>
              <w:spacing w:after="20"/>
            </w:pPr>
            <w:r/>
            <w:r>
              <w:rPr>
                <w:b w:val="0"/>
                <w:color w:val="1A1A1A"/>
                <w:sz w:val="18"/>
              </w:rPr>
              <w:t>No</w:t>
            </w:r>
          </w:p>
        </w:tc>
      </w:tr>
      <w:tr>
        <w:tc>
          <w:tcPr>
            <w:tcW w:type="dxa" w:w="2448"/>
          </w:tcPr>
          <w:p>
            <w:pPr>
              <w:spacing w:after="20"/>
            </w:pPr>
            <w:r/>
            <w:r>
              <w:rPr>
                <w:rFonts w:ascii="Consolas" w:hAnsi="Consolas"/>
                <w:color w:val="8A3B1E"/>
                <w:sz w:val="18"/>
              </w:rPr>
              <w:t>LEATHER_SHEET</w:t>
            </w:r>
          </w:p>
        </w:tc>
        <w:tc>
          <w:tcPr>
            <w:tcW w:type="dxa" w:w="2448"/>
          </w:tcPr>
          <w:p>
            <w:pPr>
              <w:spacing w:after="20"/>
            </w:pPr>
            <w:r/>
            <w:r>
              <w:rPr>
                <w:b/>
                <w:color w:val="1A1A1A"/>
                <w:sz w:val="18"/>
              </w:rPr>
              <w:t>ONE hide</w:t>
            </w:r>
          </w:p>
        </w:tc>
        <w:tc>
          <w:tcPr>
            <w:tcW w:type="dxa" w:w="2448"/>
          </w:tcPr>
          <w:p>
            <w:pPr>
              <w:spacing w:after="20"/>
            </w:pPr>
            <w:r/>
            <w:r>
              <w:rPr>
                <w:b w:val="0"/>
                <w:color w:val="1A1A1A"/>
                <w:sz w:val="18"/>
              </w:rPr>
              <w:t xml:space="preserve">a leather lot is created with </w:t>
            </w:r>
            <w:r>
              <w:rPr>
                <w:rFonts w:ascii="Consolas" w:hAnsi="Consolas"/>
                <w:color w:val="8A3B1E"/>
                <w:sz w:val="18"/>
              </w:rPr>
              <w:t>sheets</w:t>
            </w:r>
          </w:p>
        </w:tc>
        <w:tc>
          <w:tcPr>
            <w:tcW w:type="dxa" w:w="2448"/>
          </w:tcPr>
          <w:p>
            <w:pPr>
              <w:spacing w:after="20"/>
            </w:pPr>
            <w:r/>
            <w:r>
              <w:rPr>
                <w:b w:val="0"/>
                <w:color w:val="1A1A1A"/>
                <w:sz w:val="18"/>
              </w:rPr>
              <w:t>No</w:t>
            </w:r>
          </w:p>
        </w:tc>
      </w:tr>
      <w:tr>
        <w:tc>
          <w:tcPr>
            <w:tcW w:type="dxa" w:w="2448"/>
          </w:tcPr>
          <w:p>
            <w:pPr>
              <w:spacing w:after="20"/>
            </w:pPr>
            <w:r/>
            <w:r>
              <w:rPr>
                <w:rFonts w:ascii="Consolas" w:hAnsi="Consolas"/>
                <w:color w:val="8A3B1E"/>
                <w:sz w:val="18"/>
              </w:rPr>
              <w:t>EMPLOYEE</w:t>
            </w:r>
          </w:p>
        </w:tc>
        <w:tc>
          <w:tcPr>
            <w:tcW w:type="dxa" w:w="2448"/>
          </w:tcPr>
          <w:p>
            <w:pPr>
              <w:spacing w:after="20"/>
            </w:pPr>
            <w:r/>
            <w:r>
              <w:rPr>
                <w:b w:val="0"/>
                <w:color w:val="1A1A1A"/>
                <w:sz w:val="18"/>
              </w:rPr>
              <w:t>a worker's card</w:t>
            </w:r>
          </w:p>
        </w:tc>
        <w:tc>
          <w:tcPr>
            <w:tcW w:type="dxa" w:w="2448"/>
          </w:tcPr>
          <w:p>
            <w:pPr>
              <w:spacing w:after="20"/>
            </w:pPr>
            <w:r/>
            <w:r>
              <w:rPr>
                <w:b w:val="0"/>
                <w:color w:val="1A1A1A"/>
                <w:sz w:val="18"/>
              </w:rPr>
              <w:t>the employee is created</w:t>
            </w:r>
          </w:p>
        </w:tc>
        <w:tc>
          <w:tcPr>
            <w:tcW w:type="dxa" w:w="2448"/>
          </w:tcPr>
          <w:p>
            <w:pPr>
              <w:spacing w:after="20"/>
            </w:pPr>
            <w:r/>
            <w:r>
              <w:rPr>
                <w:b/>
                <w:color w:val="1A1A1A"/>
                <w:sz w:val="18"/>
              </w:rPr>
              <w:t>Yes</w:t>
            </w:r>
            <w:r>
              <w:rPr>
                <w:b w:val="0"/>
                <w:color w:val="1A1A1A"/>
                <w:sz w:val="18"/>
              </w:rPr>
              <w:t xml:space="preserve"> — reissue or deactivate</w:t>
            </w:r>
          </w:p>
        </w:tc>
      </w:tr>
      <w:tr>
        <w:tc>
          <w:tcPr>
            <w:tcW w:type="dxa" w:w="2448"/>
          </w:tcPr>
          <w:p>
            <w:pPr>
              <w:spacing w:after="20"/>
            </w:pPr>
            <w:r/>
            <w:r>
              <w:rPr>
                <w:rFonts w:ascii="Consolas" w:hAnsi="Consolas"/>
                <w:color w:val="8A3B1E"/>
                <w:sz w:val="18"/>
              </w:rPr>
              <w:t>DRAWER</w:t>
            </w:r>
          </w:p>
        </w:tc>
        <w:tc>
          <w:tcPr>
            <w:tcW w:type="dxa" w:w="2448"/>
          </w:tcPr>
          <w:p>
            <w:pPr>
              <w:spacing w:after="20"/>
            </w:pPr>
            <w:r/>
            <w:r>
              <w:rPr>
                <w:b w:val="0"/>
                <w:color w:val="1A1A1A"/>
                <w:sz w:val="18"/>
              </w:rPr>
              <w:t>retired</w:t>
            </w:r>
          </w:p>
        </w:tc>
        <w:tc>
          <w:tcPr>
            <w:tcW w:type="dxa" w:w="2448"/>
          </w:tcPr>
          <w:p>
            <w:pPr>
              <w:spacing w:after="20"/>
            </w:pPr>
            <w:r/>
            <w:r>
              <w:rPr>
                <w:b w:val="0"/>
                <w:color w:val="1A1A1A"/>
                <w:sz w:val="18"/>
              </w:rPr>
              <w:t>—</w:t>
            </w:r>
          </w:p>
        </w:tc>
        <w:tc>
          <w:tcPr>
            <w:tcW w:type="dxa" w:w="2448"/>
          </w:tcPr>
          <w:p>
            <w:pPr>
              <w:spacing w:after="20"/>
            </w:pPr>
            <w:r/>
            <w:r>
              <w:rPr>
                <w:b w:val="0"/>
                <w:color w:val="1A1A1A"/>
                <w:sz w:val="18"/>
              </w:rPr>
              <w:t>the module is withdrawn; rows kept for audit only</w:t>
            </w:r>
          </w:p>
        </w:tc>
      </w:tr>
    </w:tbl>
    <w:p>
      <w:pPr>
        <w:spacing w:after="0"/>
      </w:pPr>
    </w:p>
    <w:p>
      <w:pPr>
        <w:pStyle w:val="Heading2"/>
        <w:spacing w:before="280"/>
      </w:pPr>
      <w:r>
        <w:t>Why a hide gets its own code and a button does not</w:t>
      </w:r>
    </w:p>
    <w:p>
      <w:pPr>
        <w:spacing w:after="120"/>
      </w:pPr>
      <w:r>
        <w:rPr>
          <w:b w:val="0"/>
          <w:color w:val="1A1A1A"/>
          <w:sz w:val="21"/>
        </w:rPr>
        <w:t xml:space="preserve">A </w:t>
      </w:r>
      <w:r>
        <w:rPr>
          <w:b/>
          <w:color w:val="1A1A1A"/>
          <w:sz w:val="21"/>
        </w:rPr>
        <w:t>lot</w:t>
      </w:r>
      <w:r>
        <w:rPr>
          <w:b w:val="0"/>
          <w:color w:val="1A1A1A"/>
          <w:sz w:val="21"/>
        </w:rPr>
        <w:t xml:space="preserve"> code names a </w:t>
      </w:r>
      <w:r>
        <w:rPr>
          <w:i/>
          <w:color w:val="1A1A1A"/>
          <w:sz w:val="21"/>
        </w:rPr>
        <w:t>specification</w:t>
      </w:r>
      <w:r>
        <w:rPr>
          <w:b w:val="0"/>
          <w:color w:val="1A1A1A"/>
          <w:sz w:val="21"/>
        </w:rPr>
        <w:t xml:space="preserve"> — "SUEDE-A32 · NAVY · 1.2 mm" — and what is behind it is interchangeable. One metre of that lining is any other metre; one button out of a 5,000-button packet is any other button. One code for the packet and a count that goes down says everything true about it.</w:t>
      </w:r>
    </w:p>
    <w:p>
      <w:pPr>
        <w:spacing w:after="120"/>
      </w:pPr>
      <w:r>
        <w:rPr>
          <w:b w:val="0"/>
          <w:color w:val="1A1A1A"/>
          <w:sz w:val="21"/>
        </w:rPr>
        <w:t xml:space="preserve">A </w:t>
      </w:r>
      <w:r>
        <w:rPr>
          <w:b/>
          <w:color w:val="1A1A1A"/>
          <w:sz w:val="21"/>
        </w:rPr>
        <w:t>leather sheet is not interchangeable.</w:t>
      </w:r>
      <w:r>
        <w:rPr>
          <w:b w:val="0"/>
          <w:color w:val="1A1A1A"/>
          <w:sz w:val="21"/>
        </w:rPr>
        <w:t xml:space="preserve"> It is one hide, individually measured (43, 47, 40 dcm — no two alike), individually expensive, and issued to one named cutter for one garment. "How much leather did this jacket take?" cannot be answered from a lot-level number — it is the sum of the specific hides that went into it. So the hide carries the code.</w:t>
      </w:r>
    </w:p>
    <w:p>
      <w:pPr>
        <w:spacing w:after="120"/>
      </w:pPr>
      <w:r>
        <w:rPr>
          <w:b w:val="0"/>
          <w:color w:val="1A1A1A"/>
          <w:sz w:val="21"/>
        </w:rPr>
        <w:t xml:space="preserve">That is also why there is deliberately </w:t>
      </w:r>
      <w:r>
        <w:rPr>
          <w:b/>
          <w:color w:val="1A1A1A"/>
          <w:sz w:val="21"/>
        </w:rPr>
        <w:t>no</w:t>
      </w:r>
      <w:r>
        <w:rPr>
          <w:b w:val="0"/>
          <w:color w:val="1A1A1A"/>
          <w:sz w:val="21"/>
        </w:rPr>
        <w:t xml:space="preserve"> accessory-unit code: it would mean printing five thousand labels to learn nothing the packet count already says.</w:t>
      </w:r>
    </w:p>
    <w:p>
      <w:pPr>
        <w:spacing w:after="40"/>
        <w:pBdr>
          <w:bottom w:val="single" w:sz="6" w:color="CCCCCC"/>
        </w:pBdr>
      </w:pPr>
    </w:p>
    <w:p>
      <w:r>
        <w:br w:type="page"/>
      </w:r>
    </w:p>
    <w:p>
      <w:pPr>
        <w:pStyle w:val="Heading1"/>
      </w:pPr>
      <w:r>
        <w:t>3. The code formats</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Type</w:t>
            </w:r>
          </w:p>
        </w:tc>
        <w:tc>
          <w:tcPr>
            <w:tcW w:type="dxa" w:w="3264"/>
            <w:shd w:val="clear" w:color="auto" w:fill="EDE7E2"/>
          </w:tcPr>
          <w:p>
            <w:r/>
            <w:r>
              <w:rPr>
                <w:b/>
                <w:color w:val="1A1A1A"/>
                <w:sz w:val="18"/>
              </w:rPr>
              <w:t>Format</w:t>
            </w:r>
          </w:p>
        </w:tc>
        <w:tc>
          <w:tcPr>
            <w:tcW w:type="dxa" w:w="3264"/>
            <w:shd w:val="clear" w:color="auto" w:fill="EDE7E2"/>
          </w:tcPr>
          <w:p>
            <w:r/>
            <w:r>
              <w:rPr>
                <w:b/>
                <w:color w:val="1A1A1A"/>
                <w:sz w:val="18"/>
              </w:rPr>
              <w:t>Example</w:t>
            </w:r>
          </w:p>
        </w:tc>
      </w:tr>
      <w:tr>
        <w:tc>
          <w:tcPr>
            <w:tcW w:type="dxa" w:w="3264"/>
          </w:tcPr>
          <w:p>
            <w:pPr>
              <w:spacing w:after="20"/>
            </w:pPr>
            <w:r/>
            <w:r>
              <w:rPr>
                <w:b w:val="0"/>
                <w:color w:val="1A1A1A"/>
                <w:sz w:val="18"/>
              </w:rPr>
              <w:t>Piece (scannable)</w:t>
            </w:r>
          </w:p>
        </w:tc>
        <w:tc>
          <w:tcPr>
            <w:tcW w:type="dxa" w:w="3264"/>
          </w:tcPr>
          <w:p>
            <w:pPr>
              <w:spacing w:after="20"/>
            </w:pPr>
            <w:r/>
            <w:r>
              <w:rPr>
                <w:rFonts w:ascii="Consolas" w:hAnsi="Consolas"/>
                <w:color w:val="8A3B1E"/>
                <w:sz w:val="18"/>
              </w:rPr>
              <w:t>PC-</w:t>
            </w:r>
            <w:r>
              <w:rPr>
                <w:b w:val="0"/>
                <w:color w:val="1A1A1A"/>
                <w:sz w:val="18"/>
              </w:rPr>
              <w:t xml:space="preserve"> + 6 characters</w:t>
            </w:r>
          </w:p>
        </w:tc>
        <w:tc>
          <w:tcPr>
            <w:tcW w:type="dxa" w:w="3264"/>
          </w:tcPr>
          <w:p>
            <w:pPr>
              <w:spacing w:after="20"/>
            </w:pPr>
            <w:r/>
            <w:r>
              <w:rPr>
                <w:rFonts w:ascii="Consolas" w:hAnsi="Consolas"/>
                <w:color w:val="8A3B1E"/>
                <w:sz w:val="18"/>
              </w:rPr>
              <w:t>PC-23456A</w:t>
            </w:r>
          </w:p>
        </w:tc>
      </w:tr>
      <w:tr>
        <w:tc>
          <w:tcPr>
            <w:tcW w:type="dxa" w:w="3264"/>
          </w:tcPr>
          <w:p>
            <w:pPr>
              <w:spacing w:after="20"/>
            </w:pPr>
            <w:r/>
            <w:r>
              <w:rPr>
                <w:b w:val="0"/>
                <w:color w:val="1A1A1A"/>
                <w:sz w:val="18"/>
              </w:rPr>
              <w:t>Piece (long identity, on the sticker text)</w:t>
            </w:r>
          </w:p>
        </w:tc>
        <w:tc>
          <w:tcPr>
            <w:tcW w:type="dxa" w:w="3264"/>
          </w:tcPr>
          <w:p>
            <w:pPr>
              <w:spacing w:after="20"/>
            </w:pPr>
            <w:r/>
            <w:r>
              <w:rPr>
                <w:rFonts w:ascii="Consolas" w:hAnsi="Consolas"/>
                <w:color w:val="8A3B1E"/>
                <w:sz w:val="18"/>
              </w:rPr>
              <w:t>STYLE-COLOUR-SIZE-seq</w:t>
            </w:r>
          </w:p>
        </w:tc>
        <w:tc>
          <w:tcPr>
            <w:tcW w:type="dxa" w:w="3264"/>
          </w:tcPr>
          <w:p>
            <w:pPr>
              <w:spacing w:after="20"/>
            </w:pPr>
            <w:r/>
            <w:r>
              <w:rPr>
                <w:rFonts w:ascii="Consolas" w:hAnsi="Consolas"/>
                <w:color w:val="8A3B1E"/>
                <w:sz w:val="18"/>
              </w:rPr>
              <w:t>KJ2451-CLERMONT-57-M-005</w:t>
            </w:r>
          </w:p>
        </w:tc>
      </w:tr>
      <w:tr>
        <w:tc>
          <w:tcPr>
            <w:tcW w:type="dxa" w:w="3264"/>
          </w:tcPr>
          <w:p>
            <w:pPr>
              <w:spacing w:after="20"/>
            </w:pPr>
            <w:r/>
            <w:r>
              <w:rPr>
                <w:b w:val="0"/>
                <w:color w:val="1A1A1A"/>
                <w:sz w:val="18"/>
              </w:rPr>
              <w:t>Employee</w:t>
            </w:r>
          </w:p>
        </w:tc>
        <w:tc>
          <w:tcPr>
            <w:tcW w:type="dxa" w:w="3264"/>
          </w:tcPr>
          <w:p>
            <w:pPr>
              <w:spacing w:after="20"/>
            </w:pPr>
            <w:r/>
            <w:r>
              <w:rPr>
                <w:rFonts w:ascii="Consolas" w:hAnsi="Consolas"/>
                <w:color w:val="8A3B1E"/>
                <w:sz w:val="18"/>
              </w:rPr>
              <w:t>EMP-</w:t>
            </w:r>
            <w:r>
              <w:rPr>
                <w:b w:val="0"/>
                <w:color w:val="1A1A1A"/>
                <w:sz w:val="18"/>
              </w:rPr>
              <w:t xml:space="preserve"> + 6 digits</w:t>
            </w:r>
          </w:p>
        </w:tc>
        <w:tc>
          <w:tcPr>
            <w:tcW w:type="dxa" w:w="3264"/>
          </w:tcPr>
          <w:p>
            <w:pPr>
              <w:spacing w:after="20"/>
            </w:pPr>
            <w:r/>
            <w:r>
              <w:rPr>
                <w:rFonts w:ascii="Consolas" w:hAnsi="Consolas"/>
                <w:color w:val="8A3B1E"/>
                <w:sz w:val="18"/>
              </w:rPr>
              <w:t>EMP-000123</w:t>
            </w:r>
          </w:p>
        </w:tc>
      </w:tr>
      <w:tr>
        <w:tc>
          <w:tcPr>
            <w:tcW w:type="dxa" w:w="3264"/>
          </w:tcPr>
          <w:p>
            <w:pPr>
              <w:spacing w:after="20"/>
            </w:pPr>
            <w:r/>
            <w:r>
              <w:rPr>
                <w:b w:val="0"/>
                <w:color w:val="1A1A1A"/>
                <w:sz w:val="18"/>
              </w:rPr>
              <w:t>Leather lot</w:t>
            </w:r>
          </w:p>
        </w:tc>
        <w:tc>
          <w:tcPr>
            <w:tcW w:type="dxa" w:w="3264"/>
          </w:tcPr>
          <w:p>
            <w:pPr>
              <w:spacing w:after="20"/>
            </w:pPr>
            <w:r/>
            <w:r>
              <w:rPr>
                <w:rFonts w:ascii="Consolas" w:hAnsi="Consolas"/>
                <w:color w:val="8A3B1E"/>
                <w:sz w:val="18"/>
              </w:rPr>
              <w:t>LOT-LEA-</w:t>
            </w:r>
            <w:r>
              <w:rPr>
                <w:b w:val="0"/>
                <w:color w:val="1A1A1A"/>
                <w:sz w:val="18"/>
              </w:rPr>
              <w:t xml:space="preserve"> + 6 digits</w:t>
            </w:r>
          </w:p>
        </w:tc>
        <w:tc>
          <w:tcPr>
            <w:tcW w:type="dxa" w:w="3264"/>
          </w:tcPr>
          <w:p>
            <w:pPr>
              <w:spacing w:after="20"/>
            </w:pPr>
            <w:r/>
            <w:r>
              <w:rPr>
                <w:rFonts w:ascii="Consolas" w:hAnsi="Consolas"/>
                <w:color w:val="8A3B1E"/>
                <w:sz w:val="18"/>
              </w:rPr>
              <w:t>LOT-LEA-000041</w:t>
            </w:r>
          </w:p>
        </w:tc>
      </w:tr>
      <w:tr>
        <w:tc>
          <w:tcPr>
            <w:tcW w:type="dxa" w:w="3264"/>
          </w:tcPr>
          <w:p>
            <w:pPr>
              <w:spacing w:after="20"/>
            </w:pPr>
            <w:r/>
            <w:r>
              <w:rPr>
                <w:b w:val="0"/>
                <w:color w:val="1A1A1A"/>
                <w:sz w:val="18"/>
              </w:rPr>
              <w:t>Lining lot</w:t>
            </w:r>
          </w:p>
        </w:tc>
        <w:tc>
          <w:tcPr>
            <w:tcW w:type="dxa" w:w="3264"/>
          </w:tcPr>
          <w:p>
            <w:pPr>
              <w:spacing w:after="20"/>
            </w:pPr>
            <w:r/>
            <w:r>
              <w:rPr>
                <w:rFonts w:ascii="Consolas" w:hAnsi="Consolas"/>
                <w:color w:val="8A3B1E"/>
                <w:sz w:val="18"/>
              </w:rPr>
              <w:t>LOT-LIN-</w:t>
            </w:r>
            <w:r>
              <w:rPr>
                <w:b w:val="0"/>
                <w:color w:val="1A1A1A"/>
                <w:sz w:val="18"/>
              </w:rPr>
              <w:t xml:space="preserve"> + 6 digits</w:t>
            </w:r>
          </w:p>
        </w:tc>
        <w:tc>
          <w:tcPr>
            <w:tcW w:type="dxa" w:w="3264"/>
          </w:tcPr>
          <w:p>
            <w:pPr>
              <w:spacing w:after="20"/>
            </w:pPr>
            <w:r/>
            <w:r>
              <w:rPr>
                <w:rFonts w:ascii="Consolas" w:hAnsi="Consolas"/>
                <w:color w:val="8A3B1E"/>
                <w:sz w:val="18"/>
              </w:rPr>
              <w:t>LOT-LIN-000012</w:t>
            </w:r>
          </w:p>
        </w:tc>
      </w:tr>
      <w:tr>
        <w:tc>
          <w:tcPr>
            <w:tcW w:type="dxa" w:w="3264"/>
          </w:tcPr>
          <w:p>
            <w:pPr>
              <w:spacing w:after="20"/>
            </w:pPr>
            <w:r/>
            <w:r>
              <w:rPr>
                <w:b w:val="0"/>
                <w:color w:val="1A1A1A"/>
                <w:sz w:val="18"/>
              </w:rPr>
              <w:t>Accessory lot</w:t>
            </w:r>
          </w:p>
        </w:tc>
        <w:tc>
          <w:tcPr>
            <w:tcW w:type="dxa" w:w="3264"/>
          </w:tcPr>
          <w:p>
            <w:pPr>
              <w:spacing w:after="20"/>
            </w:pPr>
            <w:r/>
            <w:r>
              <w:rPr>
                <w:rFonts w:ascii="Consolas" w:hAnsi="Consolas"/>
                <w:color w:val="8A3B1E"/>
                <w:sz w:val="18"/>
              </w:rPr>
              <w:t>LOT-ACC-</w:t>
            </w:r>
            <w:r>
              <w:rPr>
                <w:b w:val="0"/>
                <w:color w:val="1A1A1A"/>
                <w:sz w:val="18"/>
              </w:rPr>
              <w:t xml:space="preserve"> + 6 digits</w:t>
            </w:r>
          </w:p>
        </w:tc>
        <w:tc>
          <w:tcPr>
            <w:tcW w:type="dxa" w:w="3264"/>
          </w:tcPr>
          <w:p>
            <w:pPr>
              <w:spacing w:after="20"/>
            </w:pPr>
            <w:r/>
            <w:r>
              <w:rPr>
                <w:rFonts w:ascii="Consolas" w:hAnsi="Consolas"/>
                <w:color w:val="8A3B1E"/>
                <w:sz w:val="18"/>
              </w:rPr>
              <w:t>LOT-ACC-000205</w:t>
            </w:r>
          </w:p>
        </w:tc>
      </w:tr>
      <w:tr>
        <w:tc>
          <w:tcPr>
            <w:tcW w:type="dxa" w:w="3264"/>
          </w:tcPr>
          <w:p>
            <w:pPr>
              <w:spacing w:after="20"/>
            </w:pPr>
            <w:r/>
            <w:r>
              <w:rPr>
                <w:b w:val="0"/>
                <w:color w:val="1A1A1A"/>
                <w:sz w:val="18"/>
              </w:rPr>
              <w:t>Hide (sheet)</w:t>
            </w:r>
          </w:p>
        </w:tc>
        <w:tc>
          <w:tcPr>
            <w:tcW w:type="dxa" w:w="3264"/>
          </w:tcPr>
          <w:p>
            <w:pPr>
              <w:spacing w:after="20"/>
            </w:pPr>
            <w:r/>
            <w:r>
              <w:rPr>
                <w:b w:val="0"/>
                <w:color w:val="1A1A1A"/>
                <w:sz w:val="18"/>
              </w:rPr>
              <w:t>the sheet's own code</w:t>
            </w:r>
          </w:p>
        </w:tc>
        <w:tc>
          <w:tcPr>
            <w:tcW w:type="dxa" w:w="3264"/>
          </w:tcPr>
          <w:p>
            <w:pPr>
              <w:spacing w:after="20"/>
            </w:pPr>
            <w:r/>
            <w:r>
              <w:rPr>
                <w:rFonts w:ascii="Consolas" w:hAnsi="Consolas"/>
                <w:color w:val="8A3B1E"/>
                <w:sz w:val="18"/>
              </w:rPr>
              <w:t>LS-000041-03</w:t>
            </w:r>
          </w:p>
        </w:tc>
      </w:tr>
    </w:tbl>
    <w:p>
      <w:pPr>
        <w:spacing w:after="0"/>
      </w:pPr>
    </w:p>
    <w:p>
      <w:pPr>
        <w:pStyle w:val="Heading2"/>
        <w:spacing w:before="280"/>
      </w:pPr>
      <w:r>
        <w:t>The small code and the sticker are two different things</w:t>
      </w:r>
    </w:p>
    <w:p>
      <w:pPr>
        <w:spacing w:after="120"/>
      </w:pPr>
      <w:r>
        <w:rPr>
          <w:b w:val="0"/>
          <w:color w:val="1A1A1A"/>
          <w:sz w:val="21"/>
        </w:rPr>
        <w:t xml:space="preserve">A piece's identity used to </w:t>
      </w:r>
      <w:r>
        <w:rPr>
          <w:b/>
          <w:color w:val="1A1A1A"/>
          <w:sz w:val="21"/>
        </w:rPr>
        <w:t>be</w:t>
      </w:r>
      <w:r>
        <w:rPr>
          <w:b w:val="0"/>
          <w:color w:val="1A1A1A"/>
          <w:sz w:val="21"/>
        </w:rPr>
        <w:t xml:space="preserve"> its printed code — about 24 characters. As a Code128 symbol that is a wide label and a slow, error-prone scan, and the client also wants the </w:t>
      </w:r>
      <w:r>
        <w:rPr>
          <w:b/>
          <w:color w:val="1A1A1A"/>
          <w:sz w:val="21"/>
        </w:rPr>
        <w:t>article</w:t>
      </w:r>
      <w:r>
        <w:rPr>
          <w:b w:val="0"/>
          <w:color w:val="1A1A1A"/>
          <w:sz w:val="21"/>
        </w:rPr>
        <w:t xml:space="preserve"> on the sticker, which makes it longer still. So the two jobs were separated:</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the BARCODE carries a small unique id   -&gt;  PC-23456A</w:t>
            </w:r>
          </w:p>
          <w:p>
            <w:pPr>
              <w:spacing w:after="0" w:line="240" w:lineRule="auto"/>
            </w:pPr>
            <w:r>
              <w:rPr>
                <w:rFonts w:ascii="Consolas" w:hAnsi="Consolas"/>
                <w:sz w:val="17"/>
              </w:rPr>
              <w:t xml:space="preserve">   the STICKER prints the business fact    -&gt;  order · style · article ·</w:t>
            </w:r>
          </w:p>
          <w:p>
            <w:pPr>
              <w:spacing w:after="0" w:line="240" w:lineRule="auto"/>
            </w:pPr>
            <w:r>
              <w:rPr>
                <w:rFonts w:ascii="Consolas" w:hAnsi="Consolas"/>
                <w:sz w:val="17"/>
              </w:rPr>
              <w:t xml:space="preserve">                                               colour · size · serial</w:t>
            </w:r>
          </w:p>
        </w:tc>
      </w:tr>
    </w:tbl>
    <w:p>
      <w:pPr>
        <w:spacing w:after="0"/>
      </w:pPr>
    </w:p>
    <w:p>
      <w:pPr>
        <w:spacing w:after="120"/>
      </w:pPr>
      <w:r>
        <w:rPr>
          <w:b/>
          <w:color w:val="1A1A1A"/>
          <w:sz w:val="21"/>
        </w:rPr>
        <w:t>Old labels still work.</w:t>
      </w:r>
      <w:r>
        <w:rPr>
          <w:b w:val="0"/>
          <w:color w:val="1A1A1A"/>
          <w:sz w:val="21"/>
        </w:rPr>
        <w:t xml:space="preserve"> The long code stays in the registry as an </w:t>
      </w:r>
      <w:r>
        <w:rPr>
          <w:b/>
          <w:color w:val="1A1A1A"/>
          <w:sz w:val="21"/>
        </w:rPr>
        <w:t>alias row</w:t>
      </w:r>
      <w:r>
        <w:rPr>
          <w:b w:val="0"/>
          <w:color w:val="1A1A1A"/>
          <w:sz w:val="21"/>
        </w:rPr>
        <w:t xml:space="preserve"> pointing at the same piece. When you resolve one, the response carries </w:t>
      </w:r>
      <w:r>
        <w:rPr>
          <w:rFonts w:ascii="Consolas" w:hAnsi="Consolas"/>
          <w:color w:val="8A3B1E"/>
          <w:sz w:val="21"/>
        </w:rPr>
        <w:t>is_alias: true</w:t>
      </w:r>
      <w:r>
        <w:rPr>
          <w:b w:val="0"/>
          <w:color w:val="1A1A1A"/>
          <w:sz w:val="21"/>
        </w:rPr>
        <w:t xml:space="preserve"> — the scan worked, but the label is old and should be reprinted with the small code.</w:t>
      </w:r>
    </w:p>
    <w:p>
      <w:pPr>
        <w:pStyle w:val="Heading3"/>
        <w:spacing w:before="200"/>
      </w:pPr>
      <w:r>
        <w:t>Why base 30 and not base 36</w:t>
      </w:r>
    </w:p>
    <w:p>
      <w:pPr>
        <w:spacing w:after="120"/>
      </w:pPr>
      <w:r>
        <w:rPr>
          <w:b w:val="0"/>
          <w:color w:val="1A1A1A"/>
          <w:sz w:val="21"/>
        </w:rPr>
        <w:t xml:space="preserve">The alphabet is </w:t>
      </w:r>
      <w:r>
        <w:rPr>
          <w:rFonts w:ascii="Consolas" w:hAnsi="Consolas"/>
          <w:color w:val="8A3B1E"/>
          <w:sz w:val="21"/>
        </w:rPr>
        <w:t>23456789ABCDEFGHJKMNPQRSTVWXYZ</w:t>
      </w:r>
      <w:r>
        <w:rPr>
          <w:b w:val="0"/>
          <w:color w:val="1A1A1A"/>
          <w:sz w:val="21"/>
        </w:rPr>
        <w:t xml:space="preserve">. It leaves out </w:t>
      </w:r>
      <w:r>
        <w:rPr>
          <w:rFonts w:ascii="Consolas" w:hAnsi="Consolas"/>
          <w:color w:val="8A3B1E"/>
          <w:sz w:val="21"/>
        </w:rPr>
        <w:t>0</w:t>
      </w:r>
      <w:r>
        <w:rPr>
          <w:b w:val="0"/>
          <w:color w:val="1A1A1A"/>
          <w:sz w:val="21"/>
        </w:rPr>
        <w:t xml:space="preserve">, </w:t>
      </w:r>
      <w:r>
        <w:rPr>
          <w:rFonts w:ascii="Consolas" w:hAnsi="Consolas"/>
          <w:color w:val="8A3B1E"/>
          <w:sz w:val="21"/>
        </w:rPr>
        <w:t>O</w:t>
      </w:r>
      <w:r>
        <w:rPr>
          <w:b w:val="0"/>
          <w:color w:val="1A1A1A"/>
          <w:sz w:val="21"/>
        </w:rPr>
        <w:t xml:space="preserve">, </w:t>
      </w:r>
      <w:r>
        <w:rPr>
          <w:rFonts w:ascii="Consolas" w:hAnsi="Consolas"/>
          <w:color w:val="8A3B1E"/>
          <w:sz w:val="21"/>
        </w:rPr>
        <w:t>1</w:t>
      </w:r>
      <w:r>
        <w:rPr>
          <w:b w:val="0"/>
          <w:color w:val="1A1A1A"/>
          <w:sz w:val="21"/>
        </w:rPr>
        <w:t xml:space="preserve"> and </w:t>
      </w:r>
      <w:r>
        <w:rPr>
          <w:rFonts w:ascii="Consolas" w:hAnsi="Consolas"/>
          <w:color w:val="8A3B1E"/>
          <w:sz w:val="21"/>
        </w:rPr>
        <w:t>I</w:t>
      </w:r>
      <w:r>
        <w:rPr>
          <w:b w:val="0"/>
          <w:color w:val="1A1A1A"/>
          <w:sz w:val="21"/>
        </w:rPr>
        <w:t xml:space="preserve"> — the four characters a human re-keying a smudged label gets wrong. It is also in ascending ASCII order, so a fixed-width code sorts alphabetically exactly as it sorts numerically.</w:t>
      </w:r>
    </w:p>
    <w:p>
      <w:pPr>
        <w:spacing w:after="40"/>
        <w:pBdr>
          <w:bottom w:val="single" w:sz="6" w:color="CCCCCC"/>
        </w:pBdr>
      </w:pPr>
    </w:p>
    <w:p>
      <w:r>
        <w:br w:type="page"/>
      </w:r>
    </w:p>
    <w:p>
      <w:pPr>
        <w:pStyle w:val="Heading1"/>
      </w:pPr>
      <w:r>
        <w:t xml:space="preserve">4. </w:t>
      </w:r>
      <w:r>
        <w:rPr>
          <w:rFonts w:ascii="Consolas" w:hAnsi="Consolas"/>
        </w:rPr>
        <w:t>GET /barcode/resolve</w:t>
      </w:r>
      <w:r>
        <w:t xml:space="preserve"> — the one call every scanner makes</w:t>
      </w:r>
    </w:p>
    <w:p>
      <w:pPr>
        <w:spacing w:after="120"/>
      </w:pPr>
      <w:r>
        <w:rPr>
          <w:b w:val="0"/>
          <w:color w:val="1A1A1A"/>
          <w:sz w:val="21"/>
        </w:rPr>
        <w:t xml:space="preserve">Send the scanned string as </w:t>
      </w:r>
      <w:r>
        <w:rPr>
          <w:rFonts w:ascii="Consolas" w:hAnsi="Consolas"/>
          <w:color w:val="8A3B1E"/>
          <w:sz w:val="21"/>
        </w:rPr>
        <w:t>?code=</w:t>
      </w:r>
      <w:r>
        <w:rPr>
          <w:b w:val="0"/>
          <w:color w:val="1A1A1A"/>
          <w:sz w:val="21"/>
        </w:rPr>
        <w:t>. Three outcomes, and the difference between the last two matters:</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Result</w:t>
            </w:r>
          </w:p>
        </w:tc>
        <w:tc>
          <w:tcPr>
            <w:tcW w:type="dxa" w:w="3264"/>
            <w:shd w:val="clear" w:color="auto" w:fill="EDE7E2"/>
          </w:tcPr>
          <w:p>
            <w:r/>
            <w:r>
              <w:rPr>
                <w:b/>
                <w:color w:val="1A1A1A"/>
                <w:sz w:val="18"/>
              </w:rPr>
              <w:t>Meaning</w:t>
            </w:r>
          </w:p>
        </w:tc>
        <w:tc>
          <w:tcPr>
            <w:tcW w:type="dxa" w:w="3264"/>
            <w:shd w:val="clear" w:color="auto" w:fill="EDE7E2"/>
          </w:tcPr>
          <w:p>
            <w:r/>
            <w:r>
              <w:rPr>
                <w:b/>
                <w:color w:val="1A1A1A"/>
                <w:sz w:val="18"/>
              </w:rPr>
              <w:t>What the screen should do</w:t>
            </w:r>
          </w:p>
        </w:tc>
      </w:tr>
      <w:tr>
        <w:tc>
          <w:tcPr>
            <w:tcW w:type="dxa" w:w="3264"/>
          </w:tcPr>
          <w:p>
            <w:pPr>
              <w:spacing w:after="20"/>
            </w:pPr>
            <w:r/>
            <w:r>
              <w:rPr>
                <w:b/>
                <w:color w:val="1A1A1A"/>
                <w:sz w:val="18"/>
              </w:rPr>
              <w:t>200</w:t>
            </w:r>
          </w:p>
        </w:tc>
        <w:tc>
          <w:tcPr>
            <w:tcW w:type="dxa" w:w="3264"/>
          </w:tcPr>
          <w:p>
            <w:pPr>
              <w:spacing w:after="20"/>
            </w:pPr>
            <w:r/>
            <w:r>
              <w:rPr>
                <w:b w:val="0"/>
                <w:color w:val="1A1A1A"/>
                <w:sz w:val="18"/>
              </w:rPr>
              <w:t>known and active</w:t>
            </w:r>
          </w:p>
        </w:tc>
        <w:tc>
          <w:tcPr>
            <w:tcW w:type="dxa" w:w="3264"/>
          </w:tcPr>
          <w:p>
            <w:pPr>
              <w:spacing w:after="20"/>
            </w:pPr>
            <w:r/>
            <w:r>
              <w:rPr>
                <w:b w:val="0"/>
                <w:color w:val="1A1A1A"/>
                <w:sz w:val="18"/>
              </w:rPr>
              <w:t xml:space="preserve">act on </w:t>
            </w:r>
            <w:r>
              <w:rPr>
                <w:rFonts w:ascii="Consolas" w:hAnsi="Consolas"/>
                <w:color w:val="8A3B1E"/>
                <w:sz w:val="18"/>
              </w:rPr>
              <w:t>type</w:t>
            </w:r>
          </w:p>
        </w:tc>
      </w:tr>
      <w:tr>
        <w:tc>
          <w:tcPr>
            <w:tcW w:type="dxa" w:w="3264"/>
          </w:tcPr>
          <w:p>
            <w:pPr>
              <w:spacing w:after="20"/>
            </w:pPr>
            <w:r/>
            <w:r>
              <w:rPr>
                <w:b/>
                <w:color w:val="1A1A1A"/>
                <w:sz w:val="18"/>
              </w:rPr>
              <w:t>404</w:t>
            </w:r>
          </w:p>
        </w:tc>
        <w:tc>
          <w:tcPr>
            <w:tcW w:type="dxa" w:w="3264"/>
          </w:tcPr>
          <w:p>
            <w:pPr>
              <w:spacing w:after="20"/>
            </w:pPr>
            <w:r/>
            <w:r>
              <w:rPr>
                <w:b w:val="0"/>
                <w:color w:val="1A1A1A"/>
                <w:sz w:val="18"/>
              </w:rPr>
              <w:t>this code has never existed</w:t>
            </w:r>
          </w:p>
        </w:tc>
        <w:tc>
          <w:tcPr>
            <w:tcW w:type="dxa" w:w="3264"/>
          </w:tcPr>
          <w:p>
            <w:pPr>
              <w:spacing w:after="20"/>
            </w:pPr>
            <w:r/>
            <w:r>
              <w:rPr>
                <w:b w:val="0"/>
                <w:color w:val="1A1A1A"/>
                <w:sz w:val="18"/>
              </w:rPr>
              <w:t>"Unknown barcode — check the label"</w:t>
            </w:r>
          </w:p>
        </w:tc>
      </w:tr>
      <w:tr>
        <w:tc>
          <w:tcPr>
            <w:tcW w:type="dxa" w:w="3264"/>
          </w:tcPr>
          <w:p>
            <w:pPr>
              <w:spacing w:after="20"/>
            </w:pPr>
            <w:r/>
            <w:r>
              <w:rPr>
                <w:b/>
                <w:color w:val="1A1A1A"/>
                <w:sz w:val="18"/>
              </w:rPr>
              <w:t>410 Gone</w:t>
            </w:r>
          </w:p>
        </w:tc>
        <w:tc>
          <w:tcPr>
            <w:tcW w:type="dxa" w:w="3264"/>
          </w:tcPr>
          <w:p>
            <w:pPr>
              <w:spacing w:after="20"/>
            </w:pPr>
            <w:r/>
            <w:r>
              <w:rPr>
                <w:b w:val="0"/>
                <w:color w:val="1A1A1A"/>
                <w:sz w:val="18"/>
              </w:rPr>
              <w:t xml:space="preserve">it existed and was </w:t>
            </w:r>
            <w:r>
              <w:rPr>
                <w:b/>
                <w:color w:val="1A1A1A"/>
                <w:sz w:val="18"/>
              </w:rPr>
              <w:t>retired</w:t>
            </w:r>
          </w:p>
        </w:tc>
        <w:tc>
          <w:tcPr>
            <w:tcW w:type="dxa" w:w="3264"/>
          </w:tcPr>
          <w:p>
            <w:pPr>
              <w:spacing w:after="20"/>
            </w:pPr>
            <w:r/>
            <w:r>
              <w:rPr>
                <w:b w:val="0"/>
                <w:color w:val="1A1A1A"/>
                <w:sz w:val="18"/>
              </w:rPr>
              <w:t>"This card was retired" — a different message from 404</w:t>
            </w:r>
          </w:p>
        </w:tc>
      </w:tr>
    </w:tbl>
    <w:p>
      <w:pPr>
        <w:spacing w:after="0"/>
      </w:pPr>
    </w:p>
    <w:p>
      <w:pPr>
        <w:spacing w:after="120"/>
      </w:pPr>
      <w:r>
        <w:rPr>
          <w:b w:val="0"/>
          <w:color w:val="1A1A1A"/>
          <w:sz w:val="21"/>
        </w:rPr>
        <w:t xml:space="preserve">A 410 is not an error in the system. It is the correct answer for a card that was reissued, or for a worker who has left. </w:t>
      </w:r>
      <w:r>
        <w:rPr>
          <w:b/>
          <w:color w:val="1A1A1A"/>
          <w:sz w:val="21"/>
        </w:rPr>
        <w:t>Their history is untouched</w:t>
      </w:r>
      <w:r>
        <w:rPr>
          <w:b w:val="0"/>
          <w:color w:val="1A1A1A"/>
          <w:sz w:val="21"/>
        </w:rPr>
        <w:t xml:space="preserve"> — only the scannable code was retired.</w:t>
      </w:r>
    </w:p>
    <w:p>
      <w:pPr>
        <w:spacing w:after="120"/>
      </w:pPr>
      <w:r>
        <w:rPr>
          <w:b w:val="0"/>
          <w:color w:val="1A1A1A"/>
          <w:sz w:val="21"/>
        </w:rPr>
        <w:t xml:space="preserve">Any logged-in user can call resolve, including the legacy </w:t>
      </w:r>
      <w:r>
        <w:rPr>
          <w:rFonts w:ascii="Consolas" w:hAnsi="Consolas"/>
          <w:color w:val="8A3B1E"/>
          <w:sz w:val="21"/>
        </w:rPr>
        <w:t>employee</w:t>
      </w:r>
      <w:r>
        <w:rPr>
          <w:b w:val="0"/>
          <w:color w:val="1A1A1A"/>
          <w:sz w:val="21"/>
        </w:rPr>
        <w:t xml:space="preserve"> role. That is deliberate: the gate operator must be able to resolve a worker's card on the attendance screen, and a 403 there would stop the shift.</w:t>
      </w:r>
    </w:p>
    <w:p>
      <w:pPr>
        <w:pStyle w:val="Heading2"/>
        <w:spacing w:before="280"/>
      </w:pPr>
      <w:r>
        <w:t>What comes back</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"code": "PC-23456A",</w:t>
            </w:r>
          </w:p>
          <w:p>
            <w:pPr>
              <w:spacing w:after="0" w:line="240" w:lineRule="auto"/>
            </w:pPr>
            <w:r>
              <w:rPr>
                <w:rFonts w:ascii="Consolas" w:hAnsi="Consolas"/>
                <w:sz w:val="17"/>
              </w:rPr>
              <w:t xml:space="preserve">  "type": "PIECE",</w:t>
            </w:r>
          </w:p>
          <w:p>
            <w:pPr>
              <w:spacing w:after="0" w:line="240" w:lineRule="auto"/>
            </w:pPr>
            <w:r>
              <w:rPr>
                <w:rFonts w:ascii="Consolas" w:hAnsi="Consolas"/>
                <w:sz w:val="17"/>
              </w:rPr>
              <w:t xml:space="preserve">  "active": true,</w:t>
            </w:r>
          </w:p>
          <w:p>
            <w:pPr>
              <w:spacing w:after="0" w:line="240" w:lineRule="auto"/>
            </w:pPr>
            <w:r>
              <w:rPr>
                <w:rFonts w:ascii="Consolas" w:hAnsi="Consolas"/>
                <w:sz w:val="17"/>
              </w:rPr>
              <w:t xml:space="preserve">  "caption": "NB-B-1 · CLERMONT · GOAT SUEDE · DARK BROWN · 46 · 005",</w:t>
            </w:r>
          </w:p>
          <w:p>
            <w:pPr>
              <w:spacing w:after="0" w:line="240" w:lineRule="auto"/>
            </w:pPr>
            <w:r>
              <w:rPr>
                <w:rFonts w:ascii="Consolas" w:hAnsi="Consolas"/>
                <w:sz w:val="17"/>
              </w:rPr>
              <w:t xml:space="preserve">  "is_alias": false,</w:t>
            </w:r>
          </w:p>
          <w:p>
            <w:pPr>
              <w:spacing w:after="0" w:line="240" w:lineRule="auto"/>
            </w:pPr>
            <w:r>
              <w:rPr>
                <w:rFonts w:ascii="Consolas" w:hAnsi="Consolas"/>
                <w:sz w:val="17"/>
              </w:rPr>
              <w:t xml:space="preserve">  "piece": { ...see below... },</w:t>
            </w:r>
          </w:p>
          <w:p>
            <w:pPr>
              <w:spacing w:after="0" w:line="240" w:lineRule="auto"/>
            </w:pPr>
            <w:r>
              <w:rPr>
                <w:rFonts w:ascii="Consolas" w:hAnsi="Consolas"/>
                <w:sz w:val="17"/>
              </w:rPr>
              <w:t xml:space="preserve">  "employee": null, "lot": null, "sheet": null,</w:t>
            </w:r>
          </w:p>
          <w:p>
            <w:pPr>
              <w:spacing w:after="0" w:line="240" w:lineRule="auto"/>
            </w:pPr>
            <w:r>
              <w:rPr>
                <w:rFonts w:ascii="Consolas" w:hAnsi="Consolas"/>
                <w:sz w:val="17"/>
              </w:rPr>
              <w:t xml:space="preserve">  "next_expected_scan": null,</w:t>
            </w:r>
          </w:p>
          <w:p>
            <w:pPr>
              <w:spacing w:after="0" w:line="240" w:lineRule="auto"/>
            </w:pPr>
            <w:r>
              <w:rPr>
                <w:rFonts w:ascii="Consolas" w:hAnsi="Consolas"/>
                <w:sz w:val="17"/>
              </w:rPr>
              <w:t xml:space="preserve">  "next_stage": "FUSING",</w:t>
            </w:r>
          </w:p>
          <w:p>
            <w:pPr>
              <w:spacing w:after="0" w:line="240" w:lineRule="auto"/>
            </w:pPr>
            <w:r>
              <w:rPr>
                <w:rFonts w:ascii="Consolas" w:hAnsi="Consolas"/>
                <w:sz w:val="17"/>
              </w:rPr>
              <w:t xml:space="preserve">  "next_stage_label": "Fusing",</w:t>
            </w:r>
          </w:p>
          <w:p>
            <w:pPr>
              <w:spacing w:after="0" w:line="240" w:lineRule="auto"/>
            </w:pPr>
            <w:r>
              <w:rPr>
                <w:rFonts w:ascii="Consolas" w:hAnsi="Consolas"/>
                <w:sz w:val="17"/>
              </w:rPr>
              <w:t xml:space="preserve">  "next_stage_blocked_reason": null</w:t>
            </w:r>
          </w:p>
          <w:p>
            <w:pPr>
              <w:spacing w:after="0" w:line="240" w:lineRule="auto"/>
            </w:pPr>
            <w:r>
              <w:rPr>
                <w:rFonts w:ascii="Consolas" w:hAnsi="Consolas"/>
                <w:sz w:val="17"/>
              </w:rPr>
              <w:t>}</w:t>
            </w:r>
          </w:p>
        </w:tc>
      </w:tr>
    </w:tbl>
    <w:p>
      <w:pPr>
        <w:spacing w:after="0"/>
      </w:pPr>
    </w:p>
    <w:p>
      <w:pPr>
        <w:spacing w:after="120"/>
      </w:pPr>
      <w:r>
        <w:rPr>
          <w:b/>
          <w:color w:val="1A1A1A"/>
          <w:sz w:val="21"/>
        </w:rPr>
        <w:t>Branch on `type`.</w:t>
      </w:r>
      <w:r>
        <w:rPr>
          <w:b w:val="0"/>
          <w:color w:val="1A1A1A"/>
          <w:sz w:val="21"/>
        </w:rPr>
        <w:t xml:space="preserve"> Exactly one of </w:t>
      </w:r>
      <w:r>
        <w:rPr>
          <w:rFonts w:ascii="Consolas" w:hAnsi="Consolas"/>
          <w:color w:val="8A3B1E"/>
          <w:sz w:val="21"/>
        </w:rPr>
        <w:t>piece</w:t>
      </w:r>
      <w:r>
        <w:rPr>
          <w:b w:val="0"/>
          <w:color w:val="1A1A1A"/>
          <w:sz w:val="21"/>
        </w:rPr>
        <w:t xml:space="preserve">, </w:t>
      </w:r>
      <w:r>
        <w:rPr>
          <w:rFonts w:ascii="Consolas" w:hAnsi="Consolas"/>
          <w:color w:val="8A3B1E"/>
          <w:sz w:val="21"/>
        </w:rPr>
        <w:t>employee</w:t>
      </w:r>
      <w:r>
        <w:rPr>
          <w:b w:val="0"/>
          <w:color w:val="1A1A1A"/>
          <w:sz w:val="21"/>
        </w:rPr>
        <w:t xml:space="preserve">, </w:t>
      </w:r>
      <w:r>
        <w:rPr>
          <w:rFonts w:ascii="Consolas" w:hAnsi="Consolas"/>
          <w:color w:val="8A3B1E"/>
          <w:sz w:val="21"/>
        </w:rPr>
        <w:t>lot</w:t>
      </w:r>
      <w:r>
        <w:rPr>
          <w:b w:val="0"/>
          <w:color w:val="1A1A1A"/>
          <w:sz w:val="21"/>
        </w:rPr>
        <w:t xml:space="preserve">, </w:t>
      </w:r>
      <w:r>
        <w:rPr>
          <w:rFonts w:ascii="Consolas" w:hAnsi="Consolas"/>
          <w:color w:val="8A3B1E"/>
          <w:sz w:val="21"/>
        </w:rPr>
        <w:t>sheet</w:t>
      </w:r>
      <w:r>
        <w:rPr>
          <w:b w:val="0"/>
          <w:color w:val="1A1A1A"/>
          <w:sz w:val="21"/>
        </w:rPr>
        <w:t xml:space="preserve"> is filled in — except for a hide, which returns </w:t>
      </w:r>
      <w:r>
        <w:rPr>
          <w:b/>
          <w:color w:val="1A1A1A"/>
          <w:sz w:val="21"/>
        </w:rPr>
        <w:t>both</w:t>
      </w:r>
      <w:r>
        <w:rPr>
          <w:b w:val="0"/>
          <w:color w:val="1A1A1A"/>
          <w:sz w:val="21"/>
        </w:rPr>
        <w:t xml:space="preserve"> </w:t>
      </w:r>
      <w:r>
        <w:rPr>
          <w:rFonts w:ascii="Consolas" w:hAnsi="Consolas"/>
          <w:color w:val="8A3B1E"/>
          <w:sz w:val="21"/>
        </w:rPr>
        <w:t>sheet</w:t>
      </w:r>
      <w:r>
        <w:rPr>
          <w:b w:val="0"/>
          <w:color w:val="1A1A1A"/>
          <w:sz w:val="21"/>
        </w:rPr>
        <w:t xml:space="preserve"> (the skin in your hand) and </w:t>
      </w:r>
      <w:r>
        <w:rPr>
          <w:rFonts w:ascii="Consolas" w:hAnsi="Consolas"/>
          <w:color w:val="8A3B1E"/>
          <w:sz w:val="21"/>
        </w:rPr>
        <w:t>lot</w:t>
      </w:r>
      <w:r>
        <w:rPr>
          <w:b w:val="0"/>
          <w:color w:val="1A1A1A"/>
          <w:sz w:val="21"/>
        </w:rPr>
        <w:t xml:space="preserve"> (what article and colour it is).</w:t>
      </w:r>
    </w:p>
    <w:p>
      <w:pPr>
        <w:pStyle w:val="Heading3"/>
        <w:spacing w:before="200"/>
      </w:pPr>
      <w:r>
        <w:rPr>
          <w:rFonts w:ascii="Consolas" w:hAnsi="Consolas"/>
        </w:rPr>
        <w:t>next_expected_scan</w:t>
      </w:r>
      <w:r>
        <w:t xml:space="preserve"> — which code to present next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You scanned</w:t>
            </w:r>
          </w:p>
        </w:tc>
        <w:tc>
          <w:tcPr>
            <w:tcW w:type="dxa" w:w="3264"/>
            <w:shd w:val="clear" w:color="auto" w:fill="EDE7E2"/>
          </w:tcPr>
          <w:p>
            <w:r/>
            <w:r>
              <w:rPr>
                <w:b/>
                <w:color w:val="1A1A1A"/>
                <w:sz w:val="18"/>
              </w:rPr>
              <w:t>It says</w:t>
            </w:r>
          </w:p>
        </w:tc>
        <w:tc>
          <w:tcPr>
            <w:tcW w:type="dxa" w:w="3264"/>
            <w:shd w:val="clear" w:color="auto" w:fill="EDE7E2"/>
          </w:tcPr>
          <w:p>
            <w:r/>
            <w:r>
              <w:rPr>
                <w:b/>
                <w:color w:val="1A1A1A"/>
                <w:sz w:val="18"/>
              </w:rPr>
              <w:t>Why</w:t>
            </w:r>
          </w:p>
        </w:tc>
      </w:tr>
      <w:tr>
        <w:tc>
          <w:tcPr>
            <w:tcW w:type="dxa" w:w="3264"/>
          </w:tcPr>
          <w:p>
            <w:pPr>
              <w:spacing w:after="20"/>
            </w:pPr>
            <w:r/>
            <w:r>
              <w:rPr>
                <w:rFonts w:ascii="Consolas" w:hAnsi="Consolas"/>
                <w:color w:val="8A3B1E"/>
                <w:sz w:val="18"/>
              </w:rPr>
              <w:t>EMPLOYEE</w:t>
            </w:r>
          </w:p>
        </w:tc>
        <w:tc>
          <w:tcPr>
            <w:tcW w:type="dxa" w:w="3264"/>
          </w:tcPr>
          <w:p>
            <w:pPr>
              <w:spacing w:after="20"/>
            </w:pPr>
            <w:r/>
            <w:r>
              <w:rPr>
                <w:rFonts w:ascii="Consolas" w:hAnsi="Consolas"/>
                <w:color w:val="8A3B1E"/>
                <w:sz w:val="18"/>
              </w:rPr>
              <w:t>"PIECE"</w:t>
            </w:r>
          </w:p>
        </w:tc>
        <w:tc>
          <w:tcPr>
            <w:tcW w:type="dxa" w:w="3264"/>
          </w:tcPr>
          <w:p>
            <w:pPr>
              <w:spacing w:after="20"/>
            </w:pPr>
            <w:r/>
            <w:r>
              <w:rPr>
                <w:b w:val="0"/>
                <w:color w:val="1A1A1A"/>
                <w:sz w:val="18"/>
              </w:rPr>
              <w:t>the worker is identified; the garment is next</w:t>
            </w:r>
          </w:p>
        </w:tc>
      </w:tr>
      <w:tr>
        <w:tc>
          <w:tcPr>
            <w:tcW w:type="dxa" w:w="3264"/>
          </w:tcPr>
          <w:p>
            <w:pPr>
              <w:spacing w:after="20"/>
            </w:pPr>
            <w:r/>
            <w:r>
              <w:rPr>
                <w:b w:val="0"/>
                <w:color w:val="1A1A1A"/>
                <w:sz w:val="18"/>
              </w:rPr>
              <w:t>any lot</w:t>
            </w:r>
          </w:p>
        </w:tc>
        <w:tc>
          <w:tcPr>
            <w:tcW w:type="dxa" w:w="3264"/>
          </w:tcPr>
          <w:p>
            <w:pPr>
              <w:spacing w:after="20"/>
            </w:pPr>
            <w:r/>
            <w:r>
              <w:rPr>
                <w:rFonts w:ascii="Consolas" w:hAnsi="Consolas"/>
                <w:color w:val="8A3B1E"/>
                <w:sz w:val="18"/>
              </w:rPr>
              <w:t>"PIECE"</w:t>
            </w:r>
          </w:p>
        </w:tc>
        <w:tc>
          <w:tcPr>
            <w:tcW w:type="dxa" w:w="3264"/>
          </w:tcPr>
          <w:p>
            <w:pPr>
              <w:spacing w:after="20"/>
            </w:pPr>
            <w:r/>
            <w:r>
              <w:rPr>
                <w:b w:val="0"/>
                <w:color w:val="1A1A1A"/>
                <w:sz w:val="18"/>
              </w:rPr>
              <w:t>a material was named; scan what it is cut for</w:t>
            </w:r>
          </w:p>
        </w:tc>
      </w:tr>
      <w:tr>
        <w:tc>
          <w:tcPr>
            <w:tcW w:type="dxa" w:w="3264"/>
          </w:tcPr>
          <w:p>
            <w:pPr>
              <w:spacing w:after="20"/>
            </w:pPr>
            <w:r/>
            <w:r>
              <w:rPr>
                <w:b w:val="0"/>
                <w:color w:val="1A1A1A"/>
                <w:sz w:val="18"/>
              </w:rPr>
              <w:t>a hide</w:t>
            </w:r>
          </w:p>
        </w:tc>
        <w:tc>
          <w:tcPr>
            <w:tcW w:type="dxa" w:w="3264"/>
          </w:tcPr>
          <w:p>
            <w:pPr>
              <w:spacing w:after="20"/>
            </w:pPr>
            <w:r/>
            <w:r>
              <w:rPr>
                <w:rFonts w:ascii="Consolas" w:hAnsi="Consolas"/>
                <w:color w:val="8A3B1E"/>
                <w:sz w:val="18"/>
              </w:rPr>
              <w:t>"PIECE"</w:t>
            </w:r>
          </w:p>
        </w:tc>
        <w:tc>
          <w:tcPr>
            <w:tcW w:type="dxa" w:w="3264"/>
          </w:tcPr>
          <w:p>
            <w:pPr>
              <w:spacing w:after="20"/>
            </w:pPr>
            <w:r/>
            <w:r>
              <w:rPr>
                <w:b w:val="0"/>
                <w:color w:val="1A1A1A"/>
                <w:sz w:val="18"/>
              </w:rPr>
              <w:t>same</w:t>
            </w:r>
          </w:p>
        </w:tc>
      </w:tr>
      <w:tr>
        <w:tc>
          <w:tcPr>
            <w:tcW w:type="dxa" w:w="3264"/>
          </w:tcPr>
          <w:p>
            <w:pPr>
              <w:spacing w:after="20"/>
            </w:pPr>
            <w:r/>
            <w:r>
              <w:rPr>
                <w:rFonts w:ascii="Consolas" w:hAnsi="Consolas"/>
                <w:color w:val="8A3B1E"/>
                <w:sz w:val="18"/>
              </w:rPr>
              <w:t>PIECE</w:t>
            </w:r>
          </w:p>
        </w:tc>
        <w:tc>
          <w:tcPr>
            <w:tcW w:type="dxa" w:w="3264"/>
          </w:tcPr>
          <w:p>
            <w:pPr>
              <w:spacing w:after="20"/>
            </w:pPr>
            <w:r/>
            <w:r>
              <w:rPr>
                <w:rFonts w:ascii="Consolas" w:hAnsi="Consolas"/>
                <w:color w:val="8A3B1E"/>
                <w:sz w:val="18"/>
              </w:rPr>
              <w:t>null</w:t>
            </w:r>
          </w:p>
        </w:tc>
        <w:tc>
          <w:tcPr>
            <w:tcW w:type="dxa" w:w="3264"/>
          </w:tcPr>
          <w:p>
            <w:pPr>
              <w:spacing w:after="20"/>
            </w:pPr>
            <w:r/>
            <w:r>
              <w:rPr>
                <w:b w:val="0"/>
                <w:color w:val="1A1A1A"/>
                <w:sz w:val="18"/>
              </w:rPr>
              <w:t>there is nothing left to present</w:t>
            </w:r>
          </w:p>
        </w:tc>
      </w:tr>
    </w:tbl>
    <w:p>
      <w:pPr>
        <w:spacing w:after="0"/>
      </w:pPr>
    </w:p>
    <w:p>
      <w:pPr>
        <w:spacing w:after="120"/>
      </w:pPr>
      <w:r>
        <w:rPr>
          <w:b w:val="0"/>
          <w:color w:val="1A1A1A"/>
          <w:sz w:val="21"/>
        </w:rPr>
        <w:t xml:space="preserve">The store scan is </w:t>
      </w:r>
      <w:r>
        <w:rPr>
          <w:b/>
          <w:color w:val="1A1A1A"/>
          <w:sz w:val="21"/>
        </w:rPr>
        <w:t>two codes for a cut part</w:t>
      </w:r>
      <w:r>
        <w:rPr>
          <w:b w:val="0"/>
          <w:color w:val="1A1A1A"/>
          <w:sz w:val="21"/>
        </w:rPr>
        <w:t xml:space="preserve"> — worker, then garment. There is no box to find.</w:t>
      </w:r>
    </w:p>
    <w:p>
      <w:pPr>
        <w:spacing w:after="120"/>
      </w:pPr>
      <w:r>
        <w:rPr>
          <w:b/>
          <w:color w:val="1A1A1A"/>
          <w:sz w:val="21"/>
        </w:rPr>
        <w:t>An accessory is three: worker, garment, then the packet's own `LOT-ACC-` label.</w:t>
      </w:r>
      <w:r>
        <w:rPr>
          <w:b w:val="0"/>
          <w:color w:val="1A1A1A"/>
          <w:sz w:val="21"/>
        </w:rPr>
        <w:t xml:space="preserve"> That third code is not a box the system invented — it is the physical packet in the operator's hand, and scanning it is what lets the packet's size be compared with the garment's. So for an accessory lot the order is the reverse of the table above: the piece is scanned </w:t>
      </w:r>
      <w:r>
        <w:rPr>
          <w:i/>
          <w:color w:val="1A1A1A"/>
          <w:sz w:val="21"/>
        </w:rPr>
        <w:t>before</w:t>
      </w:r>
      <w:r>
        <w:rPr>
          <w:b w:val="0"/>
          <w:color w:val="1A1A1A"/>
          <w:sz w:val="21"/>
        </w:rPr>
        <w:t xml:space="preserve"> the packet. The table's </w:t>
      </w:r>
      <w:r>
        <w:rPr>
          <w:rFonts w:ascii="Consolas" w:hAnsi="Consolas"/>
          <w:color w:val="8A3B1E"/>
          <w:sz w:val="21"/>
        </w:rPr>
        <w:t>"PIECE"</w:t>
      </w:r>
      <w:r>
        <w:rPr>
          <w:b w:val="0"/>
          <w:color w:val="1A1A1A"/>
          <w:sz w:val="21"/>
        </w:rPr>
        <w:t xml:space="preserve"> answer is written for the cutting screen, where a lot really is named first.</w:t>
      </w:r>
    </w:p>
    <w:p>
      <w:pPr>
        <w:spacing w:after="120"/>
      </w:pPr>
      <w:r>
        <w:rPr>
          <w:b w:val="0"/>
          <w:color w:val="1A1A1A"/>
          <w:sz w:val="21"/>
        </w:rPr>
        <w:t xml:space="preserve">This field is </w:t>
      </w:r>
      <w:r>
        <w:rPr>
          <w:b/>
          <w:color w:val="1A1A1A"/>
          <w:sz w:val="21"/>
        </w:rPr>
        <w:t>guidance for the screen</w:t>
      </w:r>
      <w:r>
        <w:rPr>
          <w:b w:val="0"/>
          <w:color w:val="1A1A1A"/>
          <w:sz w:val="21"/>
        </w:rPr>
        <w:t>, not permission: the authority on whether a scan is legal is the store service.</w:t>
      </w:r>
    </w:p>
    <w:p>
      <w:pPr>
        <w:pStyle w:val="Heading3"/>
        <w:spacing w:before="200"/>
      </w:pPr>
      <w:r>
        <w:rPr>
          <w:rFonts w:ascii="Consolas" w:hAnsi="Consolas"/>
        </w:rPr>
        <w:t>next_stage</w:t>
      </w:r>
      <w:r>
        <w:t xml:space="preserve"> — where the garment is going</w:t>
      </w:r>
    </w:p>
    <w:p>
      <w:pPr>
        <w:spacing w:after="120"/>
      </w:pPr>
      <w:r>
        <w:rPr>
          <w:b w:val="0"/>
          <w:color w:val="1A1A1A"/>
          <w:sz w:val="21"/>
        </w:rPr>
        <w:t xml:space="preserve">For a piece code only, the response says which production stage it is due at next, and, when that stage cannot be logged yet, </w:t>
      </w:r>
      <w:r>
        <w:rPr>
          <w:b/>
          <w:color w:val="1A1A1A"/>
          <w:sz w:val="21"/>
        </w:rPr>
        <w:t>why</w:t>
      </w:r>
      <w:r>
        <w:rPr>
          <w:b w:val="0"/>
          <w:color w:val="1A1A1A"/>
          <w:sz w:val="21"/>
        </w:rPr>
        <w:t xml:space="preserve"> (</w:t>
      </w:r>
      <w:r>
        <w:rPr>
          <w:rFonts w:ascii="Consolas" w:hAnsi="Consolas"/>
          <w:color w:val="8A3B1E"/>
          <w:sz w:val="21"/>
        </w:rPr>
        <w:t>next_stage_blocked_reason</w:t>
      </w:r>
      <w:r>
        <w:rPr>
          <w:b w:val="0"/>
          <w:color w:val="1A1A1A"/>
          <w:sz w:val="21"/>
        </w:rPr>
        <w:t xml:space="preserve"> — for example the garment has not been released from the store). The stage is still reported when blocked: the screen shows where the piece is going </w:t>
      </w:r>
      <w:r>
        <w:rPr>
          <w:b/>
          <w:color w:val="1A1A1A"/>
          <w:sz w:val="21"/>
        </w:rPr>
        <w:t>and</w:t>
      </w:r>
      <w:r>
        <w:rPr>
          <w:b w:val="0"/>
          <w:color w:val="1A1A1A"/>
          <w:sz w:val="21"/>
        </w:rPr>
        <w:t xml:space="preserve"> what is holding it there.</w:t>
      </w:r>
    </w:p>
    <w:p>
      <w:pPr>
        <w:spacing w:after="120"/>
      </w:pPr>
      <w:r>
        <w:rPr>
          <w:rFonts w:ascii="Consolas" w:hAnsi="Consolas"/>
          <w:color w:val="8A3B1E"/>
          <w:sz w:val="21"/>
        </w:rPr>
        <w:t>next_stage</w:t>
      </w:r>
      <w:r>
        <w:rPr>
          <w:b w:val="0"/>
          <w:color w:val="1A1A1A"/>
          <w:sz w:val="21"/>
        </w:rPr>
        <w:t xml:space="preserve"> is </w:t>
      </w:r>
      <w:r>
        <w:rPr>
          <w:rFonts w:ascii="Consolas" w:hAnsi="Consolas"/>
          <w:color w:val="8A3B1E"/>
          <w:sz w:val="21"/>
        </w:rPr>
        <w:t>null</w:t>
      </w:r>
      <w:r>
        <w:rPr>
          <w:b w:val="0"/>
          <w:color w:val="1A1A1A"/>
          <w:sz w:val="21"/>
        </w:rPr>
        <w:t xml:space="preserve"> once the piece has finished the chain.</w:t>
      </w:r>
    </w:p>
    <w:p>
      <w:pPr>
        <w:pStyle w:val="Heading2"/>
        <w:spacing w:before="280"/>
      </w:pPr>
      <w:r>
        <w:t xml:space="preserve">The </w:t>
      </w:r>
      <w:r>
        <w:rPr>
          <w:rFonts w:ascii="Consolas" w:hAnsi="Consolas"/>
        </w:rPr>
        <w:t>piece</w:t>
      </w:r>
      <w:r>
        <w:t xml:space="preserve"> block</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piece_id</w:t>
            </w:r>
          </w:p>
        </w:tc>
        <w:tc>
          <w:tcPr>
            <w:tcW w:type="dxa" w:w="4896"/>
          </w:tcPr>
          <w:p>
            <w:pPr>
              <w:spacing w:after="20"/>
            </w:pPr>
            <w:r/>
            <w:r>
              <w:rPr>
                <w:b w:val="0"/>
                <w:color w:val="1A1A1A"/>
                <w:sz w:val="18"/>
              </w:rPr>
              <w:t>UUID of the garment</w:t>
            </w:r>
          </w:p>
        </w:tc>
      </w:tr>
      <w:tr>
        <w:tc>
          <w:tcPr>
            <w:tcW w:type="dxa" w:w="4896"/>
          </w:tcPr>
          <w:p>
            <w:pPr>
              <w:spacing w:after="20"/>
            </w:pPr>
            <w:r/>
            <w:r>
              <w:rPr>
                <w:rFonts w:ascii="Consolas" w:hAnsi="Consolas"/>
                <w:color w:val="8A3B1E"/>
                <w:sz w:val="18"/>
              </w:rPr>
              <w:t>code</w:t>
            </w:r>
          </w:p>
        </w:tc>
        <w:tc>
          <w:tcPr>
            <w:tcW w:type="dxa" w:w="4896"/>
          </w:tcPr>
          <w:p>
            <w:pPr>
              <w:spacing w:after="20"/>
            </w:pPr>
            <w:r/>
            <w:r>
              <w:rPr>
                <w:b w:val="0"/>
                <w:color w:val="1A1A1A"/>
                <w:sz w:val="18"/>
              </w:rPr>
              <w:t>the long human identity</w:t>
            </w:r>
          </w:p>
        </w:tc>
      </w:tr>
      <w:tr>
        <w:tc>
          <w:tcPr>
            <w:tcW w:type="dxa" w:w="4896"/>
          </w:tcPr>
          <w:p>
            <w:pPr>
              <w:spacing w:after="20"/>
            </w:pPr>
            <w:r/>
            <w:r>
              <w:rPr>
                <w:rFonts w:ascii="Consolas" w:hAnsi="Consolas"/>
                <w:color w:val="8A3B1E"/>
                <w:sz w:val="18"/>
              </w:rPr>
              <w:t>short_code</w:t>
            </w:r>
          </w:p>
        </w:tc>
        <w:tc>
          <w:tcPr>
            <w:tcW w:type="dxa" w:w="4896"/>
          </w:tcPr>
          <w:p>
            <w:pPr>
              <w:spacing w:after="20"/>
            </w:pPr>
            <w:r/>
            <w:r>
              <w:rPr>
                <w:b w:val="0"/>
                <w:color w:val="1A1A1A"/>
                <w:sz w:val="18"/>
              </w:rPr>
              <w:t xml:space="preserve">the compact </w:t>
            </w:r>
            <w:r>
              <w:rPr>
                <w:rFonts w:ascii="Consolas" w:hAnsi="Consolas"/>
                <w:color w:val="8A3B1E"/>
                <w:sz w:val="18"/>
              </w:rPr>
              <w:t>PC-…</w:t>
            </w:r>
            <w:r>
              <w:rPr>
                <w:b w:val="0"/>
                <w:color w:val="1A1A1A"/>
                <w:sz w:val="18"/>
              </w:rPr>
              <w:t xml:space="preserve"> the label carries. </w:t>
            </w:r>
            <w:r>
              <w:rPr>
                <w:rFonts w:ascii="Consolas" w:hAnsi="Consolas"/>
                <w:color w:val="8A3B1E"/>
                <w:sz w:val="18"/>
              </w:rPr>
              <w:t>null</w:t>
            </w:r>
            <w:r>
              <w:rPr>
                <w:b w:val="0"/>
                <w:color w:val="1A1A1A"/>
                <w:sz w:val="18"/>
              </w:rPr>
              <w:t xml:space="preserve"> on a very old piece not yet backfilled — the long code still scans</w:t>
            </w:r>
          </w:p>
        </w:tc>
      </w:tr>
      <w:tr>
        <w:tc>
          <w:tcPr>
            <w:tcW w:type="dxa" w:w="4896"/>
          </w:tcPr>
          <w:p>
            <w:pPr>
              <w:spacing w:after="20"/>
            </w:pPr>
            <w:r/>
            <w:r>
              <w:rPr>
                <w:rFonts w:ascii="Consolas" w:hAnsi="Consolas"/>
                <w:color w:val="8A3B1E"/>
                <w:sz w:val="18"/>
              </w:rPr>
              <w:t>sku_id</w:t>
            </w:r>
            <w:r>
              <w:rPr>
                <w:b w:val="0"/>
                <w:color w:val="1A1A1A"/>
                <w:sz w:val="18"/>
              </w:rPr>
              <w:t xml:space="preserve">, </w:t>
            </w:r>
            <w:r>
              <w:rPr>
                <w:rFonts w:ascii="Consolas" w:hAnsi="Consolas"/>
                <w:color w:val="8A3B1E"/>
                <w:sz w:val="18"/>
              </w:rPr>
              <w:t>sku_code</w:t>
            </w:r>
          </w:p>
        </w:tc>
        <w:tc>
          <w:tcPr>
            <w:tcW w:type="dxa" w:w="4896"/>
          </w:tcPr>
          <w:p>
            <w:pPr>
              <w:spacing w:after="20"/>
            </w:pPr>
            <w:r/>
            <w:r>
              <w:rPr>
                <w:b w:val="0"/>
                <w:color w:val="1A1A1A"/>
                <w:sz w:val="18"/>
              </w:rPr>
              <w:t>its colour/size line</w:t>
            </w:r>
          </w:p>
        </w:tc>
      </w:tr>
      <w:tr>
        <w:tc>
          <w:tcPr>
            <w:tcW w:type="dxa" w:w="4896"/>
          </w:tcPr>
          <w:p>
            <w:pPr>
              <w:spacing w:after="20"/>
            </w:pPr>
            <w:r/>
            <w:r>
              <w:rPr>
                <w:rFonts w:ascii="Consolas" w:hAnsi="Consolas"/>
                <w:color w:val="8A3B1E"/>
                <w:sz w:val="18"/>
              </w:rPr>
              <w:t>style_id</w:t>
            </w:r>
            <w:r>
              <w:rPr>
                <w:b w:val="0"/>
                <w:color w:val="1A1A1A"/>
                <w:sz w:val="18"/>
              </w:rPr>
              <w:t xml:space="preserve">, </w:t>
            </w:r>
            <w:r>
              <w:rPr>
                <w:rFonts w:ascii="Consolas" w:hAnsi="Consolas"/>
                <w:color w:val="8A3B1E"/>
                <w:sz w:val="18"/>
              </w:rPr>
              <w:t>style_name</w:t>
            </w:r>
            <w:r>
              <w:rPr>
                <w:b w:val="0"/>
                <w:color w:val="1A1A1A"/>
                <w:sz w:val="18"/>
              </w:rPr>
              <w:t xml:space="preserve">, </w:t>
            </w:r>
            <w:r>
              <w:rPr>
                <w:rFonts w:ascii="Consolas" w:hAnsi="Consolas"/>
                <w:color w:val="8A3B1E"/>
                <w:sz w:val="18"/>
              </w:rPr>
              <w:t>article</w:t>
            </w:r>
          </w:p>
        </w:tc>
        <w:tc>
          <w:tcPr>
            <w:tcW w:type="dxa" w:w="4896"/>
          </w:tcPr>
          <w:p>
            <w:pPr>
              <w:spacing w:after="20"/>
            </w:pPr>
            <w:r/>
            <w:r>
              <w:rPr>
                <w:b w:val="0"/>
                <w:color w:val="1A1A1A"/>
                <w:sz w:val="18"/>
              </w:rPr>
              <w:t>its design</w:t>
            </w:r>
          </w:p>
        </w:tc>
      </w:tr>
      <w:tr>
        <w:tc>
          <w:tcPr>
            <w:tcW w:type="dxa" w:w="4896"/>
          </w:tcPr>
          <w:p>
            <w:pPr>
              <w:spacing w:after="20"/>
            </w:pPr>
            <w:r/>
            <w:r>
              <w:rPr>
                <w:rFonts w:ascii="Consolas" w:hAnsi="Consolas"/>
                <w:color w:val="8A3B1E"/>
                <w:sz w:val="18"/>
              </w:rPr>
              <w:t>colour</w:t>
            </w:r>
            <w:r>
              <w:rPr>
                <w:b w:val="0"/>
                <w:color w:val="1A1A1A"/>
                <w:sz w:val="18"/>
              </w:rPr>
              <w:t xml:space="preserve">, </w:t>
            </w:r>
            <w:r>
              <w:rPr>
                <w:rFonts w:ascii="Consolas" w:hAnsi="Consolas"/>
                <w:color w:val="8A3B1E"/>
                <w:sz w:val="18"/>
              </w:rPr>
              <w:t>size</w:t>
            </w:r>
            <w:r>
              <w:rPr>
                <w:b w:val="0"/>
                <w:color w:val="1A1A1A"/>
                <w:sz w:val="18"/>
              </w:rPr>
              <w:t xml:space="preserve">, </w:t>
            </w:r>
            <w:r>
              <w:rPr>
                <w:rFonts w:ascii="Consolas" w:hAnsi="Consolas"/>
                <w:color w:val="8A3B1E"/>
                <w:sz w:val="18"/>
              </w:rPr>
              <w:t>seq</w:t>
            </w:r>
            <w:r>
              <w:rPr>
                <w:b w:val="0"/>
                <w:color w:val="1A1A1A"/>
                <w:sz w:val="18"/>
              </w:rPr>
              <w:t xml:space="preserve">, </w:t>
            </w:r>
            <w:r>
              <w:rPr>
                <w:rFonts w:ascii="Consolas" w:hAnsi="Consolas"/>
                <w:color w:val="8A3B1E"/>
                <w:sz w:val="18"/>
              </w:rPr>
              <w:t>serial</w:t>
            </w:r>
          </w:p>
        </w:tc>
        <w:tc>
          <w:tcPr>
            <w:tcW w:type="dxa" w:w="4896"/>
          </w:tcPr>
          <w:p>
            <w:pPr>
              <w:spacing w:after="20"/>
            </w:pPr>
            <w:r/>
            <w:r>
              <w:rPr>
                <w:rFonts w:ascii="Consolas" w:hAnsi="Consolas"/>
                <w:color w:val="8A3B1E"/>
                <w:sz w:val="18"/>
              </w:rPr>
              <w:t>serial</w:t>
            </w:r>
            <w:r>
              <w:rPr>
                <w:b w:val="0"/>
                <w:color w:val="1A1A1A"/>
                <w:sz w:val="18"/>
              </w:rPr>
              <w:t xml:space="preserve"> is </w:t>
            </w:r>
            <w:r>
              <w:rPr>
                <w:rFonts w:ascii="Consolas" w:hAnsi="Consolas"/>
                <w:color w:val="8A3B1E"/>
                <w:sz w:val="18"/>
              </w:rPr>
              <w:t>seq</w:t>
            </w:r>
            <w:r>
              <w:rPr>
                <w:b w:val="0"/>
                <w:color w:val="1A1A1A"/>
                <w:sz w:val="18"/>
              </w:rPr>
              <w:t xml:space="preserve"> zero-padded — </w:t>
            </w:r>
            <w:r>
              <w:rPr>
                <w:rFonts w:ascii="Consolas" w:hAnsi="Consolas"/>
                <w:color w:val="8A3B1E"/>
                <w:sz w:val="18"/>
              </w:rPr>
              <w:t>"005"</w:t>
            </w:r>
          </w:p>
        </w:tc>
      </w:tr>
      <w:tr>
        <w:tc>
          <w:tcPr>
            <w:tcW w:type="dxa" w:w="4896"/>
          </w:tcPr>
          <w:p>
            <w:pPr>
              <w:spacing w:after="20"/>
            </w:pPr>
            <w:r/>
            <w:r>
              <w:rPr>
                <w:rFonts w:ascii="Consolas" w:hAnsi="Consolas"/>
                <w:color w:val="8A3B1E"/>
                <w:sz w:val="18"/>
              </w:rPr>
              <w:t>order_id</w:t>
            </w:r>
            <w:r>
              <w:rPr>
                <w:b w:val="0"/>
                <w:color w:val="1A1A1A"/>
                <w:sz w:val="18"/>
              </w:rPr>
              <w:t xml:space="preserve">, </w:t>
            </w:r>
            <w:r>
              <w:rPr>
                <w:rFonts w:ascii="Consolas" w:hAnsi="Consolas"/>
                <w:color w:val="8A3B1E"/>
                <w:sz w:val="18"/>
              </w:rPr>
              <w:t>order_number</w:t>
            </w:r>
            <w:r>
              <w:rPr>
                <w:b w:val="0"/>
                <w:color w:val="1A1A1A"/>
                <w:sz w:val="18"/>
              </w:rPr>
              <w:t xml:space="preserve">, </w:t>
            </w:r>
            <w:r>
              <w:rPr>
                <w:rFonts w:ascii="Consolas" w:hAnsi="Consolas"/>
                <w:color w:val="8A3B1E"/>
                <w:sz w:val="18"/>
              </w:rPr>
              <w:t>client</w:t>
            </w:r>
          </w:p>
        </w:tc>
        <w:tc>
          <w:tcPr>
            <w:tcW w:type="dxa" w:w="4896"/>
          </w:tcPr>
          <w:p>
            <w:pPr>
              <w:spacing w:after="20"/>
            </w:pPr>
            <w:r/>
            <w:r>
              <w:rPr>
                <w:b w:val="0"/>
                <w:color w:val="1A1A1A"/>
                <w:sz w:val="18"/>
              </w:rPr>
              <w:t>where it came from</w:t>
            </w:r>
          </w:p>
        </w:tc>
      </w:tr>
      <w:tr>
        <w:tc>
          <w:tcPr>
            <w:tcW w:type="dxa" w:w="4896"/>
          </w:tcPr>
          <w:p>
            <w:pPr>
              <w:spacing w:after="20"/>
            </w:pPr>
            <w:r/>
            <w:r>
              <w:rPr>
                <w:rFonts w:ascii="Consolas" w:hAnsi="Consolas"/>
                <w:color w:val="8A3B1E"/>
                <w:sz w:val="18"/>
              </w:rPr>
              <w:t>current_stage</w:t>
            </w:r>
          </w:p>
        </w:tc>
        <w:tc>
          <w:tcPr>
            <w:tcW w:type="dxa" w:w="4896"/>
          </w:tcPr>
          <w:p>
            <w:pPr>
              <w:spacing w:after="20"/>
            </w:pPr>
            <w:r/>
            <w:r>
              <w:rPr>
                <w:b w:val="0"/>
                <w:color w:val="1A1A1A"/>
                <w:sz w:val="18"/>
              </w:rPr>
              <w:t>the last stage logged</w:t>
            </w:r>
          </w:p>
        </w:tc>
      </w:tr>
      <w:tr>
        <w:tc>
          <w:tcPr>
            <w:tcW w:type="dxa" w:w="4896"/>
          </w:tcPr>
          <w:p>
            <w:pPr>
              <w:spacing w:after="20"/>
            </w:pPr>
            <w:r/>
            <w:r>
              <w:rPr>
                <w:rFonts w:ascii="Consolas" w:hAnsi="Consolas"/>
                <w:color w:val="8A3B1E"/>
                <w:sz w:val="18"/>
              </w:rPr>
              <w:t>store</w:t>
            </w:r>
          </w:p>
        </w:tc>
        <w:tc>
          <w:tcPr>
            <w:tcW w:type="dxa" w:w="4896"/>
          </w:tcPr>
          <w:p>
            <w:pPr>
              <w:spacing w:after="20"/>
            </w:pPr>
            <w:r/>
            <w:r>
              <w:rPr>
                <w:rFonts w:ascii="Consolas" w:hAnsi="Consolas"/>
                <w:color w:val="8A3B1E"/>
                <w:sz w:val="18"/>
              </w:rPr>
              <w:t>{state, holding, leather_in, lining_in, accessories_in}</w:t>
            </w:r>
          </w:p>
        </w:tc>
      </w:tr>
      <w:tr>
        <w:tc>
          <w:tcPr>
            <w:tcW w:type="dxa" w:w="4896"/>
          </w:tcPr>
          <w:p>
            <w:pPr>
              <w:spacing w:after="20"/>
            </w:pPr>
            <w:r/>
            <w:r>
              <w:rPr>
                <w:rFonts w:ascii="Consolas" w:hAnsi="Consolas"/>
                <w:color w:val="8A3B1E"/>
                <w:sz w:val="18"/>
              </w:rPr>
              <w:t>store_state</w:t>
            </w:r>
          </w:p>
        </w:tc>
        <w:tc>
          <w:tcPr>
            <w:tcW w:type="dxa" w:w="4896"/>
          </w:tcPr>
          <w:p>
            <w:pPr>
              <w:spacing w:after="20"/>
            </w:pPr>
            <w:r/>
            <w:r>
              <w:rPr>
                <w:b w:val="0"/>
                <w:color w:val="1A1A1A"/>
                <w:sz w:val="18"/>
              </w:rPr>
              <w:t>the same word, flat, for older callers</w:t>
            </w:r>
          </w:p>
        </w:tc>
      </w:tr>
      <w:tr>
        <w:tc>
          <w:tcPr>
            <w:tcW w:type="dxa" w:w="4896"/>
          </w:tcPr>
          <w:p>
            <w:pPr>
              <w:spacing w:after="20"/>
            </w:pPr>
            <w:r/>
            <w:r>
              <w:rPr>
                <w:rFonts w:ascii="Consolas" w:hAnsi="Consolas"/>
                <w:color w:val="8A3B1E"/>
                <w:sz w:val="18"/>
              </w:rPr>
              <w:t>leather_consumption_dcm</w:t>
            </w:r>
          </w:p>
        </w:tc>
        <w:tc>
          <w:tcPr>
            <w:tcW w:type="dxa" w:w="4896"/>
          </w:tcPr>
          <w:p>
            <w:pPr>
              <w:spacing w:after="20"/>
            </w:pPr>
            <w:r/>
            <w:r>
              <w:rPr>
                <w:b w:val="0"/>
                <w:color w:val="1A1A1A"/>
                <w:sz w:val="18"/>
              </w:rPr>
              <w:t xml:space="preserve">dcm recorded at the cut, or </w:t>
            </w:r>
            <w:r>
              <w:rPr>
                <w:rFonts w:ascii="Consolas" w:hAnsi="Consolas"/>
                <w:color w:val="8A3B1E"/>
                <w:sz w:val="18"/>
              </w:rPr>
              <w:t>null</w:t>
            </w:r>
          </w:p>
        </w:tc>
      </w:tr>
      <w:tr>
        <w:tc>
          <w:tcPr>
            <w:tcW w:type="dxa" w:w="4896"/>
          </w:tcPr>
          <w:p>
            <w:pPr>
              <w:spacing w:after="20"/>
            </w:pPr>
            <w:r/>
            <w:r>
              <w:rPr>
                <w:rFonts w:ascii="Consolas" w:hAnsi="Consolas"/>
                <w:color w:val="8A3B1E"/>
                <w:sz w:val="18"/>
              </w:rPr>
              <w:t>needs_lining</w:t>
            </w:r>
          </w:p>
        </w:tc>
        <w:tc>
          <w:tcPr>
            <w:tcW w:type="dxa" w:w="4896"/>
          </w:tcPr>
          <w:p>
            <w:pPr>
              <w:spacing w:after="20"/>
            </w:pPr>
            <w:r/>
            <w:r>
              <w:rPr>
                <w:b w:val="0"/>
                <w:color w:val="1A1A1A"/>
                <w:sz w:val="18"/>
              </w:rPr>
              <w:t>declared at release. Decides whether the store must hold both parts</w:t>
            </w:r>
          </w:p>
        </w:tc>
      </w:tr>
      <w:tr>
        <w:tc>
          <w:tcPr>
            <w:tcW w:type="dxa" w:w="4896"/>
          </w:tcPr>
          <w:p>
            <w:pPr>
              <w:spacing w:after="20"/>
            </w:pPr>
            <w:r/>
            <w:r>
              <w:rPr>
                <w:rFonts w:ascii="Consolas" w:hAnsi="Consolas"/>
                <w:color w:val="8A3B1E"/>
                <w:sz w:val="18"/>
              </w:rPr>
              <w:t>material_requirement</w:t>
            </w:r>
          </w:p>
        </w:tc>
        <w:tc>
          <w:tcPr>
            <w:tcW w:type="dxa" w:w="4896"/>
          </w:tcPr>
          <w:p>
            <w:pPr>
              <w:spacing w:after="20"/>
            </w:pPr>
            <w:r/>
            <w:r>
              <w:rPr>
                <w:b w:val="0"/>
                <w:color w:val="1A1A1A"/>
                <w:sz w:val="18"/>
              </w:rPr>
              <w:t>the kit checklist for this garment</w:t>
            </w:r>
          </w:p>
        </w:tc>
      </w:tr>
      <w:tr>
        <w:tc>
          <w:tcPr>
            <w:tcW w:type="dxa" w:w="4896"/>
          </w:tcPr>
          <w:p>
            <w:pPr>
              <w:spacing w:after="20"/>
            </w:pPr>
            <w:r/>
            <w:r>
              <w:rPr>
                <w:rFonts w:ascii="Consolas" w:hAnsi="Consolas"/>
                <w:color w:val="8A3B1E"/>
                <w:sz w:val="18"/>
              </w:rPr>
              <w:t>label_line</w:t>
            </w:r>
          </w:p>
        </w:tc>
        <w:tc>
          <w:tcPr>
            <w:tcW w:type="dxa" w:w="4896"/>
          </w:tcPr>
          <w:p>
            <w:pPr>
              <w:spacing w:after="20"/>
            </w:pPr>
            <w:r/>
            <w:r>
              <w:rPr>
                <w:b w:val="0"/>
                <w:color w:val="1A1A1A"/>
                <w:sz w:val="18"/>
              </w:rPr>
              <w:t>the sticker text, pre-joined, so every screen prints it identically</w:t>
            </w:r>
          </w:p>
        </w:tc>
      </w:tr>
    </w:tbl>
    <w:p>
      <w:pPr>
        <w:spacing w:after="0"/>
      </w:pPr>
    </w:p>
    <w:p>
      <w:pPr>
        <w:pStyle w:val="Heading2"/>
        <w:spacing w:before="280"/>
      </w:pPr>
      <w:r>
        <w:t xml:space="preserve">The </w:t>
      </w:r>
      <w:r>
        <w:rPr>
          <w:rFonts w:ascii="Consolas" w:hAnsi="Consolas"/>
        </w:rPr>
        <w:t>employee</w:t>
      </w:r>
      <w:r>
        <w:t xml:space="preserve"> block</w:t>
      </w:r>
    </w:p>
    <w:p>
      <w:pPr>
        <w:spacing w:after="120"/>
      </w:pPr>
      <w:r>
        <w:rPr>
          <w:rFonts w:ascii="Consolas" w:hAnsi="Consolas"/>
          <w:color w:val="8A3B1E"/>
          <w:sz w:val="21"/>
        </w:rPr>
        <w:t>employee_id</w:t>
      </w:r>
      <w:r>
        <w:rPr>
          <w:b w:val="0"/>
          <w:color w:val="1A1A1A"/>
          <w:sz w:val="21"/>
        </w:rPr>
        <w:t xml:space="preserve">, </w:t>
      </w:r>
      <w:r>
        <w:rPr>
          <w:rFonts w:ascii="Consolas" w:hAnsi="Consolas"/>
          <w:color w:val="8A3B1E"/>
          <w:sz w:val="21"/>
        </w:rPr>
        <w:t>name</w:t>
      </w:r>
      <w:r>
        <w:rPr>
          <w:b w:val="0"/>
          <w:color w:val="1A1A1A"/>
          <w:sz w:val="21"/>
        </w:rPr>
        <w:t xml:space="preserve">, </w:t>
      </w:r>
      <w:r>
        <w:rPr>
          <w:rFonts w:ascii="Consolas" w:hAnsi="Consolas"/>
          <w:color w:val="8A3B1E"/>
          <w:sz w:val="21"/>
        </w:rPr>
        <w:t>designation</w:t>
      </w:r>
      <w:r>
        <w:rPr>
          <w:b w:val="0"/>
          <w:color w:val="1A1A1A"/>
          <w:sz w:val="21"/>
        </w:rPr>
        <w:t xml:space="preserve">, </w:t>
      </w:r>
      <w:r>
        <w:rPr>
          <w:rFonts w:ascii="Consolas" w:hAnsi="Consolas"/>
          <w:color w:val="8A3B1E"/>
          <w:sz w:val="21"/>
        </w:rPr>
        <w:t>wage_type</w:t>
      </w:r>
      <w:r>
        <w:rPr>
          <w:b w:val="0"/>
          <w:color w:val="1A1A1A"/>
          <w:sz w:val="21"/>
        </w:rPr>
        <w:t xml:space="preserve">, </w:t>
      </w:r>
      <w:r>
        <w:rPr>
          <w:rFonts w:ascii="Consolas" w:hAnsi="Consolas"/>
          <w:color w:val="8A3B1E"/>
          <w:sz w:val="21"/>
        </w:rPr>
        <w:t>is_active</w:t>
      </w:r>
      <w:r>
        <w:rPr>
          <w:b w:val="0"/>
          <w:color w:val="1A1A1A"/>
          <w:sz w:val="21"/>
        </w:rPr>
        <w:t>.</w:t>
      </w:r>
    </w:p>
    <w:p>
      <w:pPr>
        <w:pStyle w:val="Heading2"/>
        <w:spacing w:before="280"/>
      </w:pPr>
      <w:r>
        <w:t xml:space="preserve">The </w:t>
      </w:r>
      <w:r>
        <w:rPr>
          <w:rFonts w:ascii="Consolas" w:hAnsi="Consolas"/>
        </w:rPr>
        <w:t>lot</w:t>
      </w:r>
      <w:r>
        <w:t xml:space="preserve"> block</w:t>
      </w:r>
    </w:p>
    <w:p>
      <w:pPr>
        <w:spacing w:after="120"/>
      </w:pPr>
      <w:r>
        <w:rPr>
          <w:rFonts w:ascii="Consolas" w:hAnsi="Consolas"/>
          <w:color w:val="8A3B1E"/>
          <w:sz w:val="21"/>
        </w:rPr>
        <w:t>lot_id</w:t>
      </w:r>
      <w:r>
        <w:rPr>
          <w:b w:val="0"/>
          <w:color w:val="1A1A1A"/>
          <w:sz w:val="21"/>
        </w:rPr>
        <w:t xml:space="preserve">, </w:t>
      </w:r>
      <w:r>
        <w:rPr>
          <w:rFonts w:ascii="Consolas" w:hAnsi="Consolas"/>
          <w:color w:val="8A3B1E"/>
          <w:sz w:val="21"/>
        </w:rPr>
        <w:t>category</w:t>
      </w:r>
      <w:r>
        <w:rPr>
          <w:b w:val="0"/>
          <w:color w:val="1A1A1A"/>
          <w:sz w:val="21"/>
        </w:rPr>
        <w:t xml:space="preserve">, </w:t>
      </w:r>
      <w:r>
        <w:rPr>
          <w:rFonts w:ascii="Consolas" w:hAnsi="Consolas"/>
          <w:color w:val="8A3B1E"/>
          <w:sz w:val="21"/>
        </w:rPr>
        <w:t>subtype</w:t>
      </w:r>
      <w:r>
        <w:rPr>
          <w:b w:val="0"/>
          <w:color w:val="1A1A1A"/>
          <w:sz w:val="21"/>
        </w:rPr>
        <w:t xml:space="preserve">, </w:t>
      </w:r>
      <w:r>
        <w:rPr>
          <w:rFonts w:ascii="Consolas" w:hAnsi="Consolas"/>
          <w:color w:val="8A3B1E"/>
          <w:sz w:val="21"/>
        </w:rPr>
        <w:t>article</w:t>
      </w:r>
      <w:r>
        <w:rPr>
          <w:b w:val="0"/>
          <w:color w:val="1A1A1A"/>
          <w:sz w:val="21"/>
        </w:rPr>
        <w:t xml:space="preserve">, </w:t>
      </w:r>
      <w:r>
        <w:rPr>
          <w:rFonts w:ascii="Consolas" w:hAnsi="Consolas"/>
          <w:color w:val="8A3B1E"/>
          <w:sz w:val="21"/>
        </w:rPr>
        <w:t>colour</w:t>
      </w:r>
      <w:r>
        <w:rPr>
          <w:b w:val="0"/>
          <w:color w:val="1A1A1A"/>
          <w:sz w:val="21"/>
        </w:rPr>
        <w:t xml:space="preserve">, </w:t>
      </w:r>
      <w:r>
        <w:rPr>
          <w:rFonts w:ascii="Consolas" w:hAnsi="Consolas"/>
          <w:color w:val="8A3B1E"/>
          <w:sz w:val="21"/>
        </w:rPr>
        <w:t>thickness</w:t>
      </w:r>
      <w:r>
        <w:rPr>
          <w:b w:val="0"/>
          <w:color w:val="1A1A1A"/>
          <w:sz w:val="21"/>
        </w:rPr>
        <w:t xml:space="preserve">, </w:t>
      </w:r>
      <w:r>
        <w:rPr>
          <w:rFonts w:ascii="Consolas" w:hAnsi="Consolas"/>
          <w:color w:val="8A3B1E"/>
          <w:sz w:val="21"/>
        </w:rPr>
        <w:t>size</w:t>
      </w:r>
      <w:r>
        <w:rPr>
          <w:b w:val="0"/>
          <w:color w:val="1A1A1A"/>
          <w:sz w:val="21"/>
        </w:rPr>
        <w:t xml:space="preserve">, </w:t>
      </w:r>
      <w:r>
        <w:rPr>
          <w:rFonts w:ascii="Consolas" w:hAnsi="Consolas"/>
          <w:color w:val="8A3B1E"/>
          <w:sz w:val="21"/>
        </w:rPr>
        <w:t>uom</w:t>
      </w:r>
      <w:r>
        <w:rPr>
          <w:b w:val="0"/>
          <w:color w:val="1A1A1A"/>
          <w:sz w:val="21"/>
        </w:rPr>
        <w:t xml:space="preserve">, </w:t>
      </w:r>
      <w:r>
        <w:rPr>
          <w:rFonts w:ascii="Consolas" w:hAnsi="Consolas"/>
          <w:color w:val="8A3B1E"/>
          <w:sz w:val="21"/>
        </w:rPr>
        <w:t>on_hand</w:t>
      </w:r>
      <w:r>
        <w:rPr>
          <w:b w:val="0"/>
          <w:color w:val="1A1A1A"/>
          <w:sz w:val="21"/>
        </w:rPr>
        <w:t xml:space="preserve">, </w:t>
      </w:r>
      <w:r>
        <w:rPr>
          <w:rFonts w:ascii="Consolas" w:hAnsi="Consolas"/>
          <w:color w:val="8A3B1E"/>
          <w:sz w:val="21"/>
        </w:rPr>
        <w:t>available</w:t>
      </w:r>
      <w:r>
        <w:rPr>
          <w:b w:val="0"/>
          <w:color w:val="1A1A1A"/>
          <w:sz w:val="21"/>
        </w:rPr>
        <w:t>.</w:t>
      </w:r>
    </w:p>
    <w:p>
      <w:pPr>
        <w:pStyle w:val="Heading2"/>
        <w:spacing w:before="280"/>
      </w:pPr>
      <w:r>
        <w:t xml:space="preserve">The </w:t>
      </w:r>
      <w:r>
        <w:rPr>
          <w:rFonts w:ascii="Consolas" w:hAnsi="Consolas"/>
        </w:rPr>
        <w:t>sheet</w:t>
      </w:r>
      <w:r>
        <w:t xml:space="preserve"> block</w:t>
      </w:r>
    </w:p>
    <w:p>
      <w:pPr>
        <w:spacing w:after="120"/>
      </w:pPr>
      <w:r>
        <w:rPr>
          <w:rFonts w:ascii="Consolas" w:hAnsi="Consolas"/>
          <w:color w:val="8A3B1E"/>
          <w:sz w:val="21"/>
        </w:rPr>
        <w:t>sheet_id</w:t>
      </w:r>
      <w:r>
        <w:rPr>
          <w:b w:val="0"/>
          <w:color w:val="1A1A1A"/>
          <w:sz w:val="21"/>
        </w:rPr>
        <w:t xml:space="preserve">, </w:t>
      </w:r>
      <w:r>
        <w:rPr>
          <w:rFonts w:ascii="Consolas" w:hAnsi="Consolas"/>
          <w:color w:val="8A3B1E"/>
          <w:sz w:val="21"/>
        </w:rPr>
        <w:t>code</w:t>
      </w:r>
      <w:r>
        <w:rPr>
          <w:b w:val="0"/>
          <w:color w:val="1A1A1A"/>
          <w:sz w:val="21"/>
        </w:rPr>
        <w:t xml:space="preserve">, </w:t>
      </w:r>
      <w:r>
        <w:rPr>
          <w:rFonts w:ascii="Consolas" w:hAnsi="Consolas"/>
          <w:color w:val="8A3B1E"/>
          <w:sz w:val="21"/>
        </w:rPr>
        <w:t>dcm</w:t>
      </w:r>
      <w:r>
        <w:rPr>
          <w:b w:val="0"/>
          <w:color w:val="1A1A1A"/>
          <w:sz w:val="21"/>
        </w:rPr>
        <w:t xml:space="preserve">, </w:t>
      </w:r>
      <w:r>
        <w:rPr>
          <w:rFonts w:ascii="Consolas" w:hAnsi="Consolas"/>
          <w:color w:val="8A3B1E"/>
          <w:sz w:val="21"/>
        </w:rPr>
        <w:t>status</w:t>
      </w:r>
      <w:r>
        <w:rPr>
          <w:b w:val="0"/>
          <w:color w:val="1A1A1A"/>
          <w:sz w:val="21"/>
        </w:rPr>
        <w:t xml:space="preserve">, </w:t>
      </w:r>
      <w:r>
        <w:rPr>
          <w:rFonts w:ascii="Consolas" w:hAnsi="Consolas"/>
          <w:color w:val="8A3B1E"/>
          <w:sz w:val="21"/>
        </w:rPr>
        <w:t>cutting_row_id</w:t>
      </w:r>
      <w:r>
        <w:rPr>
          <w:b w:val="0"/>
          <w:color w:val="1A1A1A"/>
          <w:sz w:val="21"/>
        </w:rPr>
        <w:t>.</w:t>
      </w:r>
    </w:p>
    <w:p>
      <w:pPr>
        <w:spacing w:after="120"/>
      </w:pPr>
      <w:r>
        <w:rPr>
          <w:rFonts w:ascii="Consolas" w:hAnsi="Consolas"/>
          <w:color w:val="8A3B1E"/>
          <w:sz w:val="21"/>
        </w:rPr>
        <w:t>status</w:t>
      </w:r>
      <w:r>
        <w:rPr>
          <w:b w:val="0"/>
          <w:color w:val="1A1A1A"/>
          <w:sz w:val="21"/>
        </w:rPr>
        <w:t xml:space="preserve"> is the field an operator is usually asking about. The same label reads </w:t>
      </w:r>
      <w:r>
        <w:rPr>
          <w:b/>
          <w:color w:val="1A1A1A"/>
          <w:sz w:val="21"/>
        </w:rPr>
        <w:t>IN_STOCK</w:t>
      </w:r>
      <w:r>
        <w:rPr>
          <w:b w:val="0"/>
          <w:color w:val="1A1A1A"/>
          <w:sz w:val="21"/>
        </w:rPr>
        <w:t xml:space="preserve"> on the shelf, </w:t>
      </w:r>
      <w:r>
        <w:rPr>
          <w:b/>
          <w:color w:val="1A1A1A"/>
          <w:sz w:val="21"/>
        </w:rPr>
        <w:t>ALLOCATED</w:t>
      </w:r>
      <w:r>
        <w:rPr>
          <w:b w:val="0"/>
          <w:color w:val="1A1A1A"/>
          <w:sz w:val="21"/>
        </w:rPr>
        <w:t xml:space="preserve"> once a draft cutting row claims it, </w:t>
      </w:r>
      <w:r>
        <w:rPr>
          <w:b/>
          <w:color w:val="1A1A1A"/>
          <w:sz w:val="21"/>
        </w:rPr>
        <w:t>ISSUED</w:t>
      </w:r>
      <w:r>
        <w:rPr>
          <w:b w:val="0"/>
          <w:color w:val="1A1A1A"/>
          <w:sz w:val="21"/>
        </w:rPr>
        <w:t xml:space="preserve"> in the cutter's hands, and </w:t>
      </w:r>
      <w:r>
        <w:rPr>
          <w:b/>
          <w:color w:val="1A1A1A"/>
          <w:sz w:val="21"/>
        </w:rPr>
        <w:t>CONSUMED</w:t>
      </w:r>
      <w:r>
        <w:rPr>
          <w:b w:val="0"/>
          <w:color w:val="1A1A1A"/>
          <w:sz w:val="21"/>
        </w:rPr>
        <w:t xml:space="preserve"> after the cut is logged.</w:t>
      </w:r>
    </w:p>
    <w:p>
      <w:pPr>
        <w:spacing w:after="40"/>
        <w:pBdr>
          <w:bottom w:val="single" w:sz="6" w:color="CCCCCC"/>
        </w:pBdr>
      </w:pPr>
    </w:p>
    <w:p>
      <w:r>
        <w:br w:type="page"/>
      </w:r>
    </w:p>
    <w:p>
      <w:pPr>
        <w:pStyle w:val="Heading1"/>
      </w:pPr>
      <w:r>
        <w:t>5. Printing labels</w:t>
      </w:r>
    </w:p>
    <w:p>
      <w:pPr>
        <w:spacing w:after="120"/>
      </w:pPr>
      <w:r>
        <w:rPr>
          <w:rFonts w:ascii="Consolas" w:hAnsi="Consolas"/>
          <w:color w:val="8A3B1E"/>
          <w:sz w:val="21"/>
        </w:rPr>
        <w:t>POST /barcode/print</w:t>
      </w:r>
      <w:r>
        <w:rPr>
          <w:b w:val="0"/>
          <w:color w:val="1A1A1A"/>
          <w:sz w:val="21"/>
        </w:rPr>
        <w:t xml:space="preserve"> takes </w:t>
      </w:r>
      <w:r>
        <w:rPr>
          <w:b/>
          <w:color w:val="1A1A1A"/>
          <w:sz w:val="21"/>
        </w:rPr>
        <w:t>one</w:t>
      </w:r>
      <w:r>
        <w:rPr>
          <w:b w:val="0"/>
          <w:color w:val="1A1A1A"/>
          <w:sz w:val="21"/>
        </w:rPr>
        <w:t xml:space="preserve"> of three things and returns one entry per label:</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Send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codes: ["PC-23456A", ...]</w:t>
            </w:r>
          </w:p>
        </w:tc>
        <w:tc>
          <w:tcPr>
            <w:tcW w:type="dxa" w:w="4896"/>
          </w:tcPr>
          <w:p>
            <w:pPr>
              <w:spacing w:after="20"/>
            </w:pPr>
            <w:r/>
            <w:r>
              <w:rPr>
                <w:b w:val="0"/>
                <w:color w:val="1A1A1A"/>
                <w:sz w:val="18"/>
              </w:rPr>
              <w:t>print these exact labels</w:t>
            </w:r>
          </w:p>
        </w:tc>
      </w:tr>
      <w:tr>
        <w:tc>
          <w:tcPr>
            <w:tcW w:type="dxa" w:w="4896"/>
          </w:tcPr>
          <w:p>
            <w:pPr>
              <w:spacing w:after="20"/>
            </w:pPr>
            <w:r/>
            <w:r>
              <w:rPr>
                <w:rFonts w:ascii="Consolas" w:hAnsi="Consolas"/>
                <w:color w:val="8A3B1E"/>
                <w:sz w:val="18"/>
              </w:rPr>
              <w:t>sku_id</w:t>
            </w:r>
          </w:p>
        </w:tc>
        <w:tc>
          <w:tcPr>
            <w:tcW w:type="dxa" w:w="4896"/>
          </w:tcPr>
          <w:p>
            <w:pPr>
              <w:spacing w:after="20"/>
            </w:pPr>
            <w:r/>
            <w:r>
              <w:rPr>
                <w:b w:val="0"/>
                <w:color w:val="1A1A1A"/>
                <w:sz w:val="18"/>
              </w:rPr>
              <w:t>every piece of that colour/size line</w:t>
            </w:r>
          </w:p>
        </w:tc>
      </w:tr>
      <w:tr>
        <w:tc>
          <w:tcPr>
            <w:tcW w:type="dxa" w:w="4896"/>
          </w:tcPr>
          <w:p>
            <w:pPr>
              <w:spacing w:after="20"/>
            </w:pPr>
            <w:r/>
            <w:r>
              <w:rPr>
                <w:rFonts w:ascii="Consolas" w:hAnsi="Consolas"/>
                <w:color w:val="8A3B1E"/>
                <w:sz w:val="18"/>
              </w:rPr>
              <w:t>order_id</w:t>
            </w:r>
          </w:p>
        </w:tc>
        <w:tc>
          <w:tcPr>
            <w:tcW w:type="dxa" w:w="4896"/>
          </w:tcPr>
          <w:p>
            <w:pPr>
              <w:spacing w:after="20"/>
            </w:pPr>
            <w:r/>
            <w:r>
              <w:rPr>
                <w:b w:val="0"/>
                <w:color w:val="1A1A1A"/>
                <w:sz w:val="18"/>
              </w:rPr>
              <w:t>every piece of that order</w:t>
            </w:r>
          </w:p>
        </w:tc>
      </w:tr>
    </w:tbl>
    <w:p>
      <w:pPr>
        <w:spacing w:after="0"/>
      </w:pPr>
    </w:p>
    <w:p>
      <w:pPr>
        <w:spacing w:after="120"/>
      </w:pPr>
      <w:r>
        <w:rPr>
          <w:b w:val="0"/>
          <w:color w:val="1A1A1A"/>
          <w:sz w:val="21"/>
        </w:rPr>
        <w:t xml:space="preserve">Sending none of them is a </w:t>
      </w:r>
      <w:r>
        <w:rPr>
          <w:b/>
          <w:color w:val="1A1A1A"/>
          <w:sz w:val="21"/>
        </w:rPr>
        <w:t>422</w:t>
      </w:r>
      <w:r>
        <w:rPr>
          <w:b w:val="0"/>
          <w:color w:val="1A1A1A"/>
          <w:sz w:val="21"/>
        </w:rPr>
        <w:t>.</w:t>
      </w:r>
    </w:p>
    <w:p>
      <w:pPr>
        <w:spacing w:after="120"/>
      </w:pPr>
      <w:r>
        <w:rPr>
          <w:b w:val="0"/>
          <w:color w:val="1A1A1A"/>
          <w:sz w:val="21"/>
        </w:rPr>
        <w:t>Each label carries:</w:t>
      </w:r>
    </w:p>
    <w:p>
      <w:pPr>
        <w:pStyle w:val="ListBullet"/>
        <w:spacing w:after="40"/>
      </w:pPr>
      <w:r>
        <w:rPr>
          <w:rFonts w:ascii="Consolas" w:hAnsi="Consolas"/>
          <w:color w:val="8A3B1E"/>
          <w:sz w:val="21"/>
        </w:rPr>
        <w:t>code</w:t>
      </w:r>
      <w:r>
        <w:rPr>
          <w:b w:val="0"/>
          <w:color w:val="1A1A1A"/>
          <w:sz w:val="21"/>
        </w:rPr>
        <w:t xml:space="preserve"> — </w:t>
      </w:r>
      <w:r>
        <w:rPr>
          <w:b/>
          <w:color w:val="1A1A1A"/>
          <w:sz w:val="21"/>
        </w:rPr>
        <w:t>encode this</w:t>
      </w:r>
      <w:r>
        <w:rPr>
          <w:b w:val="0"/>
          <w:color w:val="1A1A1A"/>
          <w:sz w:val="21"/>
        </w:rPr>
        <w:t xml:space="preserve"> as Code128. It is the compact id.</w:t>
      </w:r>
    </w:p>
    <w:p>
      <w:pPr>
        <w:pStyle w:val="ListBullet"/>
        <w:spacing w:after="40"/>
      </w:pPr>
      <w:r>
        <w:rPr>
          <w:rFonts w:ascii="Consolas" w:hAnsi="Consolas"/>
          <w:color w:val="8A3B1E"/>
          <w:sz w:val="21"/>
        </w:rPr>
        <w:t>caption</w:t>
      </w:r>
      <w:r>
        <w:rPr>
          <w:b w:val="0"/>
          <w:color w:val="1A1A1A"/>
          <w:sz w:val="21"/>
        </w:rPr>
        <w:t xml:space="preserve"> and </w:t>
      </w:r>
      <w:r>
        <w:rPr>
          <w:rFonts w:ascii="Consolas" w:hAnsi="Consolas"/>
          <w:color w:val="8A3B1E"/>
          <w:sz w:val="21"/>
        </w:rPr>
        <w:t>label_line</w:t>
      </w:r>
      <w:r>
        <w:rPr>
          <w:b w:val="0"/>
          <w:color w:val="1A1A1A"/>
          <w:sz w:val="21"/>
        </w:rPr>
        <w:t xml:space="preserve"> — </w:t>
      </w:r>
      <w:r>
        <w:rPr>
          <w:b/>
          <w:color w:val="1A1A1A"/>
          <w:sz w:val="21"/>
        </w:rPr>
        <w:t>typeset this as text</w:t>
      </w:r>
      <w:r>
        <w:rPr>
          <w:b w:val="0"/>
          <w:color w:val="1A1A1A"/>
          <w:sz w:val="21"/>
        </w:rPr>
        <w:t xml:space="preserve"> underneath.</w:t>
      </w:r>
    </w:p>
    <w:p>
      <w:pPr>
        <w:pStyle w:val="ListBullet"/>
        <w:spacing w:after="40"/>
      </w:pPr>
      <w:r>
        <w:rPr>
          <w:rFonts w:ascii="Consolas" w:hAnsi="Consolas"/>
          <w:color w:val="8A3B1E"/>
          <w:sz w:val="21"/>
        </w:rPr>
        <w:t>details</w:t>
      </w:r>
      <w:r>
        <w:rPr>
          <w:b w:val="0"/>
          <w:color w:val="1A1A1A"/>
          <w:sz w:val="21"/>
        </w:rPr>
        <w:t xml:space="preserve"> — </w:t>
      </w:r>
      <w:r>
        <w:rPr>
          <w:rFonts w:ascii="Consolas" w:hAnsi="Consolas"/>
          <w:color w:val="8A3B1E"/>
          <w:sz w:val="21"/>
        </w:rPr>
        <w:t>{order_number, article, style, colour, size, serial, piece_code}</w:t>
      </w:r>
      <w:r>
        <w:rPr>
          <w:b w:val="0"/>
          <w:color w:val="1A1A1A"/>
          <w:sz w:val="21"/>
        </w:rPr>
        <w:t xml:space="preserve">, or </w:t>
      </w:r>
      <w:r>
        <w:rPr>
          <w:rFonts w:ascii="Consolas" w:hAnsi="Consolas"/>
          <w:color w:val="8A3B1E"/>
          <w:sz w:val="21"/>
        </w:rPr>
        <w:t>null</w:t>
      </w:r>
      <w:r>
        <w:rPr>
          <w:b w:val="0"/>
          <w:color w:val="1A1A1A"/>
          <w:sz w:val="21"/>
        </w:rPr>
        <w:t xml:space="preserve"> for a label that names no garment (employee, lot, hide).</w:t>
      </w:r>
    </w:p>
    <w:p>
      <w:pPr>
        <w:pStyle w:val="ListBullet"/>
        <w:spacing w:after="40"/>
      </w:pPr>
      <w:r>
        <w:rPr>
          <w:rFonts w:ascii="Consolas" w:hAnsi="Consolas"/>
          <w:color w:val="8A3B1E"/>
          <w:sz w:val="21"/>
        </w:rPr>
        <w:t>known</w:t>
      </w:r>
      <w:r>
        <w:rPr>
          <w:b w:val="0"/>
          <w:color w:val="1A1A1A"/>
          <w:sz w:val="21"/>
        </w:rPr>
        <w:t xml:space="preserve"> — </w:t>
      </w:r>
      <w:r>
        <w:rPr>
          <w:rFonts w:ascii="Consolas" w:hAnsi="Consolas"/>
          <w:color w:val="8A3B1E"/>
          <w:sz w:val="21"/>
        </w:rPr>
        <w:t>false</w:t>
      </w:r>
      <w:r>
        <w:rPr>
          <w:b w:val="0"/>
          <w:color w:val="1A1A1A"/>
          <w:sz w:val="21"/>
        </w:rPr>
        <w:t xml:space="preserve"> means the code is not in the registry. Print it if you want, but nothing will resolve it.</w:t>
      </w:r>
    </w:p>
    <w:p>
      <w:pPr>
        <w:spacing w:after="120"/>
      </w:pPr>
      <w:r>
        <w:rPr>
          <w:rFonts w:ascii="Consolas" w:hAnsi="Consolas"/>
          <w:color w:val="8A3B1E"/>
          <w:sz w:val="21"/>
        </w:rPr>
        <w:t>GET /barcode/materials</w:t>
      </w:r>
      <w:r>
        <w:rPr>
          <w:b w:val="0"/>
          <w:color w:val="1A1A1A"/>
          <w:sz w:val="21"/>
        </w:rPr>
        <w:t xml:space="preserve"> is the </w:t>
      </w:r>
      <w:r>
        <w:rPr>
          <w:b/>
          <w:color w:val="1A1A1A"/>
          <w:sz w:val="21"/>
        </w:rPr>
        <w:t>reprint screen for material labels</w:t>
      </w:r>
      <w:r>
        <w:rPr>
          <w:b w:val="0"/>
          <w:color w:val="1A1A1A"/>
          <w:sz w:val="21"/>
        </w:rPr>
        <w:t xml:space="preserve">. Branch on </w:t>
      </w:r>
      <w:r>
        <w:rPr>
          <w:rFonts w:ascii="Consolas" w:hAnsi="Consolas"/>
          <w:color w:val="8A3B1E"/>
          <w:sz w:val="21"/>
        </w:rPr>
        <w:t>kind</w:t>
      </w:r>
      <w:r>
        <w:rPr>
          <w:b w:val="0"/>
          <w:color w:val="1A1A1A"/>
          <w:sz w:val="21"/>
        </w:rPr>
        <w: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`kind`</w:t>
            </w:r>
          </w:p>
        </w:tc>
        <w:tc>
          <w:tcPr>
            <w:tcW w:type="dxa" w:w="3264"/>
            <w:shd w:val="clear" w:color="auto" w:fill="EDE7E2"/>
          </w:tcPr>
          <w:p>
            <w:r/>
            <w:r>
              <w:rPr>
                <w:b/>
                <w:color w:val="1A1A1A"/>
                <w:sz w:val="18"/>
              </w:rPr>
              <w:t>One sticker for…</w:t>
            </w:r>
          </w:p>
        </w:tc>
        <w:tc>
          <w:tcPr>
            <w:tcW w:type="dxa" w:w="3264"/>
            <w:shd w:val="clear" w:color="auto" w:fill="EDE7E2"/>
          </w:tcPr>
          <w:p>
            <w:r/>
            <w:r>
              <w:rPr>
                <w:b/>
                <w:color w:val="1A1A1A"/>
                <w:sz w:val="18"/>
              </w:rPr>
              <w:t>Carries</w:t>
            </w:r>
          </w:p>
        </w:tc>
      </w:tr>
      <w:tr>
        <w:tc>
          <w:tcPr>
            <w:tcW w:type="dxa" w:w="3264"/>
          </w:tcPr>
          <w:p>
            <w:pPr>
              <w:spacing w:after="20"/>
            </w:pPr>
            <w:r/>
            <w:r>
              <w:rPr>
                <w:rFonts w:ascii="Consolas" w:hAnsi="Consolas"/>
                <w:color w:val="8A3B1E"/>
                <w:sz w:val="18"/>
              </w:rPr>
              <w:t>LOT</w:t>
            </w:r>
          </w:p>
        </w:tc>
        <w:tc>
          <w:tcPr>
            <w:tcW w:type="dxa" w:w="3264"/>
          </w:tcPr>
          <w:p>
            <w:pPr>
              <w:spacing w:after="20"/>
            </w:pPr>
            <w:r/>
            <w:r>
              <w:rPr>
                <w:b w:val="0"/>
                <w:color w:val="1A1A1A"/>
                <w:sz w:val="18"/>
              </w:rPr>
              <w:t>the shelf</w:t>
            </w:r>
          </w:p>
        </w:tc>
        <w:tc>
          <w:tcPr>
            <w:tcW w:type="dxa" w:w="3264"/>
          </w:tcPr>
          <w:p>
            <w:pPr>
              <w:spacing w:after="20"/>
            </w:pPr>
            <w:r/>
            <w:r>
              <w:rPr>
                <w:b w:val="0"/>
                <w:color w:val="1A1A1A"/>
                <w:sz w:val="18"/>
              </w:rPr>
              <w:t xml:space="preserve">article · colour · thickness · total </w:t>
            </w:r>
            <w:r>
              <w:rPr>
                <w:rFonts w:ascii="Consolas" w:hAnsi="Consolas"/>
                <w:color w:val="8A3B1E"/>
                <w:sz w:val="18"/>
              </w:rPr>
              <w:t>on_hand</w:t>
            </w:r>
          </w:p>
        </w:tc>
      </w:tr>
      <w:tr>
        <w:tc>
          <w:tcPr>
            <w:tcW w:type="dxa" w:w="3264"/>
          </w:tcPr>
          <w:p>
            <w:pPr>
              <w:spacing w:after="20"/>
            </w:pPr>
            <w:r/>
            <w:r>
              <w:rPr>
                <w:rFonts w:ascii="Consolas" w:hAnsi="Consolas"/>
                <w:color w:val="8A3B1E"/>
                <w:sz w:val="18"/>
              </w:rPr>
              <w:t>SHEET</w:t>
            </w:r>
          </w:p>
        </w:tc>
        <w:tc>
          <w:tcPr>
            <w:tcW w:type="dxa" w:w="3264"/>
          </w:tcPr>
          <w:p>
            <w:pPr>
              <w:spacing w:after="20"/>
            </w:pPr>
            <w:r/>
            <w:r>
              <w:rPr>
                <w:b w:val="0"/>
                <w:color w:val="1A1A1A"/>
                <w:sz w:val="18"/>
              </w:rPr>
              <w:t>one skin</w:t>
            </w:r>
          </w:p>
        </w:tc>
        <w:tc>
          <w:tcPr>
            <w:tcW w:type="dxa" w:w="3264"/>
          </w:tcPr>
          <w:p>
            <w:pPr>
              <w:spacing w:after="20"/>
            </w:pPr>
            <w:r/>
            <w:r>
              <w:rPr>
                <w:b w:val="0"/>
                <w:color w:val="1A1A1A"/>
                <w:sz w:val="18"/>
              </w:rPr>
              <w:t xml:space="preserve">article · colour · that hide's </w:t>
            </w:r>
            <w:r>
              <w:rPr>
                <w:rFonts w:ascii="Consolas" w:hAnsi="Consolas"/>
                <w:color w:val="8A3B1E"/>
                <w:sz w:val="18"/>
              </w:rPr>
              <w:t>dcm</w:t>
            </w:r>
            <w:r>
              <w:rPr>
                <w:b w:val="0"/>
                <w:color w:val="1A1A1A"/>
                <w:sz w:val="18"/>
              </w:rPr>
              <w:t xml:space="preserve">, plus </w:t>
            </w:r>
            <w:r>
              <w:rPr>
                <w:rFonts w:ascii="Consolas" w:hAnsi="Consolas"/>
                <w:color w:val="8A3B1E"/>
                <w:sz w:val="18"/>
              </w:rPr>
              <w:t>sheet_status</w:t>
            </w:r>
            <w:r>
              <w:rPr>
                <w:b w:val="0"/>
                <w:color w:val="1A1A1A"/>
                <w:sz w:val="18"/>
              </w:rPr>
              <w:t xml:space="preserve"> and </w:t>
            </w:r>
            <w:r>
              <w:rPr>
                <w:rFonts w:ascii="Consolas" w:hAnsi="Consolas"/>
                <w:color w:val="8A3B1E"/>
                <w:sz w:val="18"/>
              </w:rPr>
              <w:t>cutting_row_id</w:t>
            </w:r>
          </w:p>
        </w:tc>
      </w:tr>
    </w:tbl>
    <w:p>
      <w:pPr>
        <w:spacing w:after="0"/>
      </w:pPr>
    </w:p>
    <w:p>
      <w:pPr>
        <w:spacing w:after="120"/>
      </w:pPr>
      <w:r>
        <w:rPr>
          <w:b w:val="0"/>
          <w:color w:val="1A1A1A"/>
          <w:sz w:val="21"/>
        </w:rPr>
        <w:t xml:space="preserve">Omit </w:t>
      </w:r>
      <w:r>
        <w:rPr>
          <w:rFonts w:ascii="Consolas" w:hAnsi="Consolas"/>
          <w:color w:val="8A3B1E"/>
          <w:sz w:val="21"/>
        </w:rPr>
        <w:t>kind</w:t>
      </w:r>
      <w:r>
        <w:rPr>
          <w:b w:val="0"/>
          <w:color w:val="1A1A1A"/>
          <w:sz w:val="21"/>
        </w:rPr>
        <w:t xml:space="preserve"> to get both, each lot followed by its own hides. A row whose </w:t>
      </w:r>
      <w:r>
        <w:rPr>
          <w:rFonts w:ascii="Consolas" w:hAnsi="Consolas"/>
          <w:color w:val="8A3B1E"/>
          <w:sz w:val="21"/>
        </w:rPr>
        <w:t>status</w:t>
      </w:r>
      <w:r>
        <w:rPr>
          <w:b w:val="0"/>
          <w:color w:val="1A1A1A"/>
          <w:sz w:val="21"/>
        </w:rPr>
        <w:t xml:space="preserve"> is </w:t>
      </w:r>
      <w:r>
        <w:rPr>
          <w:rFonts w:ascii="Consolas" w:hAnsi="Consolas"/>
          <w:color w:val="8A3B1E"/>
          <w:sz w:val="21"/>
        </w:rPr>
        <w:t>retired</w:t>
      </w:r>
      <w:r>
        <w:rPr>
          <w:b w:val="0"/>
          <w:color w:val="1A1A1A"/>
          <w:sz w:val="21"/>
        </w:rPr>
        <w:t xml:space="preserve"> belongs to a retired lot or hide: </w:t>
      </w:r>
      <w:r>
        <w:rPr>
          <w:b/>
          <w:color w:val="1A1A1A"/>
          <w:sz w:val="21"/>
        </w:rPr>
        <w:t>grey it out, do not print it</w:t>
      </w:r>
      <w:r>
        <w:rPr>
          <w:b w:val="0"/>
          <w:color w:val="1A1A1A"/>
          <w:sz w:val="21"/>
        </w:rPr>
        <w:t>.</w:t>
      </w:r>
    </w:p>
    <w:p>
      <w:pPr>
        <w:spacing w:after="40"/>
        <w:pBdr>
          <w:bottom w:val="single" w:sz="6" w:color="CCCCCC"/>
        </w:pBdr>
      </w:pPr>
    </w:p>
    <w:p>
      <w:r>
        <w:br w:type="page"/>
      </w:r>
    </w:p>
    <w:p>
      <w:pPr>
        <w:pStyle w:val="Heading1"/>
      </w:pPr>
      <w:r>
        <w:t>6. The employee card lifecycle</w:t>
      </w:r>
    </w:p>
    <w:p>
      <w:pPr>
        <w:spacing w:after="120"/>
      </w:pPr>
      <w:r>
        <w:rPr>
          <w:rFonts w:ascii="Consolas" w:hAnsi="Consolas"/>
          <w:color w:val="8A3B1E"/>
          <w:sz w:val="21"/>
        </w:rPr>
        <w:t>PATCH /employees/{employee_id}/barcode</w:t>
      </w:r>
      <w:r>
        <w:rPr>
          <w:b w:val="0"/>
          <w:color w:val="1A1A1A"/>
          <w:sz w:val="21"/>
        </w:rPr>
        <w:t xml:space="preserve"> with </w:t>
      </w:r>
      <w:r>
        <w:rPr>
          <w:rFonts w:ascii="Consolas" w:hAnsi="Consolas"/>
          <w:color w:val="8A3B1E"/>
          <w:sz w:val="21"/>
        </w:rPr>
        <w:t>{"action": "reissue"}</w:t>
      </w:r>
      <w:r>
        <w:rPr>
          <w:b w:val="0"/>
          <w:color w:val="1A1A1A"/>
          <w:sz w:val="21"/>
        </w:rPr>
        <w:t xml:space="preserve"> or </w:t>
      </w:r>
      <w:r>
        <w:rPr>
          <w:rFonts w:ascii="Consolas" w:hAnsi="Consolas"/>
          <w:color w:val="8A3B1E"/>
          <w:sz w:val="21"/>
        </w:rPr>
        <w:t>{"action": "deactivate"}</w:t>
      </w:r>
      <w:r>
        <w:rPr>
          <w:b w:val="0"/>
          <w:color w:val="1A1A1A"/>
          <w:sz w:val="21"/>
        </w:rPr>
        <w:t>. HR, DM or MD only.</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Action</w:t>
            </w:r>
          </w:p>
        </w:tc>
        <w:tc>
          <w:tcPr>
            <w:tcW w:type="dxa" w:w="3264"/>
            <w:shd w:val="clear" w:color="auto" w:fill="EDE7E2"/>
          </w:tcPr>
          <w:p>
            <w:r/>
            <w:r>
              <w:rPr>
                <w:b/>
                <w:color w:val="1A1A1A"/>
                <w:sz w:val="18"/>
              </w:rPr>
              <w:t>When</w:t>
            </w:r>
          </w:p>
        </w:tc>
        <w:tc>
          <w:tcPr>
            <w:tcW w:type="dxa" w:w="3264"/>
            <w:shd w:val="clear" w:color="auto" w:fill="EDE7E2"/>
          </w:tcPr>
          <w:p>
            <w:r/>
            <w:r>
              <w:rPr>
                <w:b/>
                <w:color w:val="1A1A1A"/>
                <w:sz w:val="18"/>
              </w:rPr>
              <w:t>What happens</w:t>
            </w:r>
          </w:p>
        </w:tc>
      </w:tr>
      <w:tr>
        <w:tc>
          <w:tcPr>
            <w:tcW w:type="dxa" w:w="3264"/>
          </w:tcPr>
          <w:p>
            <w:pPr>
              <w:spacing w:after="20"/>
            </w:pPr>
            <w:r/>
            <w:r>
              <w:rPr>
                <w:b/>
                <w:color w:val="1A1A1A"/>
                <w:sz w:val="18"/>
              </w:rPr>
              <w:t>reissue</w:t>
            </w:r>
          </w:p>
        </w:tc>
        <w:tc>
          <w:tcPr>
            <w:tcW w:type="dxa" w:w="3264"/>
          </w:tcPr>
          <w:p>
            <w:pPr>
              <w:spacing w:after="20"/>
            </w:pPr>
            <w:r/>
            <w:r>
              <w:rPr>
                <w:b w:val="0"/>
                <w:color w:val="1A1A1A"/>
                <w:sz w:val="18"/>
              </w:rPr>
              <w:t>the card is lost or damaged</w:t>
            </w:r>
          </w:p>
        </w:tc>
        <w:tc>
          <w:tcPr>
            <w:tcW w:type="dxa" w:w="3264"/>
          </w:tcPr>
          <w:p>
            <w:pPr>
              <w:spacing w:after="20"/>
            </w:pPr>
            <w:r/>
            <w:r>
              <w:rPr>
                <w:b w:val="0"/>
                <w:color w:val="1A1A1A"/>
                <w:sz w:val="18"/>
              </w:rPr>
              <w:t xml:space="preserve">the old code is retired, a new one is minted. </w:t>
            </w:r>
            <w:r>
              <w:rPr>
                <w:b/>
                <w:color w:val="1A1A1A"/>
                <w:sz w:val="18"/>
              </w:rPr>
              <w:t>History is untouched.</w:t>
            </w:r>
            <w:r>
              <w:rPr>
                <w:b w:val="0"/>
                <w:color w:val="1A1A1A"/>
                <w:sz w:val="18"/>
              </w:rPr>
              <w:t xml:space="preserve"> The worker keeps every production event and every wage line.</w:t>
            </w:r>
          </w:p>
        </w:tc>
      </w:tr>
      <w:tr>
        <w:tc>
          <w:tcPr>
            <w:tcW w:type="dxa" w:w="3264"/>
          </w:tcPr>
          <w:p>
            <w:pPr>
              <w:spacing w:after="20"/>
            </w:pPr>
            <w:r/>
            <w:r>
              <w:rPr>
                <w:b/>
                <w:color w:val="1A1A1A"/>
                <w:sz w:val="18"/>
              </w:rPr>
              <w:t>deactivate</w:t>
            </w:r>
          </w:p>
        </w:tc>
        <w:tc>
          <w:tcPr>
            <w:tcW w:type="dxa" w:w="3264"/>
          </w:tcPr>
          <w:p>
            <w:pPr>
              <w:spacing w:after="20"/>
            </w:pPr>
            <w:r/>
            <w:r>
              <w:rPr>
                <w:b w:val="0"/>
                <w:color w:val="1A1A1A"/>
                <w:sz w:val="18"/>
              </w:rPr>
              <w:t>the worker leaves</w:t>
            </w:r>
          </w:p>
        </w:tc>
        <w:tc>
          <w:tcPr>
            <w:tcW w:type="dxa" w:w="3264"/>
          </w:tcPr>
          <w:p>
            <w:pPr>
              <w:spacing w:after="20"/>
            </w:pPr>
            <w:r/>
            <w:r>
              <w:rPr>
                <w:b w:val="0"/>
                <w:color w:val="1A1A1A"/>
                <w:sz w:val="18"/>
              </w:rPr>
              <w:t xml:space="preserve">the registry row flips to </w:t>
            </w:r>
            <w:r>
              <w:rPr>
                <w:rFonts w:ascii="Consolas" w:hAnsi="Consolas"/>
                <w:color w:val="8A3B1E"/>
                <w:sz w:val="18"/>
              </w:rPr>
              <w:t>RETIRED</w:t>
            </w:r>
            <w:r>
              <w:rPr>
                <w:b w:val="0"/>
                <w:color w:val="1A1A1A"/>
                <w:sz w:val="18"/>
              </w:rPr>
              <w:t xml:space="preserve">, so resolve answers </w:t>
            </w:r>
            <w:r>
              <w:rPr>
                <w:b/>
                <w:color w:val="1A1A1A"/>
                <w:sz w:val="18"/>
              </w:rPr>
              <w:t>410</w:t>
            </w:r>
            <w:r>
              <w:rPr>
                <w:b w:val="0"/>
                <w:color w:val="1A1A1A"/>
                <w:sz w:val="18"/>
              </w:rPr>
              <w:t xml:space="preserve">. The employee row, all production events and all wage lines </w:t>
            </w:r>
            <w:r>
              <w:rPr>
                <w:b/>
                <w:color w:val="1A1A1A"/>
                <w:sz w:val="18"/>
              </w:rPr>
              <w:t>stay exactly as they are</w:t>
            </w:r>
            <w:r>
              <w:rPr>
                <w:b w:val="0"/>
                <w:color w:val="1A1A1A"/>
                <w:sz w:val="18"/>
              </w:rPr>
              <w: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You delete the scannable code, never the person or their record.</w:t>
            </w:r>
            <w:r>
              <w:rPr>
                <w:b w:val="0"/>
                <w:color w:val="1A1A1A"/>
                <w:sz w:val="20"/>
              </w:rPr>
              <w:t xml:space="preserve"> This is a rule of the system, not a preference. Payroll, traceability and any later dispute all depend on history that cannot be edited by someone leaving.</w:t>
            </w:r>
          </w:p>
        </w:tc>
      </w:tr>
    </w:tbl>
    <w:p>
      <w:pPr>
        <w:spacing w:after="0"/>
      </w:pPr>
    </w:p>
    <w:p>
      <w:pPr>
        <w:spacing w:after="120"/>
      </w:pPr>
      <w:r>
        <w:rPr>
          <w:b w:val="0"/>
          <w:color w:val="1A1A1A"/>
          <w:sz w:val="21"/>
        </w:rPr>
        <w:t xml:space="preserve">The response is </w:t>
      </w:r>
      <w:r>
        <w:rPr>
          <w:rFonts w:ascii="Consolas" w:hAnsi="Consolas"/>
          <w:color w:val="8A3B1E"/>
          <w:sz w:val="21"/>
        </w:rPr>
        <w:t>{employee_id, employee_barcode, active, history_preserved}</w:t>
      </w:r>
      <w:r>
        <w:rPr>
          <w:b w:val="0"/>
          <w:color w:val="1A1A1A"/>
          <w:sz w:val="21"/>
        </w:rPr>
        <w:t xml:space="preserve">. </w:t>
      </w:r>
      <w:r>
        <w:rPr>
          <w:rFonts w:ascii="Consolas" w:hAnsi="Consolas"/>
          <w:color w:val="8A3B1E"/>
          <w:sz w:val="21"/>
        </w:rPr>
        <w:t>history_preserved</w:t>
      </w:r>
      <w:r>
        <w:rPr>
          <w:b w:val="0"/>
          <w:color w:val="1A1A1A"/>
          <w:sz w:val="21"/>
        </w:rPr>
        <w:t xml:space="preserve"> is always </w:t>
      </w:r>
      <w:r>
        <w:rPr>
          <w:rFonts w:ascii="Consolas" w:hAnsi="Consolas"/>
          <w:color w:val="8A3B1E"/>
          <w:sz w:val="21"/>
        </w:rPr>
        <w:t>true</w:t>
      </w:r>
      <w:r>
        <w:rPr>
          <w:b w:val="0"/>
          <w:color w:val="1A1A1A"/>
          <w:sz w:val="21"/>
        </w:rPr>
        <w:t xml:space="preserve"> — it is there so the screen can say so to the person pressing the button.</w:t>
      </w:r>
    </w:p>
    <w:p>
      <w:pPr>
        <w:spacing w:after="40"/>
        <w:pBdr>
          <w:bottom w:val="single" w:sz="6" w:color="CCCCCC"/>
        </w:pBdr>
      </w:pPr>
    </w:p>
    <w:p>
      <w:r>
        <w:br w:type="page"/>
      </w:r>
    </w:p>
    <w:p>
      <w:pPr>
        <w:pStyle w:val="Heading1"/>
      </w:pPr>
      <w:r>
        <w:t>7. The order screens</w:t>
      </w:r>
    </w:p>
    <w:p>
      <w:pPr>
        <w:spacing w:after="120"/>
      </w:pPr>
      <w:r>
        <w:rPr>
          <w:b w:val="0"/>
          <w:color w:val="1A1A1A"/>
          <w:sz w:val="21"/>
        </w:rPr>
        <w:t>These four reads exist so somebody can answer "did this order's barcodes actually get made?" without opening a garment.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Endpoint</w:t>
            </w:r>
          </w:p>
        </w:tc>
        <w:tc>
          <w:tcPr>
            <w:tcW w:type="dxa" w:w="4896"/>
            <w:shd w:val="clear" w:color="auto" w:fill="EDE7E2"/>
          </w:tcPr>
          <w:p>
            <w:r/>
            <w:r>
              <w:rPr>
                <w:b/>
                <w:color w:val="1A1A1A"/>
                <w:sz w:val="18"/>
              </w:rPr>
              <w:t>Use</w:t>
            </w:r>
          </w:p>
        </w:tc>
      </w:tr>
      <w:tr>
        <w:tc>
          <w:tcPr>
            <w:tcW w:type="dxa" w:w="4896"/>
          </w:tcPr>
          <w:p>
            <w:pPr>
              <w:spacing w:after="20"/>
            </w:pPr>
            <w:r/>
            <w:r>
              <w:rPr>
                <w:rFonts w:ascii="Consolas" w:hAnsi="Consolas"/>
                <w:color w:val="8A3B1E"/>
                <w:sz w:val="18"/>
              </w:rPr>
              <w:t>GET /barcode/orders</w:t>
            </w:r>
          </w:p>
        </w:tc>
        <w:tc>
          <w:tcPr>
            <w:tcW w:type="dxa" w:w="4896"/>
          </w:tcPr>
          <w:p>
            <w:pPr>
              <w:spacing w:after="20"/>
            </w:pPr>
            <w:r/>
            <w:r>
              <w:rPr>
                <w:b w:val="0"/>
                <w:color w:val="1A1A1A"/>
                <w:sz w:val="18"/>
              </w:rPr>
              <w:t>the order picker — which orders have barcodes, how many, first and last mint date. Paged, newest minting first.</w:t>
            </w:r>
          </w:p>
        </w:tc>
      </w:tr>
      <w:tr>
        <w:tc>
          <w:tcPr>
            <w:tcW w:type="dxa" w:w="4896"/>
          </w:tcPr>
          <w:p>
            <w:pPr>
              <w:spacing w:after="20"/>
            </w:pPr>
            <w:r/>
            <w:r>
              <w:rPr>
                <w:rFonts w:ascii="Consolas" w:hAnsi="Consolas"/>
                <w:color w:val="8A3B1E"/>
                <w:sz w:val="18"/>
              </w:rPr>
              <w:t>GET /barcode/orders/by-number/{order_number}</w:t>
            </w:r>
          </w:p>
        </w:tc>
        <w:tc>
          <w:tcPr>
            <w:tcW w:type="dxa" w:w="4896"/>
          </w:tcPr>
          <w:p>
            <w:pPr>
              <w:spacing w:after="20"/>
            </w:pPr>
            <w:r/>
            <w:r>
              <w:rPr>
                <w:b w:val="0"/>
                <w:color w:val="1A1A1A"/>
                <w:sz w:val="18"/>
              </w:rPr>
              <w:t xml:space="preserve">turn a human order number into that picker row. </w:t>
            </w:r>
            <w:r>
              <w:rPr>
                <w:b/>
                <w:color w:val="1A1A1A"/>
                <w:sz w:val="18"/>
              </w:rPr>
              <w:t>404</w:t>
            </w:r>
            <w:r>
              <w:rPr>
                <w:b w:val="0"/>
                <w:color w:val="1A1A1A"/>
                <w:sz w:val="18"/>
              </w:rPr>
              <w:t xml:space="preserve"> if the order has no barcodes yet.</w:t>
            </w:r>
          </w:p>
        </w:tc>
      </w:tr>
      <w:tr>
        <w:tc>
          <w:tcPr>
            <w:tcW w:type="dxa" w:w="4896"/>
          </w:tcPr>
          <w:p>
            <w:pPr>
              <w:spacing w:after="20"/>
            </w:pPr>
            <w:r/>
            <w:r>
              <w:rPr>
                <w:rFonts w:ascii="Consolas" w:hAnsi="Consolas"/>
                <w:color w:val="8A3B1E"/>
                <w:sz w:val="18"/>
              </w:rPr>
              <w:t>GET /barcode/orders/{order_id}/skus</w:t>
            </w:r>
          </w:p>
        </w:tc>
        <w:tc>
          <w:tcPr>
            <w:tcW w:type="dxa" w:w="4896"/>
          </w:tcPr>
          <w:p>
            <w:pPr>
              <w:spacing w:after="20"/>
            </w:pPr>
            <w:r/>
            <w:r>
              <w:rPr>
                <w:b w:val="0"/>
                <w:color w:val="1A1A1A"/>
                <w:sz w:val="18"/>
              </w:rPr>
              <w:t>SKU + style options for the filter dropdowns</w:t>
            </w:r>
          </w:p>
        </w:tc>
      </w:tr>
      <w:tr>
        <w:tc>
          <w:tcPr>
            <w:tcW w:type="dxa" w:w="4896"/>
          </w:tcPr>
          <w:p>
            <w:pPr>
              <w:spacing w:after="20"/>
            </w:pPr>
            <w:r/>
            <w:r>
              <w:rPr>
                <w:rFonts w:ascii="Consolas" w:hAnsi="Consolas"/>
                <w:color w:val="8A3B1E"/>
                <w:sz w:val="18"/>
              </w:rPr>
              <w:t>GET /barcode/orders/{order_id}/analytics</w:t>
            </w:r>
          </w:p>
        </w:tc>
        <w:tc>
          <w:tcPr>
            <w:tcW w:type="dxa" w:w="4896"/>
          </w:tcPr>
          <w:p>
            <w:pPr>
              <w:spacing w:after="20"/>
            </w:pPr>
            <w:r/>
            <w:r>
              <w:rPr>
                <w:b w:val="0"/>
                <w:color w:val="1A1A1A"/>
                <w:sz w:val="18"/>
              </w:rPr>
              <w:t>planned vs generated vs balance, for the order and per style</w:t>
            </w:r>
          </w:p>
        </w:tc>
      </w:tr>
      <w:tr>
        <w:tc>
          <w:tcPr>
            <w:tcW w:type="dxa" w:w="4896"/>
          </w:tcPr>
          <w:p>
            <w:pPr>
              <w:spacing w:after="20"/>
            </w:pPr>
            <w:r/>
            <w:r>
              <w:rPr>
                <w:rFonts w:ascii="Consolas" w:hAnsi="Consolas"/>
                <w:color w:val="8A3B1E"/>
                <w:sz w:val="18"/>
              </w:rPr>
              <w:t>GET /barcode/orders/{order_id}/barcodes</w:t>
            </w:r>
          </w:p>
        </w:tc>
        <w:tc>
          <w:tcPr>
            <w:tcW w:type="dxa" w:w="4896"/>
          </w:tcPr>
          <w:p>
            <w:pPr>
              <w:spacing w:after="20"/>
            </w:pPr>
            <w:r/>
            <w:r>
              <w:rPr>
                <w:b w:val="0"/>
                <w:color w:val="1A1A1A"/>
                <w:sz w:val="18"/>
              </w:rPr>
              <w:t>the history table, filterable by SKU / style / style+size / status / date range</w:t>
            </w:r>
          </w:p>
        </w:tc>
      </w:tr>
    </w:tbl>
    <w:p>
      <w:pPr>
        <w:spacing w:after="0"/>
      </w:pPr>
    </w:p>
    <w:p>
      <w:pPr>
        <w:pStyle w:val="Heading2"/>
        <w:spacing w:before="280"/>
      </w:pPr>
      <w:r>
        <w:t>Reading the analytics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"order_id": "...",</w:t>
            </w:r>
          </w:p>
          <w:p>
            <w:pPr>
              <w:spacing w:after="0" w:line="240" w:lineRule="auto"/>
            </w:pPr>
            <w:r>
              <w:rPr>
                <w:rFonts w:ascii="Consolas" w:hAnsi="Consolas"/>
                <w:sz w:val="17"/>
              </w:rPr>
              <w:t xml:space="preserve">  "order_total": {"planned": 840, "generated": 840, "balance": 0,</w:t>
            </w:r>
          </w:p>
          <w:p>
            <w:pPr>
              <w:spacing w:after="0" w:line="240" w:lineRule="auto"/>
            </w:pPr>
            <w:r>
              <w:rPr>
                <w:rFonts w:ascii="Consolas" w:hAnsi="Consolas"/>
                <w:sz w:val="17"/>
              </w:rPr>
              <w:t xml:space="preserve">                  "active": 838, "retired": 2, "duplicates": 0,</w:t>
            </w:r>
          </w:p>
          <w:p>
            <w:pPr>
              <w:spacing w:after="0" w:line="240" w:lineRule="auto"/>
            </w:pPr>
            <w:r>
              <w:rPr>
                <w:rFonts w:ascii="Consolas" w:hAnsi="Consolas"/>
                <w:sz w:val="17"/>
              </w:rPr>
              <w:t xml:space="preserve">                  "half_minted": false, "fully_generated": true},</w:t>
            </w:r>
          </w:p>
          <w:p>
            <w:pPr>
              <w:spacing w:after="0" w:line="240" w:lineRule="auto"/>
            </w:pPr>
            <w:r>
              <w:rPr>
                <w:rFonts w:ascii="Consolas" w:hAnsi="Consolas"/>
                <w:sz w:val="17"/>
              </w:rPr>
              <w:t xml:space="preserve">  "by_style": [{"style_id": "...", "style_name": "CLERMONT",</w:t>
            </w:r>
          </w:p>
          <w:p>
            <w:pPr>
              <w:spacing w:after="0" w:line="240" w:lineRule="auto"/>
            </w:pPr>
            <w:r>
              <w:rPr>
                <w:rFonts w:ascii="Consolas" w:hAnsi="Consolas"/>
                <w:sz w:val="17"/>
              </w:rPr>
              <w:t xml:space="preserve">                "style_code": "...", "planned": 152, "minted": 152, "balance": 0}]</w:t>
            </w:r>
          </w:p>
          <w:p>
            <w:pPr>
              <w:spacing w:after="0" w:line="240" w:lineRule="auto"/>
            </w:pPr>
            <w:r>
              <w:rPr>
                <w:rFonts w:ascii="Consolas" w:hAnsi="Consolas"/>
                <w:sz w:val="17"/>
              </w:rPr>
              <w:t>}</w:t>
            </w:r>
          </w:p>
        </w:tc>
      </w:tr>
    </w:tbl>
    <w:p>
      <w:pPr>
        <w:spacing w:after="0"/>
      </w:pPr>
    </w:p>
    <w:p>
      <w:pPr>
        <w:pStyle w:val="ListBullet"/>
        <w:spacing w:after="40"/>
      </w:pPr>
      <w:r>
        <w:rPr>
          <w:rFonts w:ascii="Consolas" w:hAnsi="Consolas"/>
          <w:color w:val="8A3B1E"/>
          <w:sz w:val="21"/>
        </w:rPr>
        <w:t>duplicates</w:t>
      </w:r>
      <w:r>
        <w:rPr>
          <w:b w:val="0"/>
          <w:color w:val="1A1A1A"/>
          <w:sz w:val="21"/>
        </w:rPr>
        <w:t xml:space="preserve"> </w:t>
      </w:r>
      <w:r>
        <w:rPr>
          <w:b/>
          <w:color w:val="1A1A1A"/>
          <w:sz w:val="21"/>
        </w:rPr>
        <w:t>must be 0</w:t>
      </w:r>
      <w:r>
        <w:rPr>
          <w:b w:val="0"/>
          <w:color w:val="1A1A1A"/>
          <w:sz w:val="21"/>
        </w:rPr>
        <w:t>. It is an integrity proof: two codes for one garment would break traceability. If it is ever non-zero, raise it with the backend team immediately.</w:t>
      </w:r>
    </w:p>
    <w:p>
      <w:pPr>
        <w:pStyle w:val="ListBullet"/>
        <w:spacing w:after="40"/>
      </w:pPr>
      <w:r>
        <w:rPr>
          <w:rFonts w:ascii="Consolas" w:hAnsi="Consolas"/>
          <w:color w:val="8A3B1E"/>
          <w:sz w:val="21"/>
        </w:rPr>
        <w:t>half_minted</w:t>
      </w:r>
      <w:r>
        <w:rPr>
          <w:b w:val="0"/>
          <w:color w:val="1A1A1A"/>
          <w:sz w:val="21"/>
        </w:rPr>
        <w:t xml:space="preserve"> is </w:t>
      </w:r>
      <w:r>
        <w:rPr>
          <w:rFonts w:ascii="Consolas" w:hAnsi="Consolas"/>
          <w:color w:val="8A3B1E"/>
          <w:sz w:val="21"/>
        </w:rPr>
        <w:t>true</w:t>
      </w:r>
      <w:r>
        <w:rPr>
          <w:b w:val="0"/>
          <w:color w:val="1A1A1A"/>
          <w:sz w:val="21"/>
        </w:rPr>
        <w:t xml:space="preserve"> when some, but not all, of the order's pieces exist — normally a style that was released while others were still draft.</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Note the history table uses the </w:t>
            </w:r>
            <w:r>
              <w:rPr>
                <w:b/>
                <w:color w:val="1A1A1A"/>
                <w:sz w:val="20"/>
              </w:rPr>
              <w:t>older page shape</w:t>
            </w:r>
            <w:r>
              <w:rPr>
                <w:b w:val="0"/>
                <w:color w:val="1A1A1A"/>
                <w:sz w:val="20"/>
              </w:rPr>
              <w:t xml:space="preserve"> — </w:t>
            </w:r>
            <w:r>
              <w:rPr>
                <w:rFonts w:ascii="Consolas" w:hAnsi="Consolas"/>
                <w:color w:val="8A3B1E"/>
                <w:sz w:val="20"/>
              </w:rPr>
              <w:t>{order_id, page, page_size, total, pages, items}</w:t>
            </w:r>
            <w:r>
              <w:rPr>
                <w:b w:val="0"/>
                <w:color w:val="1A1A1A"/>
                <w:sz w:val="20"/>
              </w:rPr>
              <w:t xml:space="preserve"> with </w:t>
            </w:r>
            <w:r>
              <w:rPr>
                <w:rFonts w:ascii="Consolas" w:hAnsi="Consolas"/>
                <w:color w:val="8A3B1E"/>
                <w:sz w:val="20"/>
              </w:rPr>
              <w:t>page</w:t>
            </w:r>
            <w:r>
              <w:rPr>
                <w:b w:val="0"/>
                <w:color w:val="1A1A1A"/>
                <w:sz w:val="20"/>
              </w:rPr>
              <w:t xml:space="preserve"> starting at 1 — not the </w:t>
            </w:r>
            <w:r>
              <w:rPr>
                <w:rFonts w:ascii="Consolas" w:hAnsi="Consolas"/>
                <w:color w:val="8A3B1E"/>
                <w:sz w:val="20"/>
              </w:rPr>
              <w:t>{items, total, limit, offset}</w:t>
            </w:r>
            <w:r>
              <w:rPr>
                <w:b w:val="0"/>
                <w:color w:val="1A1A1A"/>
                <w:sz w:val="20"/>
              </w:rPr>
              <w:t xml:space="preserve"> envelope. It is an already-published contract that a screen reads today, so it was left alone deliberately.</w:t>
            </w:r>
          </w:p>
        </w:tc>
      </w:tr>
    </w:tbl>
    <w:p>
      <w:pPr>
        <w:spacing w:after="0"/>
      </w:pPr>
    </w:p>
    <w:p>
      <w:pPr>
        <w:spacing w:after="40"/>
        <w:pBdr>
          <w:bottom w:val="single" w:sz="6" w:color="CCCCCC"/>
        </w:pBdr>
      </w:pPr>
    </w:p>
    <w:p>
      <w:r>
        <w:br w:type="page"/>
      </w:r>
    </w:p>
    <w:p>
      <w:pPr>
        <w:pStyle w:val="Heading1"/>
      </w:pPr>
      <w:r>
        <w:t xml:space="preserve">8. </w:t>
      </w:r>
      <w:r>
        <w:rPr>
          <w:rFonts w:ascii="Consolas" w:hAnsi="Consolas"/>
        </w:rPr>
        <w:t>GET /barcode/pieces/{code}/materials</w:t>
      </w:r>
    </w:p>
    <w:p>
      <w:pPr>
        <w:spacing w:after="120"/>
      </w:pPr>
      <w:r>
        <w:rPr>
          <w:b w:val="0"/>
          <w:color w:val="1A1A1A"/>
          <w:sz w:val="21"/>
        </w:rPr>
        <w:t xml:space="preserve">Scan a garment and see </w:t>
      </w:r>
      <w:r>
        <w:rPr>
          <w:b/>
          <w:color w:val="1A1A1A"/>
          <w:sz w:val="21"/>
        </w:rPr>
        <w:t>what goes into it, and what does not</w:t>
      </w:r>
      <w:r>
        <w:rPr>
          <w:b w:val="0"/>
          <w:color w:val="1A1A1A"/>
          <w:sz w:val="21"/>
        </w:rPr>
        <w:t xml:space="preserve">. This is the scan-gun door onto the same answer </w:t>
      </w:r>
      <w:r>
        <w:rPr>
          <w:rFonts w:ascii="Consolas" w:hAnsi="Consolas"/>
          <w:color w:val="8A3B1E"/>
          <w:sz w:val="21"/>
        </w:rPr>
        <w:t>GET /store/pieces/{code}/materials</w:t>
      </w:r>
      <w:r>
        <w:rPr>
          <w:b w:val="0"/>
          <w:color w:val="1A1A1A"/>
          <w:sz w:val="21"/>
        </w:rPr>
        <w:t xml:space="preserve"> gives — the same service call, so the store screen and the gun can never disagree.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Block</w:t>
            </w:r>
          </w:p>
        </w:tc>
        <w:tc>
          <w:tcPr>
            <w:tcW w:type="dxa" w:w="4896"/>
            <w:shd w:val="clear" w:color="auto" w:fill="EDE7E2"/>
          </w:tcPr>
          <w:p>
            <w:r/>
            <w:r>
              <w:rPr>
                <w:b/>
                <w:color w:val="1A1A1A"/>
                <w:sz w:val="18"/>
              </w:rPr>
              <w:t>What it holds</w:t>
            </w:r>
          </w:p>
        </w:tc>
      </w:tr>
      <w:tr>
        <w:tc>
          <w:tcPr>
            <w:tcW w:type="dxa" w:w="4896"/>
          </w:tcPr>
          <w:p>
            <w:pPr>
              <w:spacing w:after="20"/>
            </w:pPr>
            <w:r/>
            <w:r>
              <w:rPr>
                <w:rFonts w:ascii="Consolas" w:hAnsi="Consolas"/>
                <w:color w:val="8A3B1E"/>
                <w:sz w:val="18"/>
              </w:rPr>
              <w:t>applies</w:t>
            </w:r>
          </w:p>
        </w:tc>
        <w:tc>
          <w:tcPr>
            <w:tcW w:type="dxa" w:w="4896"/>
          </w:tcPr>
          <w:p>
            <w:pPr>
              <w:spacing w:after="20"/>
            </w:pPr>
            <w:r/>
            <w:r>
              <w:rPr>
                <w:b w:val="0"/>
                <w:color w:val="1A1A1A"/>
                <w:sz w:val="18"/>
              </w:rPr>
              <w:t xml:space="preserve">leather, lining and every accessory line that reaches </w:t>
            </w:r>
            <w:r>
              <w:rPr>
                <w:b/>
                <w:color w:val="1A1A1A"/>
                <w:sz w:val="18"/>
              </w:rPr>
              <w:t>this colourway at this size</w:t>
            </w:r>
            <w:r>
              <w:rPr>
                <w:b w:val="0"/>
                <w:color w:val="1A1A1A"/>
                <w:sz w:val="18"/>
              </w:rPr>
              <w:t xml:space="preserve">, with </w:t>
            </w:r>
            <w:r>
              <w:rPr>
                <w:rFonts w:ascii="Consolas" w:hAnsi="Consolas"/>
                <w:color w:val="8A3B1E"/>
                <w:sz w:val="18"/>
              </w:rPr>
              <w:t>issued_qty</w:t>
            </w:r>
            <w:r>
              <w:rPr>
                <w:b w:val="0"/>
                <w:color w:val="1A1A1A"/>
                <w:sz w:val="18"/>
              </w:rPr>
              <w:t xml:space="preserve"> and </w:t>
            </w:r>
            <w:r>
              <w:rPr>
                <w:rFonts w:ascii="Consolas" w:hAnsi="Consolas"/>
                <w:color w:val="8A3B1E"/>
                <w:sz w:val="18"/>
              </w:rPr>
              <w:t>outstanding</w:t>
            </w:r>
          </w:p>
        </w:tc>
      </w:tr>
      <w:tr>
        <w:tc>
          <w:tcPr>
            <w:tcW w:type="dxa" w:w="4896"/>
          </w:tcPr>
          <w:p>
            <w:pPr>
              <w:spacing w:after="20"/>
            </w:pPr>
            <w:r/>
            <w:r>
              <w:rPr>
                <w:rFonts w:ascii="Consolas" w:hAnsi="Consolas"/>
                <w:color w:val="8A3B1E"/>
                <w:sz w:val="18"/>
              </w:rPr>
              <w:t>not_applicable</w:t>
            </w:r>
          </w:p>
        </w:tc>
        <w:tc>
          <w:tcPr>
            <w:tcW w:type="dxa" w:w="4896"/>
          </w:tcPr>
          <w:p>
            <w:pPr>
              <w:spacing w:after="20"/>
            </w:pPr>
            <w:r/>
            <w:r>
              <w:rPr>
                <w:b w:val="0"/>
                <w:color w:val="1A1A1A"/>
                <w:sz w:val="18"/>
              </w:rPr>
              <w:t xml:space="preserve">the style's other lines, each saying why it is not this garment's: </w:t>
            </w:r>
            <w:r>
              <w:rPr>
                <w:rFonts w:ascii="Consolas" w:hAnsi="Consolas"/>
                <w:color w:val="8A3B1E"/>
                <w:sz w:val="18"/>
              </w:rPr>
              <w:t>other_sku</w:t>
            </w:r>
            <w:r>
              <w:rPr>
                <w:b w:val="0"/>
                <w:color w:val="1A1A1A"/>
                <w:sz w:val="18"/>
              </w:rPr>
              <w:t xml:space="preserve">, </w:t>
            </w:r>
            <w:r>
              <w:rPr>
                <w:rFonts w:ascii="Consolas" w:hAnsi="Consolas"/>
                <w:color w:val="8A3B1E"/>
                <w:sz w:val="18"/>
              </w:rPr>
              <w:t>other_size</w:t>
            </w:r>
            <w:r>
              <w:rPr>
                <w:b w:val="0"/>
                <w:color w:val="1A1A1A"/>
                <w:sz w:val="18"/>
              </w:rPr>
              <w:t xml:space="preserve">, or </w:t>
            </w:r>
            <w:r>
              <w:rPr>
                <w:rFonts w:ascii="Consolas" w:hAnsi="Consolas"/>
                <w:color w:val="8A3B1E"/>
                <w:sz w:val="18"/>
              </w:rPr>
              <w:t>zeroed</w:t>
            </w:r>
          </w:p>
        </w:tc>
      </w:tr>
      <w:tr>
        <w:tc>
          <w:tcPr>
            <w:tcW w:type="dxa" w:w="4896"/>
          </w:tcPr>
          <w:p>
            <w:pPr>
              <w:spacing w:after="20"/>
            </w:pPr>
            <w:r/>
            <w:r>
              <w:rPr>
                <w:rFonts w:ascii="Consolas" w:hAnsi="Consolas"/>
                <w:color w:val="8A3B1E"/>
                <w:sz w:val="18"/>
              </w:rPr>
              <w:t>issued</w:t>
            </w:r>
          </w:p>
        </w:tc>
        <w:tc>
          <w:tcPr>
            <w:tcW w:type="dxa" w:w="4896"/>
          </w:tcPr>
          <w:p>
            <w:pPr>
              <w:spacing w:after="20"/>
            </w:pPr>
            <w:r/>
            <w:r>
              <w:rPr>
                <w:b w:val="0"/>
                <w:color w:val="1A1A1A"/>
                <w:sz w:val="18"/>
              </w:rPr>
              <w:t>the ledger — what physically went in, from which lot, when, through whose card, manual corrections included</w:t>
            </w:r>
          </w:p>
        </w:tc>
      </w:tr>
      <w:tr>
        <w:tc>
          <w:tcPr>
            <w:tcW w:type="dxa" w:w="4896"/>
          </w:tcPr>
          <w:p>
            <w:pPr>
              <w:spacing w:after="20"/>
            </w:pPr>
            <w:r/>
            <w:r>
              <w:rPr>
                <w:rFonts w:ascii="Consolas" w:hAnsi="Consolas"/>
                <w:color w:val="8A3B1E"/>
                <w:sz w:val="18"/>
              </w:rPr>
              <w:t>consumed</w:t>
            </w:r>
          </w:p>
        </w:tc>
        <w:tc>
          <w:tcPr>
            <w:tcW w:type="dxa" w:w="4896"/>
          </w:tcPr>
          <w:p>
            <w:pPr>
              <w:spacing w:after="20"/>
            </w:pPr>
            <w:r/>
            <w:r>
              <w:rPr>
                <w:b w:val="0"/>
                <w:color w:val="1A1A1A"/>
                <w:sz w:val="18"/>
              </w:rPr>
              <w:t>the dcm actually recorded at the cut (it lives on the production event, not the issue ledger)</w:t>
            </w:r>
          </w:p>
        </w:tc>
      </w:tr>
    </w:tbl>
    <w:p>
      <w:pPr>
        <w:spacing w:after="0"/>
      </w:pPr>
    </w:p>
    <w:p>
      <w:pPr>
        <w:spacing w:after="120"/>
      </w:pPr>
      <w:r>
        <w:rPr>
          <w:b w:val="0"/>
          <w:color w:val="1A1A1A"/>
          <w:sz w:val="21"/>
        </w:rPr>
        <w:t xml:space="preserve">Read </w:t>
      </w:r>
      <w:r>
        <w:rPr>
          <w:rFonts w:ascii="Consolas" w:hAnsi="Consolas"/>
          <w:color w:val="8A3B1E"/>
          <w:sz w:val="21"/>
        </w:rPr>
        <w:t>not_applicable</w:t>
      </w:r>
      <w:r>
        <w:rPr>
          <w:b w:val="0"/>
          <w:color w:val="1A1A1A"/>
          <w:sz w:val="21"/>
        </w:rPr>
        <w:t xml:space="preserve"> when a kit scan reports nothing to issue while the style's </w:t>
      </w:r>
      <w:r>
        <w:rPr>
          <w:rFonts w:ascii="Consolas" w:hAnsi="Consolas"/>
          <w:color w:val="8A3B1E"/>
          <w:sz w:val="21"/>
        </w:rPr>
        <w:t>/material-spec/requirement</w:t>
      </w:r>
      <w:r>
        <w:rPr>
          <w:b w:val="0"/>
          <w:color w:val="1A1A1A"/>
          <w:sz w:val="21"/>
        </w:rPr>
        <w:t xml:space="preserve"> shows a full recipe. That view is </w:t>
      </w:r>
      <w:r>
        <w:rPr>
          <w:b/>
          <w:color w:val="1A1A1A"/>
          <w:sz w:val="21"/>
        </w:rPr>
        <w:t>style-wide</w:t>
      </w:r>
      <w:r>
        <w:rPr>
          <w:b w:val="0"/>
          <w:color w:val="1A1A1A"/>
          <w:sz w:val="21"/>
        </w:rPr>
        <w:t xml:space="preserve">; a kit is issued </w:t>
      </w:r>
      <w:r>
        <w:rPr>
          <w:b/>
          <w:color w:val="1A1A1A"/>
          <w:sz w:val="21"/>
        </w:rPr>
        <w:t>per garment</w:t>
      </w:r>
      <w:r>
        <w:rPr>
          <w:b w:val="0"/>
          <w:color w:val="1A1A1A"/>
          <w:sz w:val="21"/>
        </w:rPr>
        <w:t>.</w:t>
      </w:r>
    </w:p>
    <w:p>
      <w:pPr>
        <w:spacing w:after="40"/>
        <w:pBdr>
          <w:bottom w:val="single" w:sz="6" w:color="CCCCCC"/>
        </w:pBdr>
      </w:pPr>
    </w:p>
    <w:p>
      <w:r>
        <w:br w:type="page"/>
      </w:r>
    </w:p>
    <w:p>
      <w:pPr>
        <w:pStyle w:val="Heading1"/>
      </w:pPr>
      <w:r>
        <w:t>9. Notes for backend developers</w:t>
      </w:r>
    </w:p>
    <w:p>
      <w:pPr>
        <w:pStyle w:val="ListBullet"/>
        <w:spacing w:after="40"/>
      </w:pPr>
      <w:r>
        <w:rPr>
          <w:b/>
          <w:color w:val="1A1A1A"/>
          <w:sz w:val="21"/>
        </w:rPr>
        <w:t>`resolve` is one indexed lookup.</w:t>
      </w:r>
      <w:r>
        <w:rPr>
          <w:b w:val="0"/>
          <w:color w:val="1A1A1A"/>
          <w:sz w:val="21"/>
        </w:rPr>
        <w:t xml:space="preserve"> Keep it that way. It is on the critical path of every scan in the building.</w:t>
      </w:r>
    </w:p>
    <w:p>
      <w:pPr>
        <w:pStyle w:val="ListBullet"/>
        <w:spacing w:after="40"/>
      </w:pPr>
      <w:r>
        <w:rPr>
          <w:b/>
          <w:color w:val="1A1A1A"/>
          <w:sz w:val="21"/>
        </w:rPr>
        <w:t>`_payload_for` names every block the response can carry.</w:t>
      </w:r>
      <w:r>
        <w:rPr>
          <w:b w:val="0"/>
          <w:color w:val="1A1A1A"/>
          <w:sz w:val="21"/>
        </w:rPr>
        <w:t xml:space="preserve"> </w:t>
      </w:r>
      <w:r>
        <w:rPr>
          <w:rFonts w:ascii="Consolas" w:hAnsi="Consolas"/>
          <w:color w:val="8A3B1E"/>
          <w:sz w:val="21"/>
        </w:rPr>
        <w:t>BarcodeResolve</w:t>
      </w:r>
      <w:r>
        <w:rPr>
          <w:b w:val="0"/>
          <w:color w:val="1A1A1A"/>
          <w:sz w:val="21"/>
        </w:rPr>
        <w:t xml:space="preserve"> is used as a </w:t>
      </w:r>
      <w:r>
        <w:rPr>
          <w:rFonts w:ascii="Consolas" w:hAnsi="Consolas"/>
          <w:color w:val="8A3B1E"/>
          <w:sz w:val="21"/>
        </w:rPr>
        <w:t>response_model</w:t>
      </w:r>
      <w:r>
        <w:rPr>
          <w:b w:val="0"/>
          <w:color w:val="1A1A1A"/>
          <w:sz w:val="21"/>
        </w:rPr>
        <w:t xml:space="preserve">, and FastAPI serialises </w:t>
      </w:r>
      <w:r>
        <w:rPr>
          <w:b/>
          <w:color w:val="1A1A1A"/>
          <w:sz w:val="21"/>
        </w:rPr>
        <w:t>through</w:t>
      </w:r>
      <w:r>
        <w:rPr>
          <w:b w:val="0"/>
          <w:color w:val="1A1A1A"/>
          <w:sz w:val="21"/>
        </w:rPr>
        <w:t xml:space="preserve"> it — a key the model does not declare is silently dropped. That once cost an operator the entire </w:t>
      </w:r>
      <w:r>
        <w:rPr>
          <w:rFonts w:ascii="Consolas" w:hAnsi="Consolas"/>
          <w:color w:val="8A3B1E"/>
          <w:sz w:val="21"/>
        </w:rPr>
        <w:t>sheet</w:t>
      </w:r>
      <w:r>
        <w:rPr>
          <w:b w:val="0"/>
          <w:color w:val="1A1A1A"/>
          <w:sz w:val="21"/>
        </w:rPr>
        <w:t xml:space="preserve"> block: the service returned it correctly and the screen showed nothing. Add the field to the schema when you add a block.</w:t>
      </w:r>
    </w:p>
    <w:p>
      <w:pPr>
        <w:pStyle w:val="ListBullet"/>
        <w:spacing w:after="40"/>
      </w:pPr>
      <w:r>
        <w:rPr>
          <w:b/>
          <w:color w:val="1A1A1A"/>
          <w:sz w:val="21"/>
        </w:rPr>
        <w:t>The hide branch must come before the generic lot branch.</w:t>
      </w:r>
      <w:r>
        <w:rPr>
          <w:b w:val="0"/>
          <w:color w:val="1A1A1A"/>
          <w:sz w:val="21"/>
        </w:rPr>
        <w:t xml:space="preserve"> A </w:t>
      </w:r>
      <w:r>
        <w:rPr>
          <w:rFonts w:ascii="Consolas" w:hAnsi="Consolas"/>
          <w:color w:val="8A3B1E"/>
          <w:sz w:val="21"/>
        </w:rPr>
        <w:t>LEATHER_SHEET</w:t>
      </w:r>
      <w:r>
        <w:rPr>
          <w:b w:val="0"/>
          <w:color w:val="1A1A1A"/>
          <w:sz w:val="21"/>
        </w:rPr>
        <w:t xml:space="preserve"> row carries </w:t>
      </w:r>
      <w:r>
        <w:rPr>
          <w:rFonts w:ascii="Consolas" w:hAnsi="Consolas"/>
          <w:color w:val="8A3B1E"/>
          <w:sz w:val="21"/>
        </w:rPr>
        <w:t>material_lot_id</w:t>
      </w:r>
      <w:r>
        <w:rPr>
          <w:b w:val="0"/>
          <w:color w:val="1A1A1A"/>
          <w:sz w:val="21"/>
        </w:rPr>
        <w:t xml:space="preserve"> too, so the lot branch would swallow it and answer about the lot instead of the skin in the operator's hand.</w:t>
      </w:r>
    </w:p>
    <w:p>
      <w:pPr>
        <w:pStyle w:val="ListBullet"/>
        <w:spacing w:after="40"/>
      </w:pPr>
      <w:r>
        <w:rPr>
          <w:b/>
          <w:color w:val="1A1A1A"/>
          <w:sz w:val="21"/>
        </w:rPr>
        <w:t>Retirement applies to every type</w:t>
      </w:r>
      <w:r>
        <w:rPr>
          <w:b w:val="0"/>
          <w:color w:val="1A1A1A"/>
          <w:sz w:val="21"/>
        </w:rPr>
        <w:t>, not just employee cards.</w:t>
      </w:r>
    </w:p>
    <w:p>
      <w:pPr>
        <w:pStyle w:val="ListBullet"/>
        <w:spacing w:after="40"/>
      </w:pPr>
      <w:r>
        <w:rPr>
          <w:b/>
          <w:color w:val="1A1A1A"/>
          <w:sz w:val="21"/>
        </w:rPr>
        <w:t>A sheet's registry code is the sheet's own code</w:t>
      </w:r>
      <w:r>
        <w:rPr>
          <w:b w:val="0"/>
          <w:color w:val="1A1A1A"/>
          <w:sz w:val="21"/>
        </w:rPr>
        <w:t xml:space="preserve">, not a generated serial — the label and the row cannot disagree, and it avoids a known counter bug in the </w:t>
      </w:r>
      <w:r>
        <w:rPr>
          <w:rFonts w:ascii="Consolas" w:hAnsi="Consolas"/>
          <w:color w:val="8A3B1E"/>
          <w:sz w:val="21"/>
        </w:rPr>
        <w:t>EMP-</w:t>
      </w:r>
      <w:r>
        <w:rPr>
          <w:b w:val="0"/>
          <w:color w:val="1A1A1A"/>
          <w:sz w:val="21"/>
        </w:rPr>
        <w:t xml:space="preserve"> prefix minting.</w:t>
      </w:r>
    </w:p>
    <w:p>
      <w:r>
        <w:br w:type="page"/>
      </w:r>
    </w:p>
    <w:p>
      <w:pPr>
        <w:pStyle w:val="Heading1"/>
      </w:pPr>
      <w:r>
        <w:t>Appendix — every endpoint in this service</w:t>
      </w:r>
    </w:p>
    <w:p>
      <w:pPr>
        <w:spacing w:after="120"/>
      </w:pPr>
      <w:r>
        <w:rPr>
          <w:b w:val="0"/>
          <w:color w:val="1A1A1A"/>
          <w:sz w:val="21"/>
        </w:rPr>
        <w:t>Generated from the running app on 2026-09-27.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/api/v1/barcode/detail</w:t>
            </w:r>
          </w:p>
        </w:tc>
        <w:tc>
          <w:tcPr>
            <w:tcW w:type="dxa" w:w="3600"/>
          </w:tcPr>
          <w:p>
            <w:pPr>
              <w:spacing w:after="20"/>
            </w:pPr>
            <w:r/>
            <w:r>
              <w:rPr>
                <w:b w:val="0"/>
                <w:color w:val="1A1A1A"/>
                <w:sz w:val="17"/>
              </w:rPr>
              <w:t>Full detail for one barcode (click-through from the history list).</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/api/v1/barcode/materials</w:t>
            </w:r>
          </w:p>
        </w:tc>
        <w:tc>
          <w:tcPr>
            <w:tcW w:type="dxa" w:w="3600"/>
          </w:tcPr>
          <w:p>
            <w:pPr>
              <w:spacing w:after="20"/>
            </w:pPr>
            <w:r/>
            <w:r>
              <w:rPr>
                <w:b w:val="0"/>
                <w:color w:val="1A1A1A"/>
                <w:sz w:val="17"/>
              </w:rPr>
              <w:t>THE MATERIAL-BARCODE SCREEN — lot labels AND hide labels.</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/api/v1/barcode/orders</w:t>
            </w:r>
          </w:p>
        </w:tc>
        <w:tc>
          <w:tcPr>
            <w:tcW w:type="dxa" w:w="3600"/>
          </w:tcPr>
          <w:p>
            <w:pPr>
              <w:spacing w:after="20"/>
            </w:pPr>
            <w:r/>
            <w:r>
              <w:rPr>
                <w:b w:val="0"/>
                <w:color w:val="1A1A1A"/>
                <w:sz w:val="17"/>
              </w:rPr>
              <w:t>Orders that have generated barcodes — the picker.</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/api/v1/barcode/orders/by-number/{order_number}</w:t>
            </w:r>
          </w:p>
        </w:tc>
        <w:tc>
          <w:tcPr>
            <w:tcW w:type="dxa" w:w="3600"/>
          </w:tcPr>
          <w:p>
            <w:pPr>
              <w:spacing w:after="20"/>
            </w:pPr>
            <w:r/>
            <w:r>
              <w:rPr>
                <w:b w:val="0"/>
                <w:color w:val="1A1A1A"/>
                <w:sz w:val="17"/>
              </w:rPr>
              <w:t>Resolve a human order_number to its picker row (id + minted counts).</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/api/v1/barcode/orders/{order_id}/analytics</w:t>
            </w:r>
          </w:p>
        </w:tc>
        <w:tc>
          <w:tcPr>
            <w:tcW w:type="dxa" w:w="3600"/>
          </w:tcPr>
          <w:p>
            <w:pPr>
              <w:spacing w:after="20"/>
            </w:pPr>
            <w:r/>
            <w:r>
              <w:rPr>
                <w:b w:val="0"/>
                <w:color w:val="1A1A1A"/>
                <w:sz w:val="17"/>
              </w:rPr>
              <w:t>Per-order: planned vs generated vs balance (order total AND per style).</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/api/v1/barcode/orders/{order_id}/barcodes</w:t>
            </w:r>
          </w:p>
        </w:tc>
        <w:tc>
          <w:tcPr>
            <w:tcW w:type="dxa" w:w="3600"/>
          </w:tcPr>
          <w:p>
            <w:pPr>
              <w:spacing w:after="20"/>
            </w:pPr>
            <w:r/>
            <w:r>
              <w:rPr>
                <w:b w:val="0"/>
                <w:color w:val="1A1A1A"/>
                <w:sz w:val="17"/>
              </w:rPr>
              <w:t>The history table: order → style → piece, filterable by SKU, style, or style+size, plus…</w:t>
            </w:r>
          </w:p>
        </w:tc>
        <w:tc>
          <w:tcPr>
            <w:tcW w:type="dxa" w:w="2592"/>
          </w:tcPr>
          <w:p>
            <w:pPr>
              <w:spacing w:after="20"/>
            </w:pPr>
            <w:r/>
            <w:r>
              <w:rPr>
                <w:b w:val="0"/>
                <w:color w:val="1A1A1A"/>
                <w:sz w:val="17"/>
              </w:rPr>
              <w:t>open</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/api/v1/barcode/orders/{order_id}/skus</w:t>
            </w:r>
          </w:p>
        </w:tc>
        <w:tc>
          <w:tcPr>
            <w:tcW w:type="dxa" w:w="3600"/>
          </w:tcPr>
          <w:p>
            <w:pPr>
              <w:spacing w:after="20"/>
            </w:pPr>
            <w:r/>
            <w:r>
              <w:rPr>
                <w:b w:val="0"/>
                <w:color w:val="1A1A1A"/>
                <w:sz w:val="17"/>
              </w:rPr>
              <w:t>SKU + style options to populate the filter dropdowns for this order.</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/api/v1/barcode/pieces/{code}/materials</w:t>
            </w:r>
          </w:p>
        </w:tc>
        <w:tc>
          <w:tcPr>
            <w:tcW w:type="dxa" w:w="3600"/>
          </w:tcPr>
          <w:p>
            <w:pPr>
              <w:spacing w:after="20"/>
            </w:pPr>
            <w:r/>
            <w:r>
              <w:rPr>
                <w:b w:val="0"/>
                <w:color w:val="1A1A1A"/>
                <w:sz w:val="17"/>
              </w:rPr>
              <w:t>Scan a garment: WHAT GOES INTO IT, and what does not.</w:t>
            </w:r>
          </w:p>
        </w:tc>
        <w:tc>
          <w:tcPr>
            <w:tcW w:type="dxa" w:w="2592"/>
          </w:tcPr>
          <w:p>
            <w:pPr>
              <w:spacing w:after="20"/>
            </w:pPr>
            <w:r/>
            <w:r>
              <w:rPr>
                <w:b w:val="0"/>
                <w:color w:val="1A1A1A"/>
                <w:sz w:val="17"/>
              </w:rPr>
              <w:t>Cutting Manager, Direct Manager, HR, Lining Manager, Managing Director, Stitching Manager, Supervisor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/api/v1/barcode/print</w:t>
            </w:r>
          </w:p>
        </w:tc>
        <w:tc>
          <w:tcPr>
            <w:tcW w:type="dxa" w:w="3600"/>
          </w:tcPr>
          <w:p>
            <w:pPr>
              <w:spacing w:after="20"/>
            </w:pPr>
            <w:r/>
            <w:r>
              <w:rPr>
                <w:b w:val="0"/>
                <w:color w:val="1A1A1A"/>
                <w:sz w:val="17"/>
              </w:rPr>
              <w:t>Code128-ready payload for one or many codes (or all pieces of a SKU/order).</w:t>
            </w:r>
          </w:p>
        </w:tc>
        <w:tc>
          <w:tcPr>
            <w:tcW w:type="dxa" w:w="2592"/>
          </w:tcPr>
          <w:p>
            <w:pPr>
              <w:spacing w:after="20"/>
            </w:pPr>
            <w:r/>
            <w:r>
              <w:rPr>
                <w:b w:val="0"/>
                <w:color w:val="1A1A1A"/>
                <w:sz w:val="17"/>
              </w:rPr>
              <w:t>Cutting Manager, Direct Manager, HR, Managing Director, Stitching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/api/v1/barcode/resolve</w:t>
            </w:r>
          </w:p>
        </w:tc>
        <w:tc>
          <w:tcPr>
            <w:tcW w:type="dxa" w:w="3600"/>
          </w:tcPr>
          <w:p>
            <w:pPr>
              <w:spacing w:after="20"/>
            </w:pPr>
            <w:r/>
            <w:r>
              <w:rPr>
                <w:b w:val="0"/>
                <w:color w:val="1A1A1A"/>
                <w:sz w:val="17"/>
              </w:rPr>
              <w:t>Resolve any barcode to its type + live payload.</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/api/v1/employees/{employee_id}/barcode</w:t>
            </w:r>
          </w:p>
        </w:tc>
        <w:tc>
          <w:tcPr>
            <w:tcW w:type="dxa" w:w="3600"/>
          </w:tcPr>
          <w:p>
            <w:pPr>
              <w:spacing w:after="20"/>
            </w:pPr>
            <w:r/>
            <w:r>
              <w:rPr>
                <w:b w:val="0"/>
                <w:color w:val="1A1A1A"/>
                <w:sz w:val="17"/>
              </w:rPr>
              <w:t>Reissue a card (damaged/lost) or deactivate it (worker left).</w:t>
            </w:r>
          </w:p>
        </w:tc>
        <w:tc>
          <w:tcPr>
            <w:tcW w:type="dxa" w:w="2592"/>
          </w:tcPr>
          <w:p>
            <w:pPr>
              <w:spacing w:after="20"/>
            </w:pPr>
            <w:r/>
            <w:r>
              <w:rPr>
                <w:b w:val="0"/>
                <w:color w:val="1A1A1A"/>
                <w:sz w:val="17"/>
              </w:rPr>
              <w:t>Direct Manager, HR, Managing Director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Barcode · System Guide · updated 2026-09-27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