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A53E" w14:textId="77777777" w:rsidR="007524A3" w:rsidRDefault="007524A3" w:rsidP="007524A3"/>
    <w:p w14:paraId="0E592D58" w14:textId="77777777" w:rsidR="007524A3" w:rsidRDefault="007524A3" w:rsidP="007524A3"/>
    <w:p w14:paraId="0E2D3913" w14:textId="77777777" w:rsidR="007524A3" w:rsidRDefault="007524A3" w:rsidP="007524A3"/>
    <w:p w14:paraId="77F358E7" w14:textId="77777777" w:rsidR="007524A3" w:rsidRDefault="007524A3" w:rsidP="007524A3"/>
    <w:p w14:paraId="4DA68F4D" w14:textId="77777777" w:rsidR="007524A3" w:rsidRDefault="007524A3" w:rsidP="007524A3"/>
    <w:p w14:paraId="09D460B5" w14:textId="77777777" w:rsidR="007524A3" w:rsidRDefault="007524A3" w:rsidP="007524A3"/>
    <w:p w14:paraId="338EAA2A" w14:textId="2DDE351B" w:rsidR="007524A3" w:rsidRDefault="00C75285" w:rsidP="007524A3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</w:t>
      </w:r>
      <w:r>
        <w:rPr>
          <w:rFonts w:ascii="宋体" w:eastAsia="宋体" w:hAnsi="宋体"/>
          <w:sz w:val="84"/>
          <w:szCs w:val="84"/>
        </w:rPr>
        <w:t>014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0322DFC2" w14:textId="35F807DA" w:rsidR="007524A3" w:rsidRPr="00810C61" w:rsidRDefault="007524A3" w:rsidP="007524A3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BEEC86D" w14:textId="77777777" w:rsidR="007524A3" w:rsidRDefault="007524A3" w:rsidP="007524A3">
      <w:pPr>
        <w:jc w:val="center"/>
      </w:pPr>
      <w:r>
        <w:rPr>
          <w:noProof/>
        </w:rPr>
        <w:drawing>
          <wp:inline distT="0" distB="0" distL="0" distR="0" wp14:anchorId="7766A304" wp14:editId="3788B648">
            <wp:extent cx="2461260" cy="19770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35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B38" w14:textId="77777777" w:rsidR="007524A3" w:rsidRDefault="007524A3" w:rsidP="007524A3"/>
    <w:p w14:paraId="0CCBAA39" w14:textId="77777777" w:rsidR="007524A3" w:rsidRDefault="007524A3" w:rsidP="007524A3"/>
    <w:p w14:paraId="7C4E0F3D" w14:textId="77777777" w:rsidR="007524A3" w:rsidRDefault="007524A3" w:rsidP="007524A3"/>
    <w:p w14:paraId="59ABA2C0" w14:textId="77777777" w:rsidR="007524A3" w:rsidRDefault="007524A3" w:rsidP="007524A3"/>
    <w:p w14:paraId="288F88E0" w14:textId="77777777" w:rsidR="007524A3" w:rsidRDefault="007524A3" w:rsidP="007524A3"/>
    <w:p w14:paraId="2582CD26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604E121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243D7CEA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17D2672F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4D320CE" w14:textId="1D5E0AA9" w:rsidR="00EA70A0" w:rsidRPr="007B4BE3" w:rsidRDefault="007524A3" w:rsidP="007B4BE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0A9A6F8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</w:t>
            </w:r>
            <w:r w:rsidR="007B4BE3" w:rsidRPr="007B4BE3">
              <w:rPr>
                <w:rFonts w:hint="eastAsia"/>
              </w:rPr>
              <w:t>第十</w:t>
            </w:r>
            <w:r w:rsidR="009721D0">
              <w:rPr>
                <w:rFonts w:hint="eastAsia"/>
              </w:rPr>
              <w:t>七</w:t>
            </w:r>
            <w:r w:rsidR="007B4BE3" w:rsidRPr="007B4BE3">
              <w:rPr>
                <w:rFonts w:hint="eastAsia"/>
              </w:rPr>
              <w:t>次</w:t>
            </w:r>
            <w:r>
              <w:rPr>
                <w:rFonts w:hint="eastAsia"/>
              </w:rPr>
              <w:t>会议纪要</w:t>
            </w:r>
          </w:p>
        </w:tc>
      </w:tr>
      <w:tr w:rsidR="00EA70A0" w14:paraId="10D639B1" w14:textId="77777777" w:rsidTr="00533184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0EA5FC79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7524A3">
              <w:t>11</w:t>
            </w:r>
            <w:r>
              <w:rPr>
                <w:rFonts w:hint="eastAsia"/>
              </w:rPr>
              <w:t>-</w:t>
            </w:r>
            <w:r w:rsidR="009721D0">
              <w:rPr>
                <w:szCs w:val="21"/>
              </w:rPr>
              <w:t>26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533184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2E424F19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7524A3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 w:rsidR="009721D0">
              <w:rPr>
                <w:szCs w:val="21"/>
              </w:rPr>
              <w:t>26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533184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533184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533184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533184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E51C" w14:textId="56FC2E14" w:rsidR="009721D0" w:rsidRDefault="00C505E8" w:rsidP="009721D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总体设计和详细设计报告已经完成评审，相关文档需要和之前文档一样进行更新。</w:t>
            </w:r>
          </w:p>
          <w:p w14:paraId="649F3065" w14:textId="6B4CBDB0" w:rsidR="00652260" w:rsidRDefault="00C505E8" w:rsidP="00C505E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小组成员还没有开始代码的编写。</w:t>
            </w:r>
          </w:p>
          <w:p w14:paraId="7A15EE16" w14:textId="38383688" w:rsidR="00994828" w:rsidRPr="00151DAB" w:rsidRDefault="00994828" w:rsidP="00C505E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翻转课堂PPT没有制作。</w:t>
            </w:r>
          </w:p>
          <w:p w14:paraId="4C81E3A1" w14:textId="77777777" w:rsidR="00151DAB" w:rsidRPr="00C505E8" w:rsidRDefault="00151DAB" w:rsidP="00C505E8">
            <w:pPr>
              <w:rPr>
                <w:rFonts w:hint="eastAsia"/>
              </w:rPr>
            </w:pPr>
          </w:p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39D70A73" w14:textId="31A7A00F" w:rsidR="00151DAB" w:rsidRDefault="00C505E8" w:rsidP="00151DA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保持进度更新。</w:t>
            </w:r>
          </w:p>
          <w:p w14:paraId="06B43B2A" w14:textId="7C3DE399" w:rsidR="00C505E8" w:rsidRPr="00151DAB" w:rsidRDefault="00C505E8" w:rsidP="00151DA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小组成员抓紧时间进行学习和代码的编写。</w:t>
            </w:r>
          </w:p>
          <w:p w14:paraId="46145237" w14:textId="0A2561F5" w:rsidR="002A5AE9" w:rsidRDefault="00994828" w:rsidP="002A5AE9">
            <w:r>
              <w:rPr>
                <w:rFonts w:hint="eastAsia"/>
              </w:rPr>
              <w:t>3、进行翻转课堂PPT的制作。</w:t>
            </w:r>
          </w:p>
          <w:p w14:paraId="2968A19C" w14:textId="3A2F5D1F" w:rsidR="00756238" w:rsidRPr="002A5AE9" w:rsidRDefault="00756238" w:rsidP="002A5AE9"/>
        </w:tc>
      </w:tr>
      <w:tr w:rsidR="00EA70A0" w14:paraId="364ADAFB" w14:textId="77777777" w:rsidTr="00533184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1919D1C7" w14:textId="77777777" w:rsidR="008A15D4" w:rsidRDefault="008A15D4" w:rsidP="008A15D4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0E918009" w14:textId="77777777" w:rsidR="008A15D4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7EE98A58" w14:textId="7CDAB8E9" w:rsidR="008A15D4" w:rsidRPr="00FB2E82" w:rsidRDefault="000C6DCD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数据库设计</w:t>
            </w:r>
            <w:r w:rsidR="009951E4">
              <w:rPr>
                <w:rFonts w:hint="eastAsia"/>
              </w:rPr>
              <w:t>、数据库代码</w:t>
            </w:r>
            <w:r w:rsidR="008A15D4" w:rsidRPr="00FB2E82">
              <w:t>：林敏杰</w:t>
            </w:r>
          </w:p>
          <w:p w14:paraId="606D5132" w14:textId="0FEE771B" w:rsidR="008A15D4" w:rsidRPr="00FB2E82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ppt、</w:t>
            </w:r>
            <w:r w:rsidRPr="00FB2E82">
              <w:t>会议纪要</w:t>
            </w:r>
            <w:r w:rsidR="009951E4">
              <w:rPr>
                <w:rFonts w:hint="eastAsia"/>
              </w:rPr>
              <w:t>、管理员界面</w:t>
            </w:r>
            <w:r w:rsidRPr="00FB2E82">
              <w:t>：陈沿良</w:t>
            </w:r>
          </w:p>
          <w:p w14:paraId="1E257465" w14:textId="765C7CA0" w:rsidR="005F0499" w:rsidRPr="008A15D4" w:rsidRDefault="008A15D4" w:rsidP="008A15D4">
            <w:pPr>
              <w:tabs>
                <w:tab w:val="left" w:pos="3117"/>
              </w:tabs>
              <w:ind w:firstLineChars="200" w:firstLine="400"/>
            </w:pPr>
            <w:r w:rsidRPr="008A15D4">
              <w:rPr>
                <w:rFonts w:hint="eastAsia"/>
              </w:rPr>
              <w:t>进度更新</w:t>
            </w:r>
            <w:r w:rsidR="009951E4">
              <w:rPr>
                <w:rFonts w:hint="eastAsia"/>
              </w:rPr>
              <w:t>、用户界面</w:t>
            </w:r>
            <w:r w:rsidRPr="008A15D4">
              <w:t>：林舒逸</w:t>
            </w:r>
          </w:p>
        </w:tc>
      </w:tr>
      <w:tr w:rsidR="00EA70A0" w14:paraId="5DD71962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533184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533184" w14:paraId="0250645B" w14:textId="77777777" w:rsidTr="00F878DE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49C167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bookmarkStart w:id="6" w:name="_Hlk89239573"/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8D7864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533184" w14:paraId="235D9BF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126AA3C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11104682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93506E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255CFC3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404F74D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D947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EE54549" w14:textId="0E3F3981" w:rsidR="00533184" w:rsidRDefault="00652260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数据库设计修改完善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C9FFA3B" w14:textId="1D940BE4" w:rsidR="00533184" w:rsidRPr="00981C80" w:rsidRDefault="00533184" w:rsidP="00F878DE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</w:p>
        </w:tc>
      </w:tr>
      <w:tr w:rsidR="00533184" w14:paraId="35DB73DE" w14:textId="77777777" w:rsidTr="00F878DE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411F1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45177F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7304D6" w14:textId="16A1FFA9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 w:rsidR="00652260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8D46A1" w14:textId="6BCFCA62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24BB3A1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EF8DC4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272DFD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0AFD640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32F51804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B0E42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E0E9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F300A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6C4D1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DD78B48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072E0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B7CEF4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1431205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A73062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F82520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50A7B" w14:textId="734D8F9D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FB999" w14:textId="38086F54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FDCCD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A6837D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0EF746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652260" w14:paraId="3698CEF6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BB31A80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10C795D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52260" w14:paraId="6C96E8B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48759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4AA" w14:textId="532599FA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微信云开发数据库代码学习编写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8F240EE" w14:textId="022F4DFE" w:rsidR="00652260" w:rsidRPr="00981C80" w:rsidRDefault="00652260" w:rsidP="00652260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</w:p>
          <w:p w14:paraId="70B1B5C3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652260" w14:paraId="17A5273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B478A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2A471D7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B036ED" w14:textId="3F6D1E1F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087DFE5" w14:textId="77777777" w:rsidR="00652260" w:rsidRDefault="00652260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0D878CA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5DE2659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71F51B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CD4DF4D" w14:textId="5FDA3C86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1AC9A72F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42BA9ED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22B8F9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1EF40F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85C7D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0DF52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9420A1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8B4CA83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0057F0FB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1F7444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BC2566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F3ABF2" w14:textId="257B2870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8405A" w14:textId="195DC98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98395" w14:textId="2B082A5A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E99829" w14:textId="314EE768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F3D1A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652260" w14:paraId="641D32EE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8C47B30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34B6CE82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52260" w14:paraId="0D01DD2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7CF45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1758BE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9B44039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5310A452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407CC0EB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652260" w14:paraId="5A62679C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CE1B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6BC72E4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9051E6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9A29974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DE5DA20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5EDAF15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4C6F7D9D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2DA13E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F8BA2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6ECA3F7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0F5AF39B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2F402F9E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20FB704B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32D93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C4AD88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42396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A1467D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19FEF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7A74B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BB9C65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65CAA733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90FC1FD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91F176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E8FA96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013D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567C90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5A6CF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0D2ED7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A7D391A" w14:textId="77777777" w:rsidR="00533184" w:rsidRDefault="00533184" w:rsidP="00533184">
      <w:pPr>
        <w:rPr>
          <w:b/>
          <w:sz w:val="36"/>
          <w:szCs w:val="36"/>
        </w:rPr>
      </w:pPr>
    </w:p>
    <w:p w14:paraId="210471AA" w14:textId="77777777" w:rsidR="00533184" w:rsidRDefault="00533184" w:rsidP="00533184">
      <w:pPr>
        <w:rPr>
          <w:b/>
          <w:sz w:val="36"/>
          <w:szCs w:val="36"/>
        </w:rPr>
      </w:pPr>
    </w:p>
    <w:p w14:paraId="42894AB8" w14:textId="77777777" w:rsidR="00533184" w:rsidRDefault="00533184" w:rsidP="00533184">
      <w:pPr>
        <w:rPr>
          <w:b/>
          <w:sz w:val="36"/>
          <w:szCs w:val="36"/>
        </w:rPr>
      </w:pPr>
    </w:p>
    <w:p w14:paraId="28044505" w14:textId="77777777" w:rsidR="00533184" w:rsidRDefault="00533184" w:rsidP="00533184">
      <w:pPr>
        <w:rPr>
          <w:b/>
          <w:sz w:val="36"/>
          <w:szCs w:val="36"/>
        </w:rPr>
      </w:pPr>
    </w:p>
    <w:p w14:paraId="46D891EE" w14:textId="6254F39B" w:rsidR="00533184" w:rsidRDefault="00533184" w:rsidP="00533184">
      <w:pPr>
        <w:rPr>
          <w:b/>
          <w:sz w:val="36"/>
          <w:szCs w:val="36"/>
        </w:rPr>
      </w:pPr>
    </w:p>
    <w:p w14:paraId="701275E5" w14:textId="77777777" w:rsidR="00652260" w:rsidRDefault="00652260" w:rsidP="00533184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533184" w14:paraId="45D46E0B" w14:textId="77777777" w:rsidTr="00F878DE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632B61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08412D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陈沿良</w:t>
            </w:r>
          </w:p>
        </w:tc>
      </w:tr>
      <w:tr w:rsidR="00533184" w14:paraId="51E97D4D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18E79F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5B11ADE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578CFE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6CBFF6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0F6B3F2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9DD3F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B9A1AA" w14:textId="762C0C4E" w:rsidR="00533184" w:rsidRDefault="00652260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翻转PPT制作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E88CB93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8079D2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623A54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A64AC8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3C0612" w14:textId="6914D6C0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 w:rsidR="00652260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25D1551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6CDD7E5C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7244A5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43CFE7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64D41AD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FC06F47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457A93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C034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96F5F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66D4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F9E9DB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D5DE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957937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33978BA6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79E21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E36A64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5569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7DE01" w14:textId="1C84BB0A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D5EE" w14:textId="4753E99F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87F82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48EC22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46307D15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7D53B1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48CEC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A6830E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B6698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BB87F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A41D3D3" w14:textId="018B80D6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C24EF9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7D87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65A7436F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D2F82D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78B0D7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33AA71F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08324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7D66AC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6D893A6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2DA525DE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5BDBCDB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CE2F3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92861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2F412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0E3475E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359E9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11DE9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69561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69A9C47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6EE97A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BFFAF8F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ECA4F" w14:textId="1CF5CB4B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3E581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87788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E6504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075FE4E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FB794D9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0E3B432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84B24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53EDC7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620E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B7F543" w14:textId="210F3680" w:rsidR="00533184" w:rsidRDefault="00652260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管理员界面制作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A0ECF97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231FF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06B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7BA534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21998A6" w14:textId="2B38C8C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 w:rsidR="00652260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D5E3B90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5C99724D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ACC24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A66242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143B7E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3F3B2F7C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09A0261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C2CE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6715D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BDF2D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1AB14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0F8B9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6C0749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1606219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673167D9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E2CF85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4008DF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A1078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AF945" w14:textId="03CA70F2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9B87E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77DE3" w14:textId="220B0CC6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5C5253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6D69EADD" w14:textId="77777777" w:rsidR="00533184" w:rsidRDefault="00533184" w:rsidP="00533184">
      <w:pPr>
        <w:rPr>
          <w:b/>
          <w:sz w:val="36"/>
          <w:szCs w:val="36"/>
        </w:rPr>
      </w:pPr>
    </w:p>
    <w:p w14:paraId="136403DE" w14:textId="77777777" w:rsidR="00533184" w:rsidRDefault="00533184" w:rsidP="00533184">
      <w:pPr>
        <w:rPr>
          <w:b/>
          <w:sz w:val="36"/>
          <w:szCs w:val="36"/>
        </w:rPr>
      </w:pPr>
    </w:p>
    <w:p w14:paraId="7EF51E8E" w14:textId="77777777" w:rsidR="00533184" w:rsidRDefault="00533184" w:rsidP="00533184">
      <w:pPr>
        <w:rPr>
          <w:b/>
          <w:sz w:val="36"/>
          <w:szCs w:val="36"/>
        </w:rPr>
      </w:pPr>
    </w:p>
    <w:p w14:paraId="1CA235A8" w14:textId="77777777" w:rsidR="00533184" w:rsidRDefault="00533184" w:rsidP="00533184">
      <w:pPr>
        <w:rPr>
          <w:b/>
          <w:sz w:val="36"/>
          <w:szCs w:val="36"/>
        </w:rPr>
      </w:pPr>
    </w:p>
    <w:p w14:paraId="15F1427A" w14:textId="77777777" w:rsidR="00533184" w:rsidRDefault="00533184" w:rsidP="00533184">
      <w:pPr>
        <w:rPr>
          <w:b/>
          <w:sz w:val="36"/>
          <w:szCs w:val="36"/>
        </w:rPr>
      </w:pPr>
    </w:p>
    <w:p w14:paraId="639010FE" w14:textId="77777777" w:rsidR="00533184" w:rsidRDefault="00533184" w:rsidP="00533184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533184" w14:paraId="145E2231" w14:textId="77777777" w:rsidTr="00F878DE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E8D5D6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604C5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林舒逸</w:t>
            </w:r>
          </w:p>
        </w:tc>
      </w:tr>
      <w:tr w:rsidR="00533184" w14:paraId="47CD31E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7A52713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24E4BC3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600415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2D65E18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68A480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5BA2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92ABFA" w14:textId="17FD2339" w:rsidR="00533184" w:rsidRDefault="0075623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018E808" w14:textId="067C30C3" w:rsidR="00533184" w:rsidRPr="00756238" w:rsidRDefault="00533184" w:rsidP="0075623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13A3E4A5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94B0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3C0C86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D5D8DD" w14:textId="57918B3B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 w:rsidR="00756238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7ED52E6" w14:textId="14B6140C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66923FBB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C22D005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1873D2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419EEB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7A551E" w14:textId="5F0B1258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0C203F23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2FD3403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93336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792E5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3B0F9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D1063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E946D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4EDF6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EDC2DB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8B66EE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268C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8B4183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B8B" w14:textId="46CBA57E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09BE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B8CC0D" w14:textId="26B5C695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8C2D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4D8CF0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2A078C61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AF8B06B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194F1A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DDDE5B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1309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D2ECE7" w14:textId="2E73ABC0" w:rsidR="00533184" w:rsidRDefault="0075623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用户界面制作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ED702C2" w14:textId="77777777" w:rsidR="00533184" w:rsidRPr="00981C80" w:rsidRDefault="00533184" w:rsidP="00F878DE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制作完成</w:t>
            </w:r>
          </w:p>
          <w:p w14:paraId="39917FBA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262FD18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C1E9C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E326AC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366ACB" w14:textId="5C9C1C1C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 w:rsidR="00756238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5ABD12E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7B8486AF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04CBBBC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385D58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5D5956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839020B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6E105CF9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C1753F2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EEF2B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E15BB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99A5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F38B7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396D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3C05E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BA533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3B2DA57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FC6B91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B76EDE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528A5" w14:textId="25D2A915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950E4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2309C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F90BD" w14:textId="0D989F5B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20061C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6851C78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F6F2269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3587D1B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A45D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1E9E8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97399A" w14:textId="74CE447E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8589B2D" w14:textId="77777777" w:rsidR="00533184" w:rsidRPr="00981C80" w:rsidRDefault="00533184" w:rsidP="0075623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726EBF5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26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E52FBC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924A06" w14:textId="00F291C1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693E2C1" w14:textId="77777777" w:rsidR="00533184" w:rsidRDefault="00533184" w:rsidP="0075623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63D919C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AFFD9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9F9918" w14:textId="28269C7F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C6CC548" w14:textId="77777777" w:rsidR="00533184" w:rsidRDefault="00533184" w:rsidP="0075623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04F27E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BF7B4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E845C7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C9C2F9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49C8F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AE6A0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26ED15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62046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B8D1B4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BB808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3F3F5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DED8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F5195" w14:textId="79619C40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9714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CB5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02566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3951DA01" w14:textId="77777777" w:rsidR="00533184" w:rsidRDefault="00533184" w:rsidP="00533184">
      <w:pPr>
        <w:rPr>
          <w:b/>
          <w:sz w:val="36"/>
          <w:szCs w:val="36"/>
        </w:rPr>
      </w:pPr>
    </w:p>
    <w:p w14:paraId="14253C9F" w14:textId="77777777" w:rsidR="00533184" w:rsidRDefault="00533184" w:rsidP="00533184">
      <w:pPr>
        <w:rPr>
          <w:b/>
          <w:sz w:val="36"/>
          <w:szCs w:val="36"/>
        </w:rPr>
      </w:pPr>
    </w:p>
    <w:p w14:paraId="73935495" w14:textId="77777777" w:rsidR="00533184" w:rsidRDefault="00533184" w:rsidP="00533184">
      <w:pPr>
        <w:rPr>
          <w:b/>
          <w:sz w:val="36"/>
          <w:szCs w:val="36"/>
        </w:rPr>
      </w:pPr>
    </w:p>
    <w:p w14:paraId="7620DA80" w14:textId="77777777" w:rsidR="00533184" w:rsidRDefault="00533184" w:rsidP="00533184">
      <w:pPr>
        <w:rPr>
          <w:b/>
          <w:sz w:val="36"/>
          <w:szCs w:val="36"/>
        </w:rPr>
      </w:pPr>
    </w:p>
    <w:p w14:paraId="656B62CC" w14:textId="77777777" w:rsidR="00533184" w:rsidRDefault="00533184" w:rsidP="00533184">
      <w:pPr>
        <w:rPr>
          <w:b/>
          <w:sz w:val="36"/>
          <w:szCs w:val="36"/>
        </w:rPr>
      </w:pPr>
    </w:p>
    <w:p w14:paraId="63BA2784" w14:textId="77777777" w:rsidR="00533184" w:rsidRDefault="00533184" w:rsidP="00533184">
      <w:pPr>
        <w:rPr>
          <w:b/>
          <w:sz w:val="36"/>
          <w:szCs w:val="36"/>
        </w:rPr>
      </w:pPr>
    </w:p>
    <w:tbl>
      <w:tblPr>
        <w:tblStyle w:val="a3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533184" w14:paraId="7CF3B443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AD30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DEEB0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4A8C43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533184" w14:paraId="72C75C78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576AF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EA274" w14:textId="3C33983D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AFC21" w14:textId="3AA6CEC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  <w:tr w:rsidR="00533184" w14:paraId="68DD77A7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3369AB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陈沿良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9AB8D" w14:textId="3378CBEA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FF4F" w14:textId="5597C67F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  <w:tr w:rsidR="00533184" w14:paraId="673FFF5A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4436EF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林舒逸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C2C91" w14:textId="2C577D90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683EC" w14:textId="33260B99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1D33FB09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6E324BDA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r w:rsidRPr="003F0484">
        <w:rPr>
          <w:rFonts w:hint="eastAsia"/>
          <w:b/>
          <w:bCs/>
          <w:sz w:val="24"/>
          <w:szCs w:val="24"/>
        </w:rPr>
        <w:t xml:space="preserve">总完成等级 </w:t>
      </w:r>
      <w:r w:rsidRPr="003F0484">
        <w:rPr>
          <w:b/>
          <w:bCs/>
          <w:sz w:val="24"/>
          <w:szCs w:val="24"/>
        </w:rPr>
        <w:t>*100 + 5</w:t>
      </w:r>
    </w:p>
    <w:p w14:paraId="1A94E442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bookmarkEnd w:id="6"/>
    <w:p w14:paraId="4FD09132" w14:textId="77777777" w:rsidR="00D26FBA" w:rsidRPr="00533184" w:rsidRDefault="00D26FBA"/>
    <w:sectPr w:rsidR="00D26FBA" w:rsidRPr="0053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3BA4" w14:textId="77777777" w:rsidR="00417E6B" w:rsidRDefault="00417E6B" w:rsidP="00F2793B">
      <w:r>
        <w:separator/>
      </w:r>
    </w:p>
  </w:endnote>
  <w:endnote w:type="continuationSeparator" w:id="0">
    <w:p w14:paraId="3121C268" w14:textId="77777777" w:rsidR="00417E6B" w:rsidRDefault="00417E6B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830A" w14:textId="77777777" w:rsidR="00417E6B" w:rsidRDefault="00417E6B" w:rsidP="00F2793B">
      <w:r>
        <w:separator/>
      </w:r>
    </w:p>
  </w:footnote>
  <w:footnote w:type="continuationSeparator" w:id="0">
    <w:p w14:paraId="3677A002" w14:textId="77777777" w:rsidR="00417E6B" w:rsidRDefault="00417E6B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173687"/>
    <w:multiLevelType w:val="hybridMultilevel"/>
    <w:tmpl w:val="4022AF5A"/>
    <w:lvl w:ilvl="0" w:tplc="78B43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0C6DCD"/>
    <w:rsid w:val="00125C18"/>
    <w:rsid w:val="001437B7"/>
    <w:rsid w:val="00151A73"/>
    <w:rsid w:val="00151DAB"/>
    <w:rsid w:val="00152FEE"/>
    <w:rsid w:val="00164D94"/>
    <w:rsid w:val="001B048E"/>
    <w:rsid w:val="001E111D"/>
    <w:rsid w:val="00207B7D"/>
    <w:rsid w:val="002A5AE9"/>
    <w:rsid w:val="002F4B23"/>
    <w:rsid w:val="00324FAF"/>
    <w:rsid w:val="0034342C"/>
    <w:rsid w:val="00347326"/>
    <w:rsid w:val="003F5556"/>
    <w:rsid w:val="00417E6B"/>
    <w:rsid w:val="00445FD2"/>
    <w:rsid w:val="00504A00"/>
    <w:rsid w:val="00533184"/>
    <w:rsid w:val="005526C1"/>
    <w:rsid w:val="00556148"/>
    <w:rsid w:val="005F0499"/>
    <w:rsid w:val="00615383"/>
    <w:rsid w:val="00626CC8"/>
    <w:rsid w:val="00627281"/>
    <w:rsid w:val="00652260"/>
    <w:rsid w:val="007516DD"/>
    <w:rsid w:val="007524A3"/>
    <w:rsid w:val="00756238"/>
    <w:rsid w:val="00792B2A"/>
    <w:rsid w:val="007B4BE3"/>
    <w:rsid w:val="0084466A"/>
    <w:rsid w:val="008A15D4"/>
    <w:rsid w:val="008A2B6D"/>
    <w:rsid w:val="008B203C"/>
    <w:rsid w:val="008C22D5"/>
    <w:rsid w:val="008D100E"/>
    <w:rsid w:val="008D1C34"/>
    <w:rsid w:val="00915E4D"/>
    <w:rsid w:val="009721D0"/>
    <w:rsid w:val="00994828"/>
    <w:rsid w:val="009951E4"/>
    <w:rsid w:val="009C500E"/>
    <w:rsid w:val="00A84312"/>
    <w:rsid w:val="00A93B34"/>
    <w:rsid w:val="00AE730C"/>
    <w:rsid w:val="00AF3900"/>
    <w:rsid w:val="00B21266"/>
    <w:rsid w:val="00B97336"/>
    <w:rsid w:val="00BF0AFA"/>
    <w:rsid w:val="00C22351"/>
    <w:rsid w:val="00C25AA1"/>
    <w:rsid w:val="00C274D7"/>
    <w:rsid w:val="00C505E8"/>
    <w:rsid w:val="00C5372B"/>
    <w:rsid w:val="00C75285"/>
    <w:rsid w:val="00C838BD"/>
    <w:rsid w:val="00CD48A8"/>
    <w:rsid w:val="00D26FBA"/>
    <w:rsid w:val="00D50F86"/>
    <w:rsid w:val="00D940C1"/>
    <w:rsid w:val="00EA70A0"/>
    <w:rsid w:val="00ED5200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39</cp:revision>
  <dcterms:created xsi:type="dcterms:W3CDTF">2021-10-14T12:23:00Z</dcterms:created>
  <dcterms:modified xsi:type="dcterms:W3CDTF">2021-12-01T00:51:00Z</dcterms:modified>
</cp:coreProperties>
</file>