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I6BtZeUdKd323owU/crfls==&#10;" textCheckSum="" ver="1">
  <a:bounds l="4118" t="348" r="7576" b="3205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4" name="文本框 14"/>
        <wps:cNvSpPr txBox="1"/>
        <wps:spPr>
          <a:xfrm>
            <a:off x="0" y="0"/>
            <a:ext cx="2195830" cy="1814195"/>
          </a:xfrm>
          <a:prstGeom prst="rect">
            <a:avLst/>
          </a:prstGeom>
          <a:solidFill>
            <a:sysClr val="window" lastClr="FFFFFF"/>
          </a:solidFill>
          <a:ln w="6350">
            <a:solidFill>
              <a:prstClr val="black"/>
            </a:solidFill>
          </a:ln>
          <a:effectLst/>
        </wps:spPr>
        <wps:txbx/>
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<a:noAutofit/>
        </wps:bodyPr>
      </wps:wsp>
    </a:graphicData>
  </a:graphic>
</wp:e2oholder>
</file>