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Bidi"/>
          <w:sz w:val="21"/>
        </w:rPr>
      </w:pPr>
      <w:bookmarkStart w:id="0" w:name="_Toc59022639"/>
      <w:bookmarkStart w:id="1" w:name="_Toc59024033"/>
    </w:p>
    <w:p>
      <w:pPr>
        <w:rPr>
          <w:rFonts w:asciiTheme="minorHAnsi" w:hAnsiTheme="minorHAnsi" w:cstheme="minorBidi"/>
          <w:sz w:val="21"/>
        </w:rPr>
      </w:pPr>
    </w:p>
    <w:p>
      <w:pPr>
        <w:rPr>
          <w:rFonts w:asciiTheme="minorHAnsi" w:hAnsiTheme="minorHAnsi" w:cstheme="minorBidi"/>
          <w:sz w:val="21"/>
        </w:rPr>
      </w:pPr>
    </w:p>
    <w:p>
      <w:pPr>
        <w:rPr>
          <w:rFonts w:asciiTheme="minorHAnsi" w:hAnsiTheme="minorHAnsi" w:cstheme="minorBidi"/>
          <w:sz w:val="28"/>
        </w:rPr>
      </w:pPr>
    </w:p>
    <w:p>
      <w:pPr>
        <w:spacing w:before="240" w:after="60"/>
        <w:jc w:val="center"/>
        <w:outlineLvl w:val="0"/>
        <w:rPr>
          <w:rFonts w:ascii="宋体" w:hAnsi="宋体" w:cstheme="majorBidi"/>
          <w:b/>
          <w:bCs/>
          <w:sz w:val="72"/>
          <w:szCs w:val="72"/>
        </w:rPr>
      </w:pPr>
      <w:r>
        <w:rPr>
          <w:rFonts w:hint="eastAsia" w:ascii="宋体" w:hAnsi="宋体" w:cstheme="majorBidi"/>
          <w:b/>
          <w:bCs/>
          <w:sz w:val="72"/>
          <w:szCs w:val="72"/>
        </w:rPr>
        <w:t>软件代码规范说明</w:t>
      </w:r>
    </w:p>
    <w:p>
      <w:pPr>
        <w:ind w:firstLine="420"/>
        <w:jc w:val="center"/>
        <w:rPr>
          <w:rFonts w:asciiTheme="minorHAnsi" w:hAnsiTheme="minorHAnsi" w:cstheme="minorBidi"/>
          <w:sz w:val="28"/>
        </w:rPr>
      </w:pPr>
      <w:r>
        <w:rPr>
          <w:rFonts w:hint="eastAsia" w:asciiTheme="minorHAnsi" w:hAnsiTheme="minorHAnsi" w:cstheme="minorBidi"/>
          <w:sz w:val="28"/>
        </w:rPr>
        <w:t>——基于微信小程序的快递代拿小程序</w:t>
      </w:r>
    </w:p>
    <w:p>
      <w:pPr>
        <w:ind w:firstLine="420"/>
        <w:jc w:val="center"/>
        <w:rPr>
          <w:rFonts w:asciiTheme="minorHAnsi" w:hAnsiTheme="minorHAnsi" w:cstheme="minorBidi"/>
          <w:sz w:val="28"/>
        </w:rPr>
      </w:pPr>
    </w:p>
    <w:p>
      <w:pPr>
        <w:ind w:firstLine="420"/>
        <w:jc w:val="center"/>
        <w:rPr>
          <w:rFonts w:asciiTheme="minorHAnsi" w:hAnsiTheme="minorHAnsi" w:cstheme="minorBidi"/>
          <w:sz w:val="28"/>
        </w:rPr>
      </w:pPr>
      <w:r>
        <w:rPr>
          <w:rFonts w:asciiTheme="minorHAnsi" w:hAnsiTheme="minorHAnsi" w:cstheme="minorBidi"/>
          <w:sz w:val="28"/>
        </w:rPr>
        <w:drawing>
          <wp:inline distT="0" distB="0" distL="0" distR="0">
            <wp:extent cx="2461260" cy="1981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Theme="minorHAnsi" w:hAnsiTheme="minorHAnsi" w:cstheme="minorBidi"/>
          <w:sz w:val="28"/>
        </w:rPr>
      </w:pPr>
    </w:p>
    <w:p>
      <w:pPr>
        <w:rPr>
          <w:rFonts w:asciiTheme="minorHAnsi" w:hAnsiTheme="minorHAnsi" w:cstheme="minorBidi"/>
          <w:sz w:val="28"/>
        </w:rPr>
      </w:pPr>
      <w:r>
        <w:rPr>
          <w:rFonts w:hint="eastAsia" w:asciiTheme="minorHAnsi" w:hAnsiTheme="minorHAnsi" w:cstheme="minorBidi"/>
          <w:sz w:val="28"/>
        </w:rPr>
        <w:t xml:space="preserve"> </w:t>
      </w:r>
      <w:r>
        <w:rPr>
          <w:rFonts w:asciiTheme="minorHAnsi" w:hAnsiTheme="minorHAnsi" w:cstheme="minorBidi"/>
          <w:sz w:val="28"/>
        </w:rPr>
        <w:t xml:space="preserve">  </w:t>
      </w:r>
    </w:p>
    <w:p>
      <w:pPr>
        <w:ind w:firstLine="420"/>
        <w:rPr>
          <w:rFonts w:asciiTheme="minorHAnsi" w:hAnsiTheme="minorHAnsi" w:cstheme="minorBidi"/>
          <w:sz w:val="28"/>
        </w:rPr>
      </w:pPr>
    </w:p>
    <w:p>
      <w:pPr>
        <w:ind w:firstLine="560"/>
        <w:jc w:val="center"/>
        <w:rPr>
          <w:rFonts w:ascii="宋体" w:hAnsi="宋体" w:cstheme="minorBidi"/>
          <w:sz w:val="28"/>
          <w:szCs w:val="28"/>
          <w:u w:val="single"/>
        </w:rPr>
      </w:pPr>
      <w:r>
        <w:rPr>
          <w:rFonts w:hint="eastAsia" w:ascii="宋体" w:hAnsi="宋体" w:cstheme="minorBidi"/>
          <w:sz w:val="28"/>
          <w:szCs w:val="28"/>
        </w:rPr>
        <w:t>项目名称：</w:t>
      </w:r>
      <w:r>
        <w:rPr>
          <w:rFonts w:hint="eastAsia" w:ascii="宋体" w:hAnsi="宋体" w:cstheme="minorBidi"/>
          <w:sz w:val="28"/>
          <w:szCs w:val="28"/>
          <w:u w:val="single"/>
        </w:rPr>
        <w:t xml:space="preserve">     东风代拿小程序   </w:t>
      </w:r>
    </w:p>
    <w:p>
      <w:pPr>
        <w:ind w:firstLine="560"/>
        <w:jc w:val="center"/>
        <w:rPr>
          <w:rFonts w:ascii="宋体" w:hAnsi="宋体" w:cstheme="minorBidi"/>
          <w:sz w:val="28"/>
          <w:szCs w:val="28"/>
          <w:u w:val="single"/>
        </w:rPr>
      </w:pPr>
      <w:r>
        <w:rPr>
          <w:rFonts w:hint="eastAsia" w:ascii="宋体" w:hAnsi="宋体" w:cstheme="minorBidi"/>
          <w:sz w:val="28"/>
          <w:szCs w:val="28"/>
        </w:rPr>
        <w:t>专业班级：</w:t>
      </w:r>
      <w:r>
        <w:rPr>
          <w:rFonts w:hint="eastAsia" w:ascii="宋体" w:hAnsi="宋体" w:cstheme="minorBidi"/>
          <w:sz w:val="28"/>
          <w:szCs w:val="28"/>
          <w:u w:val="single"/>
        </w:rPr>
        <w:t xml:space="preserve">     软件工程1903    </w:t>
      </w:r>
    </w:p>
    <w:p>
      <w:pPr>
        <w:ind w:firstLine="560"/>
        <w:jc w:val="center"/>
        <w:rPr>
          <w:rFonts w:ascii="宋体" w:hAnsi="宋体" w:cstheme="minorBidi"/>
          <w:sz w:val="28"/>
          <w:szCs w:val="28"/>
          <w:u w:val="single"/>
        </w:rPr>
      </w:pPr>
      <w:r>
        <w:rPr>
          <w:rFonts w:hint="eastAsia" w:ascii="宋体" w:hAnsi="宋体" w:cstheme="minorBidi"/>
          <w:sz w:val="28"/>
          <w:szCs w:val="28"/>
        </w:rPr>
        <w:t xml:space="preserve">   小组成员：</w:t>
      </w:r>
      <w:r>
        <w:rPr>
          <w:rFonts w:hint="eastAsia" w:ascii="宋体" w:hAnsi="宋体" w:cstheme="minorBidi"/>
          <w:sz w:val="28"/>
          <w:szCs w:val="28"/>
          <w:u w:val="single"/>
        </w:rPr>
        <w:t xml:space="preserve">林敏杰、陈沿良、林舒逸 </w:t>
      </w:r>
    </w:p>
    <w:p>
      <w:pPr>
        <w:ind w:left="1960" w:firstLine="560"/>
        <w:rPr>
          <w:rFonts w:ascii="宋体" w:hAnsi="宋体" w:cstheme="minorBidi"/>
          <w:sz w:val="28"/>
          <w:szCs w:val="28"/>
          <w:u w:val="single"/>
        </w:rPr>
      </w:pPr>
      <w:r>
        <w:rPr>
          <w:rFonts w:hint="eastAsia" w:ascii="宋体" w:hAnsi="宋体" w:cstheme="minorBidi"/>
          <w:sz w:val="28"/>
          <w:szCs w:val="28"/>
        </w:rPr>
        <w:t>指导教师：</w:t>
      </w:r>
      <w:r>
        <w:rPr>
          <w:rFonts w:hint="eastAsia" w:ascii="宋体" w:hAnsi="宋体" w:cstheme="minorBidi"/>
          <w:sz w:val="28"/>
          <w:szCs w:val="28"/>
          <w:u w:val="single"/>
        </w:rPr>
        <w:t xml:space="preserve">        杨枨老师     </w:t>
      </w:r>
    </w:p>
    <w:p>
      <w:pPr>
        <w:ind w:firstLine="420"/>
        <w:rPr>
          <w:rFonts w:ascii="Times New Roman" w:hAnsi="Times New Roman" w:cstheme="minorBidi"/>
          <w:sz w:val="21"/>
          <w:szCs w:val="24"/>
        </w:rPr>
      </w:pPr>
    </w:p>
    <w:p>
      <w:pPr>
        <w:ind w:firstLine="420"/>
        <w:rPr>
          <w:rFonts w:asciiTheme="minorHAnsi" w:hAnsiTheme="minorHAnsi" w:cstheme="minorBidi"/>
          <w:sz w:val="28"/>
        </w:rPr>
      </w:pPr>
    </w:p>
    <w:p>
      <w:pPr>
        <w:ind w:firstLine="420"/>
        <w:rPr>
          <w:rFonts w:asciiTheme="minorHAnsi" w:hAnsiTheme="minorHAnsi" w:cstheme="minorBidi"/>
          <w:sz w:val="28"/>
        </w:rPr>
      </w:pPr>
    </w:p>
    <w:p>
      <w:pPr>
        <w:ind w:firstLine="420"/>
        <w:rPr>
          <w:rFonts w:asciiTheme="minorHAnsi" w:hAnsiTheme="minorHAnsi" w:cstheme="minorBidi"/>
          <w:sz w:val="28"/>
        </w:rPr>
      </w:pPr>
    </w:p>
    <w:p>
      <w:pPr>
        <w:pStyle w:val="11"/>
      </w:pPr>
      <w:r>
        <w:rPr>
          <w:rFonts w:hint="eastAsia"/>
        </w:rPr>
        <w:t>软件代码规范说明</w:t>
      </w:r>
      <w:bookmarkEnd w:id="0"/>
      <w:bookmarkEnd w:id="1"/>
    </w:p>
    <w:p>
      <w:r>
        <w:rPr>
          <w:rFonts w:hint="eastAsia"/>
        </w:rPr>
        <w:t>说明：</w:t>
      </w:r>
    </w:p>
    <w:p>
      <w:pPr>
        <w:ind w:firstLine="420"/>
      </w:pPr>
      <w:r>
        <w:rPr>
          <w:rFonts w:hint="eastAsia"/>
        </w:rPr>
        <w:t>《软件代码规范说明》</w:t>
      </w:r>
      <w:r>
        <w:t xml:space="preserve"> </w:t>
      </w:r>
      <w:r>
        <w:rPr>
          <w:rFonts w:hint="eastAsia"/>
        </w:rPr>
        <w:t>描述了软件在编程开发过程中所涉及的代码格式规范以及注释规范。该文档可能还要用《软件测试报告》和《软件代码走查说明》以补充。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2"/>
        <w:tblW w:w="8983"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334"/>
        <w:gridCol w:w="1166"/>
        <w:gridCol w:w="2134"/>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jc w:val="center"/>
              <w:rPr>
                <w:rFonts w:ascii="Times New Roman" w:hAnsi="Times New Roman"/>
                <w:sz w:val="21"/>
                <w:szCs w:val="24"/>
              </w:rPr>
            </w:pPr>
            <w:r>
              <w:rPr>
                <w:rFonts w:ascii="Times New Roman" w:hAnsi="Times New Roman"/>
                <w:sz w:val="21"/>
                <w:szCs w:val="24"/>
              </w:rPr>
              <w:t>编号</w:t>
            </w:r>
          </w:p>
        </w:tc>
        <w:tc>
          <w:tcPr>
            <w:tcW w:w="1334"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166"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34" w:type="dxa"/>
            <w:vAlign w:val="center"/>
          </w:tcPr>
          <w:p>
            <w:pPr>
              <w:jc w:val="center"/>
              <w:rPr>
                <w:rFonts w:ascii="Times New Roman" w:hAnsi="Times New Roman"/>
                <w:sz w:val="21"/>
                <w:szCs w:val="24"/>
              </w:rPr>
            </w:pPr>
            <w:r>
              <w:rPr>
                <w:rFonts w:ascii="Times New Roman" w:hAnsi="Times New Roman"/>
                <w:sz w:val="21"/>
                <w:szCs w:val="24"/>
              </w:rPr>
              <w:t>修订人</w:t>
            </w:r>
          </w:p>
        </w:tc>
        <w:tc>
          <w:tcPr>
            <w:tcW w:w="3116"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13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2021/12/3</w:t>
            </w:r>
          </w:p>
        </w:tc>
        <w:tc>
          <w:tcPr>
            <w:tcW w:w="116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21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陈沿良</w:t>
            </w:r>
          </w:p>
        </w:tc>
        <w:tc>
          <w:tcPr>
            <w:tcW w:w="311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33" w:type="dxa"/>
            <w:vAlign w:val="center"/>
          </w:tcPr>
          <w:p>
            <w:pPr>
              <w:spacing w:line="276" w:lineRule="auto"/>
              <w:jc w:val="center"/>
              <w:rPr>
                <w:rFonts w:ascii="Times New Roman" w:hAnsi="Times New Roman"/>
                <w:sz w:val="21"/>
                <w:szCs w:val="24"/>
              </w:rPr>
            </w:pPr>
            <w:bookmarkStart w:id="2" w:name="_Toc235939018"/>
            <w:bookmarkStart w:id="3" w:name="_Toc235853797"/>
            <w:r>
              <w:rPr>
                <w:rFonts w:hint="eastAsia" w:ascii="Times New Roman" w:hAnsi="Times New Roman"/>
                <w:sz w:val="21"/>
                <w:szCs w:val="24"/>
              </w:rPr>
              <w:t>0</w:t>
            </w:r>
            <w:r>
              <w:rPr>
                <w:rFonts w:ascii="Times New Roman" w:hAnsi="Times New Roman"/>
                <w:sz w:val="21"/>
                <w:szCs w:val="24"/>
              </w:rPr>
              <w:t>2</w:t>
            </w:r>
          </w:p>
        </w:tc>
        <w:tc>
          <w:tcPr>
            <w:tcW w:w="13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2021/12/</w:t>
            </w:r>
            <w:r>
              <w:rPr>
                <w:rFonts w:ascii="Times New Roman" w:hAnsi="Times New Roman"/>
                <w:sz w:val="21"/>
                <w:szCs w:val="24"/>
              </w:rPr>
              <w:t>5</w:t>
            </w:r>
          </w:p>
        </w:tc>
        <w:tc>
          <w:tcPr>
            <w:tcW w:w="116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1</w:t>
            </w:r>
            <w:r>
              <w:rPr>
                <w:rFonts w:ascii="Times New Roman" w:hAnsi="Times New Roman"/>
                <w:sz w:val="21"/>
                <w:szCs w:val="24"/>
              </w:rPr>
              <w:t>.0</w:t>
            </w:r>
          </w:p>
        </w:tc>
        <w:tc>
          <w:tcPr>
            <w:tcW w:w="21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陈沿良</w:t>
            </w:r>
          </w:p>
        </w:tc>
        <w:tc>
          <w:tcPr>
            <w:tcW w:w="311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初审修订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w:t>
            </w:r>
            <w:r>
              <w:rPr>
                <w:rFonts w:ascii="Times New Roman" w:hAnsi="Times New Roman"/>
                <w:sz w:val="21"/>
                <w:szCs w:val="24"/>
              </w:rPr>
              <w:t>3</w:t>
            </w:r>
          </w:p>
        </w:tc>
        <w:tc>
          <w:tcPr>
            <w:tcW w:w="13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2021/12/</w:t>
            </w:r>
            <w:r>
              <w:rPr>
                <w:rFonts w:ascii="Times New Roman" w:hAnsi="Times New Roman"/>
                <w:sz w:val="21"/>
                <w:szCs w:val="24"/>
              </w:rPr>
              <w:t>5</w:t>
            </w:r>
          </w:p>
        </w:tc>
        <w:tc>
          <w:tcPr>
            <w:tcW w:w="116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1</w:t>
            </w:r>
            <w:r>
              <w:rPr>
                <w:rFonts w:ascii="Times New Roman" w:hAnsi="Times New Roman"/>
                <w:sz w:val="21"/>
                <w:szCs w:val="24"/>
              </w:rPr>
              <w:t>.1</w:t>
            </w:r>
          </w:p>
        </w:tc>
        <w:tc>
          <w:tcPr>
            <w:tcW w:w="21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陈沿良</w:t>
            </w:r>
          </w:p>
        </w:tc>
        <w:tc>
          <w:tcPr>
            <w:tcW w:w="311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bl>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libri" w:hAnsi="Calibri"/>
          <w:b w:val="0"/>
          <w:bCs w:val="0"/>
          <w:color w:val="auto"/>
          <w:kern w:val="2"/>
          <w:sz w:val="24"/>
          <w:szCs w:val="22"/>
          <w:lang w:val="zh-CN"/>
        </w:rPr>
      </w:sdtEndPr>
      <w:sdtContent>
        <w:p>
          <w:pPr>
            <w:pStyle w:val="28"/>
          </w:pPr>
          <w:r>
            <w:rPr>
              <w:lang w:val="zh-CN"/>
            </w:rPr>
            <w:t>目录</w:t>
          </w:r>
        </w:p>
        <w:p>
          <w:pPr>
            <w:pStyle w:val="8"/>
            <w:tabs>
              <w:tab w:val="right" w:leader="dot" w:pos="8296"/>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"_Toc59024033" </w:instrText>
          </w:r>
          <w:r>
            <w:fldChar w:fldCharType="separate"/>
          </w:r>
          <w:r>
            <w:rPr>
              <w:rStyle w:val="14"/>
            </w:rPr>
            <w:t>软件代码规范说明</w:t>
          </w:r>
          <w:r>
            <w:tab/>
          </w:r>
          <w:r>
            <w:fldChar w:fldCharType="begin"/>
          </w:r>
          <w:r>
            <w:instrText xml:space="preserve"> PAGEREF _Toc59024033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"_Toc59024034" </w:instrText>
          </w:r>
          <w:r>
            <w:fldChar w:fldCharType="separate"/>
          </w:r>
          <w:r>
            <w:rPr>
              <w:rStyle w:val="14"/>
            </w:rPr>
            <w:t>1引言</w:t>
          </w:r>
          <w:r>
            <w:tab/>
          </w:r>
          <w:r>
            <w:fldChar w:fldCharType="begin"/>
          </w:r>
          <w:r>
            <w:instrText xml:space="preserve"> PAGEREF _Toc59024034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"_Toc59024035" </w:instrText>
          </w:r>
          <w:r>
            <w:fldChar w:fldCharType="separate"/>
          </w:r>
          <w:r>
            <w:rPr>
              <w:rStyle w:val="14"/>
            </w:rPr>
            <w:t>1.1标识</w:t>
          </w:r>
          <w:r>
            <w:tab/>
          </w:r>
          <w:r>
            <w:fldChar w:fldCharType="begin"/>
          </w:r>
          <w:r>
            <w:instrText xml:space="preserve"> PAGEREF _Toc59024035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"_Toc59024036" </w:instrText>
          </w:r>
          <w:r>
            <w:fldChar w:fldCharType="separate"/>
          </w:r>
          <w:r>
            <w:rPr>
              <w:rStyle w:val="14"/>
            </w:rPr>
            <w:t>1.2系统概述</w:t>
          </w:r>
          <w:r>
            <w:tab/>
          </w:r>
          <w:r>
            <w:fldChar w:fldCharType="begin"/>
          </w:r>
          <w:r>
            <w:instrText xml:space="preserve"> PAGEREF _Toc59024036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"_Toc59024037" </w:instrText>
          </w:r>
          <w:r>
            <w:fldChar w:fldCharType="separate"/>
          </w:r>
          <w:r>
            <w:rPr>
              <w:rStyle w:val="14"/>
            </w:rPr>
            <w:t>1.3文档概述</w:t>
          </w:r>
          <w:r>
            <w:tab/>
          </w:r>
          <w:r>
            <w:fldChar w:fldCharType="begin"/>
          </w:r>
          <w:r>
            <w:instrText xml:space="preserve"> PAGEREF _Toc59024037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"_Toc59024038" </w:instrText>
          </w:r>
          <w:r>
            <w:fldChar w:fldCharType="separate"/>
          </w:r>
          <w:r>
            <w:rPr>
              <w:rStyle w:val="14"/>
            </w:rPr>
            <w:t>1.4基线</w:t>
          </w:r>
          <w:r>
            <w:tab/>
          </w:r>
          <w:r>
            <w:fldChar w:fldCharType="begin"/>
          </w:r>
          <w:r>
            <w:instrText xml:space="preserve"> PAGEREF _Toc59024038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"_Toc59024039" </w:instrText>
          </w:r>
          <w:r>
            <w:fldChar w:fldCharType="separate"/>
          </w:r>
          <w:r>
            <w:rPr>
              <w:rStyle w:val="14"/>
            </w:rPr>
            <w:t>2引用文件</w:t>
          </w:r>
          <w:r>
            <w:tab/>
          </w:r>
          <w:r>
            <w:fldChar w:fldCharType="begin"/>
          </w:r>
          <w:r>
            <w:instrText xml:space="preserve"> PAGEREF _Toc59024039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"_Toc59024040" </w:instrText>
          </w:r>
          <w:r>
            <w:fldChar w:fldCharType="separate"/>
          </w:r>
          <w:r>
            <w:rPr>
              <w:rStyle w:val="14"/>
            </w:rPr>
            <w:t>3代码规范细则</w:t>
          </w:r>
          <w:r>
            <w:tab/>
          </w:r>
          <w:r>
            <w:fldChar w:fldCharType="begin"/>
          </w:r>
          <w:r>
            <w:instrText xml:space="preserve"> PAGEREF _Toc59024040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"_Toc59024041" </w:instrText>
          </w:r>
          <w:r>
            <w:fldChar w:fldCharType="separate"/>
          </w:r>
          <w:r>
            <w:rPr>
              <w:rStyle w:val="14"/>
            </w:rPr>
            <w:t>3.1排版要求</w:t>
          </w:r>
          <w:r>
            <w:tab/>
          </w:r>
          <w:r>
            <w:fldChar w:fldCharType="begin"/>
          </w:r>
          <w:r>
            <w:instrText xml:space="preserve"> PAGEREF _Toc59024041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"_Toc59024042" </w:instrText>
          </w:r>
          <w:r>
            <w:fldChar w:fldCharType="separate"/>
          </w:r>
          <w:r>
            <w:rPr>
              <w:rStyle w:val="14"/>
            </w:rPr>
            <w:t>3.1.1程序块缩进</w:t>
          </w:r>
          <w:r>
            <w:tab/>
          </w:r>
          <w:r>
            <w:fldChar w:fldCharType="begin"/>
          </w:r>
          <w:r>
            <w:instrText xml:space="preserve"> PAGEREF _Toc59024042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"_Toc59024043" </w:instrText>
          </w:r>
          <w:r>
            <w:fldChar w:fldCharType="separate"/>
          </w:r>
          <w:r>
            <w:rPr>
              <w:rStyle w:val="14"/>
            </w:rPr>
            <w:t>3.1.2程序块之间空行</w:t>
          </w:r>
          <w:r>
            <w:tab/>
          </w:r>
          <w:r>
            <w:fldChar w:fldCharType="begin"/>
          </w:r>
          <w:r>
            <w:instrText xml:space="preserve"> PAGEREF _Toc59024043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"_Toc59024044" </w:instrText>
          </w:r>
          <w:r>
            <w:fldChar w:fldCharType="separate"/>
          </w:r>
          <w:r>
            <w:rPr>
              <w:rStyle w:val="14"/>
            </w:rPr>
            <w:t>3.1.3长语句与长表达式</w:t>
          </w:r>
          <w:r>
            <w:tab/>
          </w:r>
          <w:r>
            <w:fldChar w:fldCharType="begin"/>
          </w:r>
          <w:r>
            <w:instrText xml:space="preserve"> PAGEREF _Toc59024044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"_Toc59024045" </w:instrText>
          </w:r>
          <w:r>
            <w:fldChar w:fldCharType="separate"/>
          </w:r>
          <w:r>
            <w:rPr>
              <w:rStyle w:val="14"/>
            </w:rPr>
            <w:t>3.1.4循环、判断等长表达式或语句</w:t>
          </w:r>
          <w:r>
            <w:tab/>
          </w:r>
          <w:r>
            <w:fldChar w:fldCharType="begin"/>
          </w:r>
          <w:r>
            <w:instrText xml:space="preserve"> PAGEREF _Toc59024045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"_Toc59024046" </w:instrText>
          </w:r>
          <w:r>
            <w:fldChar w:fldCharType="separate"/>
          </w:r>
          <w:r>
            <w:rPr>
              <w:rStyle w:val="14"/>
            </w:rPr>
            <w:t>3.1.5语句对齐</w:t>
          </w:r>
          <w:r>
            <w:tab/>
          </w:r>
          <w:r>
            <w:fldChar w:fldCharType="begin"/>
          </w:r>
          <w:r>
            <w:instrText xml:space="preserve"> PAGEREF _Toc59024046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"_Toc59024047" </w:instrText>
          </w:r>
          <w:r>
            <w:fldChar w:fldCharType="separate"/>
          </w:r>
          <w:r>
            <w:rPr>
              <w:rStyle w:val="14"/>
            </w:rPr>
            <w:t>3.1.6函数、过程和结构等语句块</w:t>
          </w:r>
          <w:r>
            <w:tab/>
          </w:r>
          <w:r>
            <w:fldChar w:fldCharType="begin"/>
          </w:r>
          <w:r>
            <w:instrText xml:space="preserve"> PAGEREF _Toc59024047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"_Toc59024048" </w:instrText>
          </w:r>
          <w:r>
            <w:fldChar w:fldCharType="separate"/>
          </w:r>
          <w:r>
            <w:rPr>
              <w:rStyle w:val="14"/>
            </w:rPr>
            <w:t>3.1.7操作符前后空格</w:t>
          </w:r>
          <w:r>
            <w:tab/>
          </w:r>
          <w:r>
            <w:fldChar w:fldCharType="begin"/>
          </w:r>
          <w:r>
            <w:instrText xml:space="preserve"> PAGEREF _Toc59024048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"_Toc59024049" </w:instrText>
          </w:r>
          <w:r>
            <w:fldChar w:fldCharType="separate"/>
          </w:r>
          <w:r>
            <w:rPr>
              <w:rStyle w:val="14"/>
            </w:rPr>
            <w:t>3.2注释</w:t>
          </w:r>
          <w:r>
            <w:tab/>
          </w:r>
          <w:r>
            <w:fldChar w:fldCharType="begin"/>
          </w:r>
          <w:r>
            <w:instrText xml:space="preserve"> PAGEREF _Toc59024049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"_Toc59024050" </w:instrText>
          </w:r>
          <w:r>
            <w:fldChar w:fldCharType="separate"/>
          </w:r>
          <w:r>
            <w:rPr>
              <w:rStyle w:val="14"/>
            </w:rPr>
            <w:t>3.2.1有效注释量</w:t>
          </w:r>
          <w:r>
            <w:tab/>
          </w:r>
          <w:r>
            <w:fldChar w:fldCharType="begin"/>
          </w:r>
          <w:r>
            <w:instrText xml:space="preserve"> PAGEREF _Toc59024050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"_Toc59024051" </w:instrText>
          </w:r>
          <w:r>
            <w:fldChar w:fldCharType="separate"/>
          </w:r>
          <w:r>
            <w:rPr>
              <w:rStyle w:val="14"/>
            </w:rPr>
            <w:t>3.2.2说明性文件</w:t>
          </w:r>
          <w:r>
            <w:tab/>
          </w:r>
          <w:r>
            <w:fldChar w:fldCharType="begin"/>
          </w:r>
          <w:r>
            <w:instrText xml:space="preserve"> PAGEREF _Toc59024051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"_Toc59024052" </w:instrText>
          </w:r>
          <w:r>
            <w:fldChar w:fldCharType="separate"/>
          </w:r>
          <w:r>
            <w:rPr>
              <w:rStyle w:val="14"/>
            </w:rPr>
            <w:t>3.2.3注释与代码一致</w:t>
          </w:r>
          <w:r>
            <w:tab/>
          </w:r>
          <w:r>
            <w:fldChar w:fldCharType="begin"/>
          </w:r>
          <w:r>
            <w:instrText xml:space="preserve"> PAGEREF _Toc59024052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"_Toc59024053" </w:instrText>
          </w:r>
          <w:r>
            <w:fldChar w:fldCharType="separate"/>
          </w:r>
          <w:r>
            <w:rPr>
              <w:rStyle w:val="14"/>
            </w:rPr>
            <w:t>3.2.4变量、常量注释</w:t>
          </w:r>
          <w:r>
            <w:tab/>
          </w:r>
          <w:r>
            <w:fldChar w:fldCharType="begin"/>
          </w:r>
          <w:r>
            <w:instrText xml:space="preserve"> PAGEREF _Toc59024053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"_Toc59024054" </w:instrText>
          </w:r>
          <w:r>
            <w:fldChar w:fldCharType="separate"/>
          </w:r>
          <w:r>
            <w:rPr>
              <w:rStyle w:val="14"/>
            </w:rPr>
            <w:t>3.2.5注释与代码之间空行</w:t>
          </w:r>
          <w:r>
            <w:tab/>
          </w:r>
          <w:r>
            <w:fldChar w:fldCharType="begin"/>
          </w:r>
          <w:r>
            <w:instrText xml:space="preserve"> PAGEREF _Toc59024054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"_Toc59024055" </w:instrText>
          </w:r>
          <w:r>
            <w:fldChar w:fldCharType="separate"/>
          </w:r>
          <w:r>
            <w:rPr>
              <w:rStyle w:val="14"/>
            </w:rPr>
            <w:t>3.2.6其他</w:t>
          </w:r>
          <w:r>
            <w:tab/>
          </w:r>
          <w:r>
            <w:fldChar w:fldCharType="begin"/>
          </w:r>
          <w:r>
            <w:instrText xml:space="preserve"> PAGEREF _Toc59024055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"_Toc59024056" </w:instrText>
          </w:r>
          <w:r>
            <w:fldChar w:fldCharType="separate"/>
          </w:r>
          <w:r>
            <w:rPr>
              <w:rStyle w:val="14"/>
            </w:rPr>
            <w:t>3.3标识符命名</w:t>
          </w:r>
          <w:r>
            <w:tab/>
          </w:r>
          <w:r>
            <w:fldChar w:fldCharType="begin"/>
          </w:r>
          <w:r>
            <w:instrText xml:space="preserve"> PAGEREF _Toc59024056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"_Toc59024057" </w:instrText>
          </w:r>
          <w:r>
            <w:fldChar w:fldCharType="separate"/>
          </w:r>
          <w:r>
            <w:rPr>
              <w:rStyle w:val="14"/>
            </w:rPr>
            <w:t>3.3.1命名清晰</w:t>
          </w:r>
          <w:r>
            <w:tab/>
          </w:r>
          <w:r>
            <w:fldChar w:fldCharType="begin"/>
          </w:r>
          <w:r>
            <w:instrText xml:space="preserve"> PAGEREF _Toc59024057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"_Toc59024058" </w:instrText>
          </w:r>
          <w:r>
            <w:fldChar w:fldCharType="separate"/>
          </w:r>
          <w:r>
            <w:rPr>
              <w:rStyle w:val="14"/>
            </w:rPr>
            <w:t>3.3.2 特殊命名需注释</w:t>
          </w:r>
          <w:r>
            <w:tab/>
          </w:r>
          <w:r>
            <w:fldChar w:fldCharType="begin"/>
          </w:r>
          <w:r>
            <w:instrText xml:space="preserve"> PAGEREF _Toc59024058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"_Toc59024059" </w:instrText>
          </w:r>
          <w:r>
            <w:fldChar w:fldCharType="separate"/>
          </w:r>
          <w:r>
            <w:rPr>
              <w:rStyle w:val="14"/>
            </w:rPr>
            <w:t>3.3.3命名规范与系统风格一致</w:t>
          </w:r>
          <w:r>
            <w:tab/>
          </w:r>
          <w:r>
            <w:fldChar w:fldCharType="begin"/>
          </w:r>
          <w:r>
            <w:instrText xml:space="preserve"> PAGEREF _Toc59024059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"_Toc59024060" </w:instrText>
          </w:r>
          <w:r>
            <w:fldChar w:fldCharType="separate"/>
          </w:r>
          <w:r>
            <w:rPr>
              <w:rStyle w:val="14"/>
            </w:rPr>
            <w:t>3.3.4其他</w:t>
          </w:r>
          <w:r>
            <w:tab/>
          </w:r>
          <w:r>
            <w:fldChar w:fldCharType="begin"/>
          </w:r>
          <w:r>
            <w:instrText xml:space="preserve"> PAGEREF _Toc59024060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"_Toc59024061" </w:instrText>
          </w:r>
          <w:r>
            <w:fldChar w:fldCharType="separate"/>
          </w:r>
          <w:r>
            <w:rPr>
              <w:rStyle w:val="14"/>
            </w:rPr>
            <w:t>3.4结构</w:t>
          </w:r>
          <w:r>
            <w:tab/>
          </w:r>
          <w:r>
            <w:fldChar w:fldCharType="begin"/>
          </w:r>
          <w:r>
            <w:instrText xml:space="preserve"> PAGEREF _Toc59024061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"_Toc59024062" </w:instrText>
          </w:r>
          <w:r>
            <w:fldChar w:fldCharType="separate"/>
          </w:r>
          <w:r>
            <w:rPr>
              <w:rStyle w:val="14"/>
            </w:rPr>
            <w:t>3.4.1可读性</w:t>
          </w:r>
          <w:r>
            <w:tab/>
          </w:r>
          <w:r>
            <w:fldChar w:fldCharType="begin"/>
          </w:r>
          <w:r>
            <w:instrText xml:space="preserve"> PAGEREF _Toc59024062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"_Toc59024063" </w:instrText>
          </w:r>
          <w:r>
            <w:fldChar w:fldCharType="separate"/>
          </w:r>
          <w:r>
            <w:rPr>
              <w:rStyle w:val="14"/>
            </w:rPr>
            <w:t>3.4.2公共变量说明、赋值</w:t>
          </w:r>
          <w:r>
            <w:tab/>
          </w:r>
          <w:r>
            <w:fldChar w:fldCharType="begin"/>
          </w:r>
          <w:r>
            <w:instrText xml:space="preserve"> PAGEREF _Toc59024063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"_Toc59024064" </w:instrText>
          </w:r>
          <w:r>
            <w:fldChar w:fldCharType="separate"/>
          </w:r>
          <w:r>
            <w:rPr>
              <w:rStyle w:val="14"/>
            </w:rPr>
            <w:t>3.5可测性</w:t>
          </w:r>
          <w:r>
            <w:tab/>
          </w:r>
          <w:r>
            <w:fldChar w:fldCharType="begin"/>
          </w:r>
          <w:r>
            <w:instrText xml:space="preserve"> PAGEREF _Toc59024064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"_Toc59024065" </w:instrText>
          </w:r>
          <w:r>
            <w:fldChar w:fldCharType="separate"/>
          </w:r>
          <w:r>
            <w:rPr>
              <w:rStyle w:val="14"/>
            </w:rPr>
            <w:t>3.5.1调试开关</w:t>
          </w:r>
          <w:r>
            <w:tab/>
          </w:r>
          <w:r>
            <w:fldChar w:fldCharType="begin"/>
          </w:r>
          <w:r>
            <w:instrText xml:space="preserve"> PAGEREF _Toc59024065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"_Toc59024066" </w:instrText>
          </w:r>
          <w:r>
            <w:fldChar w:fldCharType="separate"/>
          </w:r>
          <w:r>
            <w:rPr>
              <w:rStyle w:val="14"/>
            </w:rPr>
            <w:t>3.5.2打印信息</w:t>
          </w:r>
          <w:r>
            <w:tab/>
          </w:r>
          <w:r>
            <w:fldChar w:fldCharType="begin"/>
          </w:r>
          <w:r>
            <w:instrText xml:space="preserve"> PAGEREF _Toc59024066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"_Toc59024067" </w:instrText>
          </w:r>
          <w:r>
            <w:fldChar w:fldCharType="separate"/>
          </w:r>
          <w:r>
            <w:rPr>
              <w:rStyle w:val="14"/>
            </w:rPr>
            <w:t>3.5.3单元测试</w:t>
          </w:r>
          <w:r>
            <w:tab/>
          </w:r>
          <w:r>
            <w:fldChar w:fldCharType="begin"/>
          </w:r>
          <w:r>
            <w:instrText xml:space="preserve"> PAGEREF _Toc59024067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"_Toc59024068" </w:instrText>
          </w:r>
          <w:r>
            <w:fldChar w:fldCharType="separate"/>
          </w:r>
          <w:r>
            <w:rPr>
              <w:rStyle w:val="14"/>
            </w:rPr>
            <w:t>3.5.4集成测试</w:t>
          </w:r>
          <w:r>
            <w:tab/>
          </w:r>
          <w:r>
            <w:fldChar w:fldCharType="begin"/>
          </w:r>
          <w:r>
            <w:instrText xml:space="preserve"> PAGEREF _Toc59024068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"_Toc59024069" </w:instrText>
          </w:r>
          <w:r>
            <w:fldChar w:fldCharType="separate"/>
          </w:r>
          <w:r>
            <w:rPr>
              <w:rStyle w:val="14"/>
            </w:rPr>
            <w:t>3.5.5版本维护</w:t>
          </w:r>
          <w:r>
            <w:tab/>
          </w:r>
          <w:r>
            <w:fldChar w:fldCharType="begin"/>
          </w:r>
          <w:r>
            <w:instrText xml:space="preserve"> PAGEREF _Toc59024069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"_Toc59024070" </w:instrText>
          </w:r>
          <w:r>
            <w:fldChar w:fldCharType="separate"/>
          </w:r>
          <w:r>
            <w:rPr>
              <w:rStyle w:val="14"/>
            </w:rPr>
            <w:t>3.5.6其他</w:t>
          </w:r>
          <w:r>
            <w:tab/>
          </w:r>
          <w:r>
            <w:fldChar w:fldCharType="begin"/>
          </w:r>
          <w:r>
            <w:instrText xml:space="preserve"> PAGEREF _Toc59024070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"_Toc59024071" </w:instrText>
          </w:r>
          <w:r>
            <w:fldChar w:fldCharType="separate"/>
          </w:r>
          <w:r>
            <w:rPr>
              <w:rStyle w:val="14"/>
            </w:rPr>
            <w:t>4注解</w:t>
          </w:r>
          <w:r>
            <w:tab/>
          </w:r>
          <w:r>
            <w:fldChar w:fldCharType="begin"/>
          </w:r>
          <w:r>
            <w:instrText xml:space="preserve"> PAGEREF _Toc59024071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"_Toc59024072" </w:instrText>
          </w:r>
          <w:r>
            <w:fldChar w:fldCharType="separate"/>
          </w:r>
          <w:r>
            <w:rPr>
              <w:rStyle w:val="14"/>
            </w:rPr>
            <w:t>附录</w:t>
          </w:r>
          <w:r>
            <w:tab/>
          </w:r>
          <w:r>
            <w:fldChar w:fldCharType="begin"/>
          </w:r>
          <w:r>
            <w:instrText xml:space="preserve"> PAGEREF _Toc59024072 \h </w:instrText>
          </w:r>
          <w:r>
            <w:fldChar w:fldCharType="separate"/>
          </w:r>
          <w:r>
            <w:t>10</w:t>
          </w:r>
          <w:r>
            <w:fldChar w:fldCharType="end"/>
          </w:r>
          <w:r>
            <w:fldChar w:fldCharType="end"/>
          </w:r>
        </w:p>
        <w:p>
          <w:r>
            <w:rPr>
              <w:b/>
              <w:bCs/>
              <w:lang w:val="zh-CN"/>
            </w:rPr>
            <w:fldChar w:fldCharType="end"/>
          </w:r>
        </w:p>
      </w:sdtContent>
    </w:sdt>
    <w:p>
      <w:pPr>
        <w:widowControl/>
        <w:jc w:val="left"/>
      </w:pPr>
      <w:r>
        <w:t xml:space="preserve"> </w:t>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计算机软件产品开发文件编制指南》中项目实现阶段结合实际情况调整后的《软件代码规范说明》内容如下：</w:t>
      </w:r>
    </w:p>
    <w:p>
      <w:pPr>
        <w:pStyle w:val="2"/>
      </w:pPr>
      <w:bookmarkStart w:id="4" w:name="_Toc59024034"/>
      <w:bookmarkStart w:id="5" w:name="_Toc59022640"/>
      <w:r>
        <w:rPr>
          <w:rFonts w:hint="eastAsia"/>
        </w:rPr>
        <w:t>1引言</w:t>
      </w:r>
      <w:bookmarkEnd w:id="2"/>
      <w:bookmarkEnd w:id="3"/>
      <w:bookmarkEnd w:id="4"/>
      <w:bookmarkEnd w:id="5"/>
    </w:p>
    <w:p>
      <w:pPr>
        <w:pStyle w:val="3"/>
      </w:pPr>
      <w:bookmarkStart w:id="6" w:name="_Toc235853798"/>
      <w:bookmarkStart w:id="7" w:name="_Toc235939019"/>
      <w:bookmarkStart w:id="8" w:name="_Toc59024035"/>
      <w:bookmarkStart w:id="9" w:name="_Toc59022641"/>
      <w:r>
        <w:rPr>
          <w:rFonts w:hint="eastAsia"/>
        </w:rPr>
        <w:t>1.1标识</w:t>
      </w:r>
      <w:bookmarkEnd w:id="6"/>
      <w:bookmarkEnd w:id="7"/>
      <w:bookmarkEnd w:id="8"/>
      <w:bookmarkEnd w:id="9"/>
    </w:p>
    <w:tbl>
      <w:tblPr>
        <w:tblStyle w:val="12"/>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rPr>
                <w:rFonts w:ascii="宋体" w:hAnsi="宋体"/>
                <w:szCs w:val="24"/>
              </w:rPr>
            </w:pPr>
            <w:bookmarkStart w:id="10" w:name="_Toc235850696"/>
            <w:r>
              <w:rPr>
                <w:rFonts w:hint="eastAsia" w:ascii="宋体" w:hAnsi="宋体"/>
                <w:szCs w:val="24"/>
              </w:rPr>
              <w:t>文件状态：</w:t>
            </w:r>
          </w:p>
          <w:p>
            <w:pPr>
              <w:adjustRightInd w:val="0"/>
              <w:snapToGrid w:val="0"/>
              <w:spacing w:line="25" w:lineRule="atLeast"/>
              <w:jc w:val="left"/>
              <w:rPr>
                <w:rFonts w:ascii="宋体" w:hAnsi="宋体"/>
                <w:szCs w:val="24"/>
              </w:rPr>
            </w:pPr>
            <w:r>
              <w:rPr>
                <w:rFonts w:ascii="宋体" w:hAnsi="宋体"/>
                <w:szCs w:val="24"/>
              </w:rPr>
              <w:t xml:space="preserve">[  ] </w:t>
            </w:r>
            <w:r>
              <w:rPr>
                <w:rFonts w:hint="eastAsia" w:ascii="宋体" w:hAnsi="宋体"/>
                <w:szCs w:val="24"/>
              </w:rPr>
              <w:t>草稿</w:t>
            </w:r>
          </w:p>
          <w:p>
            <w:pPr>
              <w:adjustRightInd w:val="0"/>
              <w:snapToGrid w:val="0"/>
              <w:spacing w:line="25" w:lineRule="atLeast"/>
              <w:jc w:val="left"/>
              <w:rPr>
                <w:rFonts w:ascii="宋体" w:hAnsi="宋体"/>
                <w:szCs w:val="24"/>
              </w:rPr>
            </w:pPr>
            <w:r>
              <w:rPr>
                <w:rFonts w:ascii="宋体" w:hAnsi="宋体"/>
                <w:szCs w:val="24"/>
              </w:rPr>
              <w:t xml:space="preserve">[  ] </w:t>
            </w:r>
            <w:r>
              <w:rPr>
                <w:rFonts w:hint="eastAsia" w:ascii="宋体" w:hAnsi="宋体"/>
                <w:szCs w:val="24"/>
              </w:rPr>
              <w:t>正式发布</w:t>
            </w:r>
          </w:p>
          <w:p>
            <w:pPr>
              <w:adjustRightInd w:val="0"/>
              <w:snapToGrid w:val="0"/>
              <w:spacing w:line="25" w:lineRule="atLeast"/>
              <w:jc w:val="left"/>
              <w:rPr>
                <w:rFonts w:ascii="宋体" w:hAnsi="宋体"/>
                <w:szCs w:val="24"/>
              </w:rPr>
            </w:pPr>
            <w:r>
              <w:rPr>
                <w:rFonts w:ascii="宋体" w:hAnsi="宋体"/>
                <w:szCs w:val="24"/>
              </w:rPr>
              <w:t>[</w:t>
            </w:r>
            <w:r>
              <w:rPr>
                <w:rFonts w:hint="eastAsia" w:ascii="宋体" w:hAnsi="宋体"/>
                <w:szCs w:val="24"/>
              </w:rPr>
              <w:t>√</w:t>
            </w:r>
            <w:r>
              <w:rPr>
                <w:rFonts w:ascii="宋体" w:hAnsi="宋体"/>
                <w:szCs w:val="24"/>
              </w:rPr>
              <w:t xml:space="preserve">] </w:t>
            </w:r>
            <w:r>
              <w:rPr>
                <w:rFonts w:hint="eastAsia" w:ascii="宋体" w:hAnsi="宋体"/>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ascii="宋体" w:hAnsi="宋体"/>
                <w:szCs w:val="24"/>
              </w:rPr>
              <w:t>SE</w:t>
            </w:r>
            <w:r>
              <w:rPr>
                <w:rFonts w:hint="eastAsia" w:ascii="宋体" w:hAnsi="宋体"/>
                <w:szCs w:val="24"/>
              </w:rPr>
              <w:t>202</w:t>
            </w:r>
            <w:r>
              <w:rPr>
                <w:rFonts w:ascii="宋体" w:hAnsi="宋体"/>
                <w:szCs w:val="24"/>
              </w:rPr>
              <w:t>1-G014-</w:t>
            </w:r>
            <w:r>
              <w:rPr>
                <w:rFonts w:hint="eastAsia" w:ascii="宋体" w:hAnsi="宋体"/>
                <w:szCs w:val="24"/>
              </w:rPr>
              <w:t>代码规范说明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ascii="宋体" w:hAnsi="宋体"/>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hint="eastAsia" w:ascii="宋体" w:hAnsi="宋体"/>
                <w:szCs w:val="24"/>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hint="eastAsia" w:ascii="宋体" w:hAnsi="宋体"/>
                <w:szCs w:val="24"/>
              </w:rPr>
              <w:t>2021-12-</w:t>
            </w:r>
            <w:r>
              <w:rPr>
                <w:rFonts w:ascii="宋体" w:hAnsi="宋体"/>
                <w:szCs w:val="24"/>
              </w:rPr>
              <w:t>28</w:t>
            </w:r>
          </w:p>
        </w:tc>
      </w:tr>
      <w:bookmarkEnd w:id="10"/>
    </w:tbl>
    <w:p/>
    <w:p>
      <w:pPr>
        <w:pStyle w:val="3"/>
      </w:pPr>
      <w:bookmarkStart w:id="11" w:name="_Toc59024036"/>
      <w:bookmarkStart w:id="12" w:name="_Toc235939020"/>
      <w:bookmarkStart w:id="13" w:name="_Toc59022642"/>
      <w:bookmarkStart w:id="14" w:name="_Toc235853799"/>
      <w:r>
        <w:rPr>
          <w:rFonts w:hint="eastAsia"/>
        </w:rPr>
        <w:t>1.2系统概述</w:t>
      </w:r>
      <w:bookmarkEnd w:id="11"/>
      <w:bookmarkEnd w:id="12"/>
      <w:bookmarkEnd w:id="13"/>
      <w:bookmarkEnd w:id="14"/>
      <w:bookmarkStart w:id="15" w:name="_Toc235853801"/>
      <w:bookmarkStart w:id="16" w:name="_Toc235939022"/>
    </w:p>
    <w:p>
      <w:pPr>
        <w:numPr>
          <w:ilvl w:val="0"/>
          <w:numId w:val="1"/>
        </w:numPr>
        <w:rPr>
          <w:rFonts w:ascii="宋体" w:hAnsi="宋体"/>
          <w:b/>
          <w:bCs/>
          <w:szCs w:val="28"/>
        </w:rPr>
      </w:pPr>
      <w:r>
        <w:rPr>
          <w:rFonts w:hint="eastAsia" w:ascii="宋体" w:hAnsi="宋体"/>
          <w:b/>
          <w:bCs/>
          <w:szCs w:val="28"/>
        </w:rPr>
        <w:t>软件概述</w:t>
      </w:r>
    </w:p>
    <w:p>
      <w:pPr>
        <w:spacing w:line="276" w:lineRule="auto"/>
        <w:ind w:firstLine="360"/>
        <w:rPr>
          <w:rFonts w:ascii="宋体" w:hAnsi="宋体"/>
        </w:rPr>
      </w:pPr>
      <w:r>
        <w:rPr>
          <w:rFonts w:hint="eastAsia" w:ascii="宋体" w:hAnsi="宋体"/>
        </w:rPr>
        <w:t>本文档适用快递代拿小程序项目：“东风代拿”。</w:t>
      </w:r>
    </w:p>
    <w:p>
      <w:pPr>
        <w:spacing w:line="276" w:lineRule="auto"/>
        <w:ind w:firstLine="360"/>
        <w:rPr>
          <w:rFonts w:ascii="宋体" w:hAnsi="宋体"/>
          <w:b/>
          <w:bCs/>
          <w:szCs w:val="40"/>
        </w:rPr>
      </w:pPr>
      <w:r>
        <w:rPr>
          <w:rFonts w:hint="eastAsia" w:ascii="宋体" w:hAnsi="宋体"/>
        </w:rPr>
        <w:t>“东风代拿”是一款以发送和接受快递代拿订单主要功能的微信小程序，追求简洁界面、充实功能、无收费，操作简单易上手，能快速帮助有快递代拿需要的人群实现需求。</w:t>
      </w:r>
    </w:p>
    <w:p>
      <w:pPr>
        <w:numPr>
          <w:ilvl w:val="0"/>
          <w:numId w:val="1"/>
        </w:numPr>
        <w:spacing w:line="276" w:lineRule="auto"/>
        <w:rPr>
          <w:rFonts w:ascii="宋体" w:hAnsi="宋体"/>
          <w:b/>
          <w:bCs/>
          <w:szCs w:val="40"/>
        </w:rPr>
      </w:pPr>
      <w:r>
        <w:rPr>
          <w:rFonts w:hint="eastAsia" w:ascii="宋体" w:hAnsi="宋体"/>
          <w:b/>
          <w:bCs/>
          <w:szCs w:val="40"/>
        </w:rPr>
        <w:t>项目概述</w:t>
      </w:r>
    </w:p>
    <w:p>
      <w:pPr>
        <w:spacing w:line="276" w:lineRule="auto"/>
        <w:rPr>
          <w:rFonts w:ascii="宋体" w:hAnsi="宋体"/>
          <w:szCs w:val="28"/>
        </w:rPr>
      </w:pPr>
      <w:r>
        <w:rPr>
          <w:rFonts w:hint="eastAsia" w:ascii="宋体" w:hAnsi="宋体"/>
          <w:szCs w:val="28"/>
        </w:rPr>
        <w:t>项目名称：东风代拿</w:t>
      </w:r>
    </w:p>
    <w:p>
      <w:pPr>
        <w:rPr>
          <w:rFonts w:ascii="宋体" w:hAnsi="宋体"/>
        </w:rPr>
      </w:pPr>
      <w:r>
        <w:rPr>
          <w:rFonts w:hint="eastAsia" w:ascii="宋体" w:hAnsi="宋体"/>
        </w:rPr>
        <w:t>投资方兼开发方：G014小组；</w:t>
      </w:r>
    </w:p>
    <w:p>
      <w:pPr>
        <w:rPr>
          <w:rFonts w:ascii="宋体" w:hAnsi="宋体"/>
        </w:rPr>
      </w:pPr>
      <w:r>
        <w:rPr>
          <w:rFonts w:hint="eastAsia" w:ascii="宋体" w:hAnsi="宋体"/>
        </w:rPr>
        <w:t>当然用户：杨枨老师；</w:t>
      </w:r>
    </w:p>
    <w:p>
      <w:pPr>
        <w:rPr>
          <w:rFonts w:ascii="宋体" w:hAnsi="宋体"/>
        </w:rPr>
      </w:pPr>
      <w:r>
        <w:rPr>
          <w:rFonts w:hint="eastAsia" w:ascii="宋体" w:hAnsi="宋体"/>
        </w:rPr>
        <w:t>典型用户：麻宇航、陈文宇、高泽枭；</w:t>
      </w:r>
    </w:p>
    <w:p>
      <w:pPr>
        <w:rPr>
          <w:rFonts w:ascii="宋体" w:hAnsi="宋体"/>
        </w:rPr>
      </w:pPr>
      <w:r>
        <w:rPr>
          <w:rFonts w:hint="eastAsia" w:ascii="宋体" w:hAnsi="宋体"/>
        </w:rPr>
        <w:t>支持机构：浙大城市学院；</w:t>
      </w:r>
    </w:p>
    <w:p>
      <w:pPr>
        <w:rPr>
          <w:rFonts w:ascii="宋体" w:hAnsi="宋体"/>
        </w:rPr>
      </w:pPr>
      <w:r>
        <w:rPr>
          <w:rFonts w:hint="eastAsia" w:ascii="宋体" w:hAnsi="宋体"/>
        </w:rPr>
        <w:t>项目首先会在G014小组成员电脑上的模拟器试运行，正式版将在杨枨老师的手机上运行。</w:t>
      </w:r>
    </w:p>
    <w:p>
      <w:pPr>
        <w:rPr>
          <w:rFonts w:ascii="宋体" w:hAnsi="宋体"/>
        </w:rPr>
      </w:pPr>
      <w:r>
        <w:rPr>
          <w:rFonts w:hint="eastAsia" w:ascii="宋体" w:hAnsi="宋体"/>
        </w:rPr>
        <w:t>开发历史：</w:t>
      </w:r>
    </w:p>
    <w:p>
      <w:pPr>
        <w:rPr>
          <w:rFonts w:ascii="宋体" w:hAnsi="宋体"/>
        </w:rPr>
      </w:pPr>
      <w:r>
        <w:rPr>
          <w:rFonts w:hint="eastAsia" w:ascii="宋体" w:hAnsi="宋体"/>
        </w:rPr>
        <w:t>2021.9.15-2021.9.29 课题选择</w:t>
      </w:r>
    </w:p>
    <w:p>
      <w:pPr>
        <w:rPr>
          <w:rFonts w:ascii="宋体" w:hAnsi="宋体"/>
        </w:rPr>
      </w:pPr>
      <w:r>
        <w:rPr>
          <w:rFonts w:hint="eastAsia" w:ascii="宋体" w:hAnsi="宋体"/>
        </w:rPr>
        <w:t>2021.9.30-2021.10.13 项目计划</w:t>
      </w:r>
    </w:p>
    <w:p>
      <w:pPr>
        <w:rPr>
          <w:rFonts w:ascii="宋体" w:hAnsi="宋体"/>
        </w:rPr>
      </w:pPr>
      <w:r>
        <w:rPr>
          <w:rFonts w:hint="eastAsia" w:ascii="宋体" w:hAnsi="宋体"/>
        </w:rPr>
        <w:t>2021.10.14-2021.10.20可行性分析</w:t>
      </w:r>
    </w:p>
    <w:p>
      <w:pPr>
        <w:rPr>
          <w:rFonts w:ascii="宋体" w:hAnsi="宋体"/>
        </w:rPr>
      </w:pPr>
      <w:r>
        <w:rPr>
          <w:rFonts w:hint="eastAsia" w:ascii="宋体" w:hAnsi="宋体"/>
        </w:rPr>
        <w:t>2021.10.21-2021.10.24需求说明</w:t>
      </w:r>
    </w:p>
    <w:p>
      <w:pPr>
        <w:rPr>
          <w:rFonts w:ascii="宋体" w:hAnsi="宋体"/>
        </w:rPr>
      </w:pPr>
      <w:r>
        <w:rPr>
          <w:rFonts w:hint="eastAsia" w:ascii="宋体" w:hAnsi="宋体"/>
        </w:rPr>
        <w:t>2021.10.25-2021.10.30系统设计</w:t>
      </w:r>
    </w:p>
    <w:p>
      <w:pPr>
        <w:rPr>
          <w:rFonts w:ascii="宋体" w:hAnsi="宋体"/>
        </w:rPr>
      </w:pPr>
      <w:r>
        <w:rPr>
          <w:rFonts w:hint="eastAsia" w:ascii="宋体" w:hAnsi="宋体"/>
        </w:rPr>
        <w:t>2021.11.1-2021.11.6详细设计</w:t>
      </w:r>
    </w:p>
    <w:p>
      <w:pPr>
        <w:rPr>
          <w:rFonts w:ascii="宋体" w:hAnsi="宋体"/>
        </w:rPr>
      </w:pPr>
      <w:r>
        <w:rPr>
          <w:rFonts w:hint="eastAsia" w:ascii="宋体" w:hAnsi="宋体"/>
        </w:rPr>
        <w:t>2021.11.7-2021.12.1项目开发</w:t>
      </w:r>
    </w:p>
    <w:p>
      <w:pPr>
        <w:rPr>
          <w:rFonts w:ascii="宋体" w:hAnsi="宋体"/>
        </w:rPr>
      </w:pPr>
      <w:r>
        <w:rPr>
          <w:rFonts w:hint="eastAsia" w:ascii="宋体" w:hAnsi="宋体"/>
        </w:rPr>
        <w:t>2021.12.1-2021.12.15系统测试</w:t>
      </w:r>
    </w:p>
    <w:p>
      <w:pPr>
        <w:rPr>
          <w:rFonts w:ascii="宋体" w:hAnsi="宋体"/>
        </w:rPr>
      </w:pPr>
      <w:r>
        <w:rPr>
          <w:rFonts w:hint="eastAsia" w:ascii="宋体" w:hAnsi="宋体"/>
        </w:rPr>
        <w:t>2021.12.16-2021.12.29项目总结</w:t>
      </w:r>
    </w:p>
    <w:p>
      <w:pPr>
        <w:rPr>
          <w:rFonts w:ascii="宋体" w:hAnsi="宋体"/>
        </w:rPr>
      </w:pPr>
    </w:p>
    <w:p>
      <w:pPr>
        <w:rPr>
          <w:rFonts w:ascii="宋体" w:hAnsi="宋体"/>
        </w:rPr>
      </w:pPr>
      <w:r>
        <w:rPr>
          <w:rFonts w:hint="eastAsia" w:ascii="宋体" w:hAnsi="宋体"/>
        </w:rPr>
        <w:t>相关文档：</w:t>
      </w:r>
    </w:p>
    <w:p>
      <w:pPr>
        <w:rPr>
          <w:rFonts w:ascii="宋体" w:hAnsi="宋体"/>
        </w:rPr>
      </w:pPr>
      <w:bookmarkStart w:id="17" w:name="_Hlk91593646"/>
      <w:r>
        <w:rPr>
          <w:rFonts w:hint="eastAsia" w:ascii="宋体" w:hAnsi="宋体"/>
        </w:rPr>
        <w:t>SE2021-G014-正式选题1.0.docx</w:t>
      </w:r>
    </w:p>
    <w:p>
      <w:pPr>
        <w:rPr>
          <w:rFonts w:ascii="宋体" w:hAnsi="宋体"/>
        </w:rPr>
      </w:pPr>
      <w:r>
        <w:rPr>
          <w:rFonts w:hint="eastAsia" w:ascii="宋体" w:hAnsi="宋体"/>
        </w:rPr>
        <w:t>SE2021-G014-项目计划书1.0.docx</w:t>
      </w:r>
    </w:p>
    <w:p>
      <w:pPr>
        <w:rPr>
          <w:rFonts w:ascii="宋体" w:hAnsi="宋体"/>
        </w:rPr>
      </w:pPr>
      <w:r>
        <w:rPr>
          <w:rFonts w:hint="eastAsia" w:ascii="宋体" w:hAnsi="宋体"/>
        </w:rPr>
        <w:t>SE2021-G014-可行性分析(研究)报告(FAR)1.0.docx</w:t>
      </w:r>
    </w:p>
    <w:p>
      <w:pPr>
        <w:rPr>
          <w:rFonts w:ascii="宋体" w:hAnsi="宋体"/>
        </w:rPr>
      </w:pPr>
      <w:r>
        <w:rPr>
          <w:rFonts w:hint="eastAsia" w:ascii="宋体" w:hAnsi="宋体"/>
        </w:rPr>
        <w:t>SE2021-G014-软件需求说明(SRS)1.0.docx</w:t>
      </w:r>
    </w:p>
    <w:p>
      <w:pPr>
        <w:rPr>
          <w:rFonts w:ascii="宋体" w:hAnsi="宋体"/>
        </w:rPr>
      </w:pPr>
      <w:r>
        <w:rPr>
          <w:rFonts w:hint="eastAsia" w:ascii="宋体" w:hAnsi="宋体"/>
        </w:rPr>
        <w:t>SE2021-G014-系统设计说明1.0.docx</w:t>
      </w:r>
    </w:p>
    <w:p>
      <w:pPr>
        <w:rPr>
          <w:rFonts w:ascii="宋体" w:hAnsi="宋体"/>
        </w:rPr>
      </w:pPr>
      <w:r>
        <w:rPr>
          <w:rFonts w:hint="eastAsia" w:ascii="宋体" w:hAnsi="宋体"/>
        </w:rPr>
        <w:t>SE2021-G014-软件(结构)设计说明1.0.docx</w:t>
      </w:r>
    </w:p>
    <w:p>
      <w:pPr>
        <w:rPr>
          <w:rFonts w:ascii="宋体" w:hAnsi="宋体"/>
        </w:rPr>
      </w:pPr>
      <w:r>
        <w:rPr>
          <w:rFonts w:hint="eastAsia" w:ascii="宋体" w:hAnsi="宋体"/>
        </w:rPr>
        <w:t>SE2021-G014-软件代码规范说明1.0.docx</w:t>
      </w:r>
    </w:p>
    <w:p>
      <w:pPr>
        <w:rPr>
          <w:rFonts w:ascii="宋体" w:hAnsi="宋体"/>
        </w:rPr>
      </w:pPr>
      <w:r>
        <w:rPr>
          <w:rFonts w:hint="eastAsia" w:ascii="宋体" w:hAnsi="宋体"/>
        </w:rPr>
        <w:t>SE2021-G014-代码走查1.0.docx</w:t>
      </w:r>
    </w:p>
    <w:p>
      <w:pPr>
        <w:rPr>
          <w:rFonts w:ascii="宋体" w:hAnsi="宋体"/>
        </w:rPr>
      </w:pPr>
      <w:r>
        <w:rPr>
          <w:rFonts w:hint="eastAsia" w:ascii="宋体" w:hAnsi="宋体"/>
        </w:rPr>
        <w:t>SE2021-G014-用户手册1.0.docx</w:t>
      </w:r>
    </w:p>
    <w:p>
      <w:pPr>
        <w:rPr>
          <w:rFonts w:ascii="宋体" w:hAnsi="宋体"/>
        </w:rPr>
      </w:pPr>
      <w:r>
        <w:rPr>
          <w:rFonts w:hint="eastAsia" w:ascii="宋体" w:hAnsi="宋体"/>
        </w:rPr>
        <w:t>SE2021-G014-软件测试用例说明1.0.docx</w:t>
      </w:r>
    </w:p>
    <w:p>
      <w:pPr>
        <w:rPr>
          <w:rFonts w:ascii="宋体" w:hAnsi="宋体"/>
        </w:rPr>
      </w:pPr>
      <w:r>
        <w:rPr>
          <w:rFonts w:hint="eastAsia" w:ascii="宋体" w:hAnsi="宋体"/>
        </w:rPr>
        <w:t>SE2021-G014-软件测试分析报告1.0.docx</w:t>
      </w:r>
    </w:p>
    <w:p>
      <w:r>
        <w:rPr>
          <w:rFonts w:hint="eastAsia" w:ascii="宋体" w:hAnsi="宋体"/>
        </w:rPr>
        <w:t>SE2021-G014-项目开发总结报告1.0.docx</w:t>
      </w:r>
    </w:p>
    <w:bookmarkEnd w:id="17"/>
    <w:p>
      <w:pPr>
        <w:pStyle w:val="3"/>
      </w:pPr>
      <w:bookmarkStart w:id="18" w:name="_Toc23400"/>
      <w:bookmarkStart w:id="19" w:name="_Toc235853800"/>
      <w:r>
        <w:rPr>
          <w:rFonts w:hint="eastAsia"/>
        </w:rPr>
        <w:t>1.3文档概述</w:t>
      </w:r>
      <w:bookmarkEnd w:id="18"/>
      <w:bookmarkEnd w:id="19"/>
    </w:p>
    <w:p>
      <w:pPr>
        <w:pStyle w:val="3"/>
      </w:pPr>
      <w:r>
        <w:rPr>
          <w:rFonts w:hint="eastAsia"/>
        </w:rPr>
        <w:t>本文档的内容包括代码规范细则并对其进行详细描述。</w:t>
      </w:r>
    </w:p>
    <w:p>
      <w:pPr>
        <w:ind w:firstLine="420"/>
      </w:pPr>
      <w:r>
        <w:rPr>
          <w:rFonts w:hint="eastAsia"/>
        </w:rPr>
        <w:t>本文档的使用除了项目开发团队的内部使用外，还需提交用户和客户组织负责人审查批准。</w:t>
      </w:r>
    </w:p>
    <w:p>
      <w:pPr>
        <w:ind w:firstLine="420"/>
      </w:pPr>
      <w:r>
        <w:rPr>
          <w:rFonts w:hint="eastAsia"/>
        </w:rPr>
        <w:t>本文档的使用应遵守国家先关法律法规，未经允许不得对外公开，需要有一定的保密性和私密性。</w:t>
      </w:r>
    </w:p>
    <w:p>
      <w:pPr>
        <w:pStyle w:val="3"/>
      </w:pPr>
      <w:bookmarkStart w:id="20" w:name="_Toc59024038"/>
      <w:bookmarkStart w:id="21" w:name="_Toc59022644"/>
      <w:r>
        <w:rPr>
          <w:rFonts w:hint="eastAsia"/>
        </w:rPr>
        <w:t>1.4基线</w:t>
      </w:r>
      <w:bookmarkEnd w:id="15"/>
      <w:bookmarkEnd w:id="16"/>
      <w:bookmarkEnd w:id="20"/>
      <w:bookmarkEnd w:id="21"/>
    </w:p>
    <w:p>
      <w:pPr>
        <w:spacing w:line="276" w:lineRule="auto"/>
        <w:rPr>
          <w:rFonts w:ascii="宋体" w:hAnsi="宋体"/>
          <w:szCs w:val="28"/>
        </w:rPr>
      </w:pPr>
      <w:bookmarkStart w:id="22" w:name="_Toc59024039"/>
      <w:bookmarkStart w:id="23" w:name="_Toc59022645"/>
      <w:r>
        <w:rPr>
          <w:rFonts w:hint="eastAsia" w:ascii="宋体" w:hAnsi="宋体"/>
          <w:szCs w:val="28"/>
        </w:rPr>
        <w:t>基线是软件生存期各个开发阶段的工作成果。</w:t>
      </w:r>
    </w:p>
    <w:p>
      <w:pPr>
        <w:spacing w:line="276" w:lineRule="auto"/>
        <w:rPr>
          <w:rFonts w:ascii="宋体" w:hAnsi="宋体"/>
          <w:szCs w:val="28"/>
        </w:rPr>
      </w:pPr>
      <w:r>
        <w:rPr>
          <w:rFonts w:hint="eastAsia" w:ascii="宋体" w:hAnsi="宋体"/>
          <w:szCs w:val="28"/>
        </w:rPr>
        <w:t>重要的检查点是里程碑，重要的需要客户确认的里程碑是基线。</w:t>
      </w:r>
    </w:p>
    <w:p>
      <w:pPr>
        <w:rPr>
          <w:rFonts w:ascii="宋体" w:hAnsi="宋体"/>
        </w:rPr>
      </w:pPr>
      <w:r>
        <w:rPr>
          <w:rFonts w:hint="eastAsia" w:ascii="宋体" w:hAnsi="宋体"/>
        </w:rPr>
        <w:t>主要基线：</w:t>
      </w:r>
    </w:p>
    <w:p>
      <w:pPr>
        <w:rPr>
          <w:rFonts w:ascii="宋体" w:hAnsi="宋体"/>
        </w:rPr>
      </w:pPr>
      <w:r>
        <w:rPr>
          <w:rFonts w:hint="eastAsia" w:ascii="宋体" w:hAnsi="宋体"/>
        </w:rPr>
        <w:t>SE2021-G014-正式选题1.0.docx</w:t>
      </w:r>
    </w:p>
    <w:p>
      <w:pPr>
        <w:rPr>
          <w:rFonts w:ascii="宋体" w:hAnsi="宋体"/>
        </w:rPr>
      </w:pPr>
      <w:r>
        <w:rPr>
          <w:rFonts w:hint="eastAsia" w:ascii="宋体" w:hAnsi="宋体"/>
        </w:rPr>
        <w:t>SE2021-G014-项目计划书1.0.docx</w:t>
      </w:r>
    </w:p>
    <w:p>
      <w:pPr>
        <w:rPr>
          <w:rFonts w:ascii="宋体" w:hAnsi="宋体"/>
        </w:rPr>
      </w:pPr>
      <w:r>
        <w:rPr>
          <w:rFonts w:hint="eastAsia" w:ascii="宋体" w:hAnsi="宋体"/>
        </w:rPr>
        <w:t>SE2021-G014-可行性分析(研究)报告(FAR)1.0.docx</w:t>
      </w:r>
    </w:p>
    <w:p>
      <w:pPr>
        <w:rPr>
          <w:rFonts w:ascii="宋体" w:hAnsi="宋体"/>
        </w:rPr>
      </w:pPr>
      <w:r>
        <w:rPr>
          <w:rFonts w:hint="eastAsia" w:ascii="宋体" w:hAnsi="宋体"/>
        </w:rPr>
        <w:t>SE2021-G014-软件需求说明(SRS)1.0.docx</w:t>
      </w:r>
    </w:p>
    <w:p>
      <w:pPr>
        <w:rPr>
          <w:rFonts w:ascii="宋体" w:hAnsi="宋体"/>
        </w:rPr>
      </w:pPr>
      <w:r>
        <w:rPr>
          <w:rFonts w:hint="eastAsia" w:ascii="宋体" w:hAnsi="宋体"/>
        </w:rPr>
        <w:t>SE2021-G014-系统设计说明1.0.docx</w:t>
      </w:r>
    </w:p>
    <w:p>
      <w:pPr>
        <w:rPr>
          <w:rFonts w:ascii="宋体" w:hAnsi="宋体"/>
        </w:rPr>
      </w:pPr>
      <w:r>
        <w:rPr>
          <w:rFonts w:hint="eastAsia" w:ascii="宋体" w:hAnsi="宋体"/>
        </w:rPr>
        <w:t>SE2021-G014-软件(结构)设计说明1.0.docx</w:t>
      </w:r>
    </w:p>
    <w:p>
      <w:pPr>
        <w:rPr>
          <w:rFonts w:ascii="宋体" w:hAnsi="宋体"/>
        </w:rPr>
      </w:pPr>
      <w:r>
        <w:rPr>
          <w:rFonts w:hint="eastAsia" w:ascii="宋体" w:hAnsi="宋体"/>
        </w:rPr>
        <w:t>SE2021-G014-软件代码规范说明1.0.docx</w:t>
      </w:r>
    </w:p>
    <w:p>
      <w:pPr>
        <w:rPr>
          <w:rFonts w:ascii="宋体" w:hAnsi="宋体"/>
        </w:rPr>
      </w:pPr>
      <w:r>
        <w:rPr>
          <w:rFonts w:hint="eastAsia" w:ascii="宋体" w:hAnsi="宋体"/>
        </w:rPr>
        <w:t>SE2021-G014-代码走查1.0.docx</w:t>
      </w:r>
    </w:p>
    <w:p>
      <w:pPr>
        <w:rPr>
          <w:rFonts w:ascii="宋体" w:hAnsi="宋体"/>
        </w:rPr>
      </w:pPr>
      <w:r>
        <w:rPr>
          <w:rFonts w:hint="eastAsia" w:ascii="宋体" w:hAnsi="宋体"/>
        </w:rPr>
        <w:t>SE2021-G014-用户手册1.0.docx</w:t>
      </w:r>
    </w:p>
    <w:p>
      <w:pPr>
        <w:rPr>
          <w:rFonts w:ascii="宋体" w:hAnsi="宋体"/>
        </w:rPr>
      </w:pPr>
      <w:r>
        <w:rPr>
          <w:rFonts w:hint="eastAsia" w:ascii="宋体" w:hAnsi="宋体"/>
        </w:rPr>
        <w:t>SE2021-G014-软件测试用例说明1.0.docx</w:t>
      </w:r>
    </w:p>
    <w:p>
      <w:pPr>
        <w:rPr>
          <w:rFonts w:ascii="宋体" w:hAnsi="宋体"/>
        </w:rPr>
      </w:pPr>
      <w:r>
        <w:rPr>
          <w:rFonts w:hint="eastAsia" w:ascii="宋体" w:hAnsi="宋体"/>
        </w:rPr>
        <w:t>SE2021-G014-软件测试分析报告1.0.docx</w:t>
      </w:r>
    </w:p>
    <w:p>
      <w:pPr>
        <w:rPr>
          <w:rFonts w:ascii="宋体" w:hAnsi="宋体"/>
        </w:rPr>
      </w:pPr>
      <w:r>
        <w:rPr>
          <w:rFonts w:hint="eastAsia" w:ascii="宋体" w:hAnsi="宋体"/>
        </w:rPr>
        <w:t>SE2021-G014-项目开发总结报告1.0.docx</w:t>
      </w:r>
    </w:p>
    <w:p>
      <w:pPr>
        <w:pStyle w:val="2"/>
      </w:pPr>
      <w:r>
        <w:rPr>
          <w:rFonts w:hint="eastAsia"/>
        </w:rPr>
        <w:t>2引用文件</w:t>
      </w:r>
      <w:bookmarkEnd w:id="22"/>
      <w:bookmarkEnd w:id="23"/>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[2]《SE2020-G014-项目计划1.0》</w:t>
      </w:r>
    </w:p>
    <w:p>
      <w:pPr>
        <w:spacing w:line="360" w:lineRule="auto"/>
        <w:ind w:firstLine="480" w:firstLineChars="200"/>
        <w:jc w:val="left"/>
        <w:rPr>
          <w:rFonts w:ascii="宋体" w:hAnsi="宋体"/>
          <w:szCs w:val="32"/>
        </w:rPr>
      </w:pPr>
      <w:r>
        <w:rPr>
          <w:rFonts w:hint="eastAsia" w:ascii="宋体" w:hAnsi="宋体"/>
          <w:szCs w:val="32"/>
        </w:rPr>
        <w:t>[3]《SE2020-G014-可行性分析1.0》</w:t>
      </w:r>
    </w:p>
    <w:p>
      <w:pPr>
        <w:spacing w:line="360" w:lineRule="auto"/>
        <w:ind w:firstLine="480" w:firstLineChars="200"/>
        <w:jc w:val="left"/>
        <w:rPr>
          <w:rFonts w:ascii="宋体" w:hAnsi="宋体"/>
          <w:szCs w:val="32"/>
        </w:rPr>
      </w:pPr>
      <w:r>
        <w:rPr>
          <w:rFonts w:hint="eastAsia" w:ascii="宋体" w:hAnsi="宋体"/>
          <w:szCs w:val="32"/>
        </w:rPr>
        <w:t>[4]《SE2021-G014-软件需求说明1.0》</w:t>
      </w:r>
    </w:p>
    <w:p>
      <w:pPr>
        <w:spacing w:line="360" w:lineRule="auto"/>
        <w:ind w:firstLine="480" w:firstLineChars="200"/>
        <w:jc w:val="left"/>
        <w:rPr>
          <w:rFonts w:ascii="宋体" w:hAnsi="宋体"/>
          <w:szCs w:val="32"/>
        </w:rPr>
      </w:pPr>
      <w:r>
        <w:rPr>
          <w:rFonts w:hint="eastAsia" w:ascii="宋体" w:hAnsi="宋体"/>
          <w:szCs w:val="32"/>
        </w:rPr>
        <w:t>[5]《SE2021-G014-系统设计说明1.0.docx》</w:t>
      </w:r>
    </w:p>
    <w:p>
      <w:pPr>
        <w:spacing w:line="360" w:lineRule="auto"/>
        <w:ind w:firstLine="480" w:firstLineChars="200"/>
        <w:jc w:val="left"/>
        <w:rPr>
          <w:rFonts w:ascii="宋体" w:hAnsi="宋体"/>
          <w:szCs w:val="32"/>
        </w:rPr>
      </w:pPr>
      <w:r>
        <w:rPr>
          <w:rFonts w:hint="eastAsia" w:ascii="宋体" w:hAnsi="宋体"/>
          <w:szCs w:val="32"/>
        </w:rPr>
        <w:t>[6]《SE2021-G014-软件(结构)设计说明1.0》</w:t>
      </w:r>
    </w:p>
    <w:p>
      <w:pPr>
        <w:spacing w:line="360" w:lineRule="auto"/>
        <w:ind w:firstLine="480" w:firstLineChars="200"/>
        <w:jc w:val="left"/>
        <w:rPr>
          <w:rFonts w:ascii="宋体" w:hAnsi="宋体"/>
          <w:szCs w:val="32"/>
        </w:rPr>
      </w:pPr>
      <w:r>
        <w:rPr>
          <w:rFonts w:hint="eastAsia" w:ascii="宋体" w:hAnsi="宋体"/>
          <w:szCs w:val="32"/>
        </w:rPr>
        <w:t>[7]《SE2021-G014-软件代码规范说明1.0》</w:t>
      </w:r>
    </w:p>
    <w:p>
      <w:pPr>
        <w:spacing w:line="360" w:lineRule="auto"/>
        <w:ind w:firstLine="480" w:firstLineChars="200"/>
        <w:jc w:val="left"/>
        <w:rPr>
          <w:rFonts w:ascii="宋体" w:hAnsi="宋体"/>
          <w:szCs w:val="32"/>
        </w:rPr>
      </w:pPr>
      <w:r>
        <w:rPr>
          <w:rFonts w:hint="eastAsia" w:ascii="宋体" w:hAnsi="宋体"/>
          <w:szCs w:val="32"/>
        </w:rPr>
        <w:t>[8]《SE2021-G014-代码走查1.0》</w:t>
      </w:r>
    </w:p>
    <w:p>
      <w:pPr>
        <w:spacing w:line="360" w:lineRule="auto"/>
        <w:ind w:firstLine="480" w:firstLineChars="200"/>
        <w:jc w:val="left"/>
        <w:rPr>
          <w:rFonts w:ascii="宋体" w:hAnsi="宋体"/>
          <w:szCs w:val="32"/>
        </w:rPr>
      </w:pPr>
      <w:r>
        <w:rPr>
          <w:rFonts w:hint="eastAsia" w:ascii="宋体" w:hAnsi="宋体"/>
          <w:szCs w:val="32"/>
        </w:rPr>
        <w:t>[9]《SE2021-G014-用户手册1.0》</w:t>
      </w:r>
    </w:p>
    <w:p>
      <w:pPr>
        <w:spacing w:line="360" w:lineRule="auto"/>
        <w:ind w:firstLine="480" w:firstLineChars="200"/>
        <w:jc w:val="left"/>
        <w:rPr>
          <w:rFonts w:ascii="宋体" w:hAnsi="宋体"/>
          <w:szCs w:val="32"/>
        </w:rPr>
      </w:pPr>
      <w:r>
        <w:rPr>
          <w:rFonts w:hint="eastAsia" w:ascii="宋体" w:hAnsi="宋体"/>
          <w:szCs w:val="32"/>
        </w:rPr>
        <w:t>[10]《SE2021-G014-软件测试用例说明1.0》</w:t>
      </w:r>
    </w:p>
    <w:p>
      <w:pPr>
        <w:spacing w:line="360" w:lineRule="auto"/>
        <w:ind w:firstLine="480" w:firstLineChars="200"/>
        <w:jc w:val="left"/>
        <w:rPr>
          <w:rFonts w:ascii="宋体" w:hAnsi="宋体"/>
          <w:szCs w:val="32"/>
        </w:rPr>
      </w:pPr>
      <w:r>
        <w:rPr>
          <w:rFonts w:hint="eastAsia" w:ascii="宋体" w:hAnsi="宋体"/>
          <w:szCs w:val="32"/>
        </w:rPr>
        <w:t>[11]《SE2021-G014-软件测试分析报告1.0》</w:t>
      </w:r>
    </w:p>
    <w:p>
      <w:pPr>
        <w:spacing w:line="360" w:lineRule="auto"/>
        <w:ind w:firstLine="480" w:firstLineChars="200"/>
        <w:jc w:val="left"/>
        <w:rPr>
          <w:rFonts w:ascii="宋体" w:hAnsi="宋体"/>
          <w:szCs w:val="32"/>
        </w:rPr>
      </w:pPr>
      <w:r>
        <w:rPr>
          <w:rFonts w:hint="eastAsia" w:ascii="宋体" w:hAnsi="宋体"/>
          <w:szCs w:val="32"/>
        </w:rPr>
        <w:t>[12]《SE2021-G014-项目开发总结报告1.0》</w:t>
      </w:r>
    </w:p>
    <w:p>
      <w:pPr>
        <w:pStyle w:val="2"/>
      </w:pPr>
      <w:bookmarkStart w:id="24" w:name="_Toc57196371"/>
      <w:bookmarkStart w:id="25" w:name="_Toc59024040"/>
      <w:r>
        <w:rPr>
          <w:rFonts w:hint="eastAsia"/>
        </w:rPr>
        <w:t>3</w:t>
      </w:r>
      <w:bookmarkEnd w:id="24"/>
      <w:r>
        <w:rPr>
          <w:rFonts w:hint="eastAsia"/>
        </w:rPr>
        <w:t>代码规范细则</w:t>
      </w:r>
      <w:bookmarkEnd w:id="25"/>
    </w:p>
    <w:p>
      <w:pPr>
        <w:pStyle w:val="3"/>
      </w:pPr>
      <w:bookmarkStart w:id="26" w:name="_Toc59024041"/>
      <w:r>
        <w:rPr>
          <w:rFonts w:hint="eastAsia"/>
        </w:rPr>
        <w:t>3.1排版要求</w:t>
      </w:r>
      <w:bookmarkEnd w:id="26"/>
    </w:p>
    <w:p>
      <w:pPr>
        <w:pStyle w:val="4"/>
      </w:pPr>
      <w:bookmarkStart w:id="27" w:name="_Toc57196401"/>
      <w:bookmarkStart w:id="28" w:name="_Toc59024042"/>
      <w:r>
        <w:rPr>
          <w:rFonts w:hint="eastAsia"/>
        </w:rPr>
        <w:t>3.1.</w:t>
      </w:r>
      <w:bookmarkEnd w:id="27"/>
      <w:r>
        <w:rPr>
          <w:rFonts w:hint="eastAsia"/>
        </w:rPr>
        <w:t>1程序块缩进</w:t>
      </w:r>
      <w:bookmarkEnd w:id="28"/>
    </w:p>
    <w:p>
      <w:pPr>
        <w:spacing w:line="276" w:lineRule="auto"/>
        <w:ind w:firstLine="420"/>
        <w:jc w:val="left"/>
      </w:pPr>
      <w:r>
        <w:rPr>
          <w:rFonts w:hint="eastAsia"/>
        </w:rPr>
        <w:t>程序块要采用缩进风格编写，缩进的空格数为4个。</w:t>
      </w:r>
    </w:p>
    <w:p>
      <w:pPr>
        <w:spacing w:line="276" w:lineRule="auto"/>
        <w:ind w:firstLine="420"/>
        <w:jc w:val="left"/>
      </w:pPr>
      <w:r>
        <w:rPr>
          <w:rFonts w:hint="eastAsia"/>
        </w:rPr>
        <w:t>说明：对于由开发工具自动生成的代码可以有不一致。</w:t>
      </w:r>
    </w:p>
    <w:p>
      <w:pPr>
        <w:pStyle w:val="4"/>
      </w:pPr>
      <w:bookmarkStart w:id="29" w:name="_Toc59024043"/>
      <w:r>
        <w:rPr>
          <w:rFonts w:hint="eastAsia"/>
        </w:rPr>
        <w:t>3.1.2程序块之间空行</w:t>
      </w:r>
      <w:bookmarkEnd w:id="29"/>
    </w:p>
    <w:p>
      <w:r>
        <w:rPr>
          <w:rFonts w:hint="eastAsia"/>
        </w:rPr>
        <w:t>相对独立的程序块之间、变量说明之后必须加空行。</w:t>
      </w:r>
    </w:p>
    <w:p>
      <w:pPr>
        <w:ind w:firstLine="420"/>
      </w:pPr>
      <w:r>
        <w:rPr>
          <w:rFonts w:hint="eastAsia"/>
        </w:rPr>
        <w:t>示例：如下例子不符合规范。</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FFA54F"/>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r</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showToast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操作成功！</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标题</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icon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图标类型，默认success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duration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提示窗停留时间，默认1500ms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FA54F"/>
          <w:kern w:val="0"/>
          <w:sz w:val="18"/>
          <w:szCs w:val="18"/>
          <w:shd w:val="clear" w:color="auto" w:fill="2E2E2E"/>
          <w:lang w:bidi="ar"/>
        </w:rPr>
        <w:t>setTimeout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function</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navigateBack</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delta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ind w:firstLine="420"/>
      </w:pPr>
      <w:r>
        <w:rPr>
          <w:rFonts w:hint="eastAsia"/>
        </w:rPr>
        <w:t>应如下书写：</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FFA54F"/>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r</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showToast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操作成功！</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标题</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icon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图标类型，默认success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duration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提示窗停留时间，默认1500ms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FA54F"/>
          <w:kern w:val="0"/>
          <w:sz w:val="18"/>
          <w:szCs w:val="18"/>
          <w:shd w:val="clear" w:color="auto" w:fill="2E2E2E"/>
          <w:lang w:bidi="ar"/>
        </w:rPr>
        <w:t>setTimeout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function</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navigateBack</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delta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pStyle w:val="4"/>
      </w:pPr>
      <w:bookmarkStart w:id="30" w:name="_Toc59024045"/>
      <w:r>
        <w:rPr>
          <w:rFonts w:hint="eastAsia"/>
        </w:rPr>
        <w:t>3.1.3循环、判断等长表达式或语句</w:t>
      </w:r>
      <w:bookmarkEnd w:id="30"/>
    </w:p>
    <w:p>
      <w:pPr>
        <w:spacing w:line="276" w:lineRule="auto"/>
        <w:ind w:firstLine="420"/>
      </w:pPr>
      <w:r>
        <w:rPr>
          <w:rFonts w:hint="eastAsia"/>
        </w:rPr>
        <w:t>循环、判断等语句中若有较长的表达式或语句，则要进行适应的划分，长表达式要在低优先级操作符处划分新行，操作符放在新行之首。</w:t>
      </w:r>
    </w:p>
    <w:p>
      <w:pPr>
        <w:pStyle w:val="10"/>
        <w:widowControl/>
        <w:shd w:val="clear" w:color="auto" w:fill="2B2B2B"/>
        <w:rPr>
          <w:rFonts w:hint="default" w:ascii="monospace" w:hAnsi="monospace" w:eastAsia="monospace" w:cs="monospace"/>
          <w:color w:val="A9B7C6"/>
          <w:sz w:val="19"/>
          <w:szCs w:val="19"/>
        </w:rPr>
      </w:pPr>
      <w:bookmarkStart w:id="31" w:name="_Toc59024046"/>
      <w:r>
        <w:rPr>
          <w:rFonts w:hint="default" w:ascii="monospace" w:hAnsi="monospace" w:eastAsia="monospace" w:cs="monospace"/>
          <w:color w:val="CC7832"/>
          <w:sz w:val="19"/>
          <w:szCs w:val="19"/>
          <w:shd w:val="clear" w:color="auto" w:fill="2B2B2B"/>
        </w:rPr>
        <w:t>tr</w:t>
      </w:r>
      <w:r>
        <w:rPr>
          <w:rFonts w:hint="default" w:ascii="Consolas" w:hAnsi="Consolas" w:eastAsia="monospace" w:cs="Consolas"/>
          <w:color w:val="CC7832"/>
          <w:sz w:val="19"/>
          <w:szCs w:val="19"/>
          <w:shd w:val="clear" w:color="auto" w:fill="2B2B2B"/>
        </w:rPr>
        <w:t>y</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String sql =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6A8759"/>
          <w:sz w:val="19"/>
          <w:szCs w:val="19"/>
          <w:shd w:val="clear" w:color="auto" w:fill="364135"/>
        </w:rPr>
        <w:t>insert into post(user_ID,post_Theme,post_Content,</w:t>
      </w:r>
      <w:r>
        <w:rPr>
          <w:rFonts w:hint="default" w:ascii="Consolas" w:hAnsi="Consolas" w:eastAsia="monospace" w:cs="Consolas"/>
          <w:color w:val="6A8759"/>
          <w:sz w:val="19"/>
          <w:szCs w:val="19"/>
          <w:shd w:val="clear" w:color="auto" w:fill="2B2B2B"/>
        </w:rPr>
        <w:t xml:space="preserve">"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post_Date</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post_LikeNum</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post_CommentNum</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post_ReportNum</w:t>
      </w:r>
      <w:r>
        <w:rPr>
          <w:rFonts w:hint="default" w:ascii="Consolas" w:hAnsi="Consolas" w:eastAsia="monospace" w:cs="Consolas"/>
          <w:color w:val="6A8759"/>
          <w:sz w:val="19"/>
          <w:szCs w:val="19"/>
          <w:shd w:val="clear" w:color="auto" w:fill="2B2B2B"/>
        </w:rPr>
        <w:t xml:space="preserve">,"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post_isTop</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post_isEssential</w:t>
      </w:r>
      <w:r>
        <w:rPr>
          <w:rFonts w:hint="default" w:ascii="Consolas" w:hAnsi="Consolas" w:eastAsia="monospace" w:cs="Consolas"/>
          <w:color w:val="6A8759"/>
          <w:sz w:val="19"/>
          <w:szCs w:val="19"/>
          <w:shd w:val="clear" w:color="auto" w:fill="2B2B2B"/>
        </w:rPr>
        <w:t>) value (?,?,?,?,?,?,?,?,?)"</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.update(sql</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userID</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postTheme</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postContent</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postDate</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postLikeNum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postCommentNum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postReportNum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postIsTop</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postIsEssential</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return </w:t>
      </w:r>
      <w:r>
        <w:rPr>
          <w:rFonts w:hint="default" w:ascii="Consolas" w:hAnsi="Consolas" w:eastAsia="monospace" w:cs="Consolas"/>
          <w:color w:val="6A8759"/>
          <w:sz w:val="19"/>
          <w:szCs w:val="19"/>
          <w:shd w:val="clear" w:color="auto" w:fill="2B2B2B"/>
        </w:rPr>
        <w:t>"Post release success"</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CC7832"/>
          <w:sz w:val="19"/>
          <w:szCs w:val="19"/>
          <w:shd w:val="clear" w:color="auto" w:fill="2B2B2B"/>
        </w:rPr>
        <w:t xml:space="preserve">catch </w:t>
      </w:r>
      <w:r>
        <w:rPr>
          <w:rFonts w:hint="default" w:ascii="Consolas" w:hAnsi="Consolas" w:eastAsia="monospace" w:cs="Consolas"/>
          <w:color w:val="A9B7C6"/>
          <w:sz w:val="19"/>
          <w:szCs w:val="19"/>
          <w:shd w:val="clear" w:color="auto" w:fill="2B2B2B"/>
        </w:rPr>
        <w:t>(Exception e){</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e.printStackTrace()</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return </w:t>
      </w:r>
      <w:r>
        <w:rPr>
          <w:rFonts w:hint="default" w:ascii="Consolas" w:hAnsi="Consolas" w:eastAsia="monospace" w:cs="Consolas"/>
          <w:color w:val="6A8759"/>
          <w:sz w:val="19"/>
          <w:szCs w:val="19"/>
          <w:shd w:val="clear" w:color="auto" w:fill="2B2B2B"/>
        </w:rPr>
        <w:t>"Post release failed"</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w:t>
      </w:r>
    </w:p>
    <w:p>
      <w:pPr>
        <w:pStyle w:val="4"/>
      </w:pPr>
      <w:r>
        <w:rPr>
          <w:rFonts w:hint="eastAsia"/>
        </w:rPr>
        <w:t>3.1.4语句对齐</w:t>
      </w:r>
      <w:bookmarkEnd w:id="31"/>
    </w:p>
    <w:p>
      <w:pPr>
        <w:spacing w:line="276" w:lineRule="auto"/>
        <w:ind w:firstLine="420"/>
      </w:pPr>
      <w:r>
        <w:rPr>
          <w:rFonts w:hint="eastAsia"/>
        </w:rPr>
        <w:t>对齐只使用空格键，不使用TAB键。</w:t>
      </w:r>
    </w:p>
    <w:p>
      <w:pPr>
        <w:spacing w:line="276" w:lineRule="auto"/>
        <w:ind w:firstLine="420"/>
      </w:pPr>
      <w:r>
        <w:rPr>
          <w:rFonts w:hint="eastAsia"/>
        </w:rPr>
        <w:t>说明：以免用不同的编辑器阅读程序时，因TAB键所设置的空格数目不同而造成程序布局不整齐，</w:t>
      </w:r>
    </w:p>
    <w:p>
      <w:pPr>
        <w:spacing w:line="276" w:lineRule="auto"/>
        <w:ind w:firstLine="420"/>
      </w:pPr>
      <w:r>
        <w:rPr>
          <w:rFonts w:hint="eastAsia"/>
        </w:rPr>
        <w:t>不要使用BC作为编辑器合版本，因为BC会自动将8个空格变为一个TAB键，因此使用BC合入的版本 多会将缩进变乱。</w:t>
      </w:r>
    </w:p>
    <w:p>
      <w:pPr>
        <w:pStyle w:val="4"/>
      </w:pPr>
      <w:bookmarkStart w:id="32" w:name="_Toc59024047"/>
      <w:r>
        <w:rPr>
          <w:rFonts w:hint="eastAsia"/>
        </w:rPr>
        <w:t>3.1.5函数、过程和结构等语句块</w:t>
      </w:r>
      <w:bookmarkEnd w:id="32"/>
    </w:p>
    <w:p>
      <w:pPr>
        <w:spacing w:line="276" w:lineRule="auto"/>
        <w:ind w:firstLine="420"/>
      </w:pPr>
      <w:r>
        <w:rPr>
          <w:rFonts w:hint="eastAsia"/>
        </w:rPr>
        <w:t>函数或过程的开始、结构的定义及循环、判断等语句中的代码都要采用缩进风格，case语句下的情况处理语句也要遵从语句缩进要求。</w:t>
      </w:r>
    </w:p>
    <w:p>
      <w:pPr>
        <w:pStyle w:val="4"/>
      </w:pPr>
      <w:bookmarkStart w:id="33" w:name="_Toc59024048"/>
      <w:r>
        <w:rPr>
          <w:rFonts w:hint="eastAsia"/>
        </w:rPr>
        <w:t>3.1.6操作符前后空格</w:t>
      </w:r>
      <w:bookmarkEnd w:id="33"/>
    </w:p>
    <w:p>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在两个以上的关键字、变量、常量进行对等操作时，它们之间的操作符之前、之后或者前后要加空格；进行非对等操作时，如果是关系密切的立即操作符（如－&gt;），后不应加空格。</w:t>
      </w:r>
    </w:p>
    <w:p>
      <w:pPr>
        <w:spacing w:line="276" w:lineRule="auto"/>
        <w:ind w:firstLine="420"/>
      </w:pPr>
      <w:r>
        <w:rPr>
          <w:rFonts w:hint="eastAsia"/>
        </w:rPr>
        <w:t>说明：采用这种松散方式编写代码的目的是使代码更加清晰。</w:t>
      </w:r>
    </w:p>
    <w:p>
      <w:pPr>
        <w:spacing w:line="276" w:lineRule="auto"/>
        <w:ind w:firstLine="420"/>
      </w:pPr>
      <w:r>
        <w:rPr>
          <w:rFonts w:hint="eastAsia"/>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spacing w:line="276" w:lineRule="auto"/>
        <w:ind w:firstLine="420"/>
      </w:pPr>
      <w:r>
        <w:rPr>
          <w:rFonts w:hint="eastAsia"/>
        </w:rPr>
        <w:t>在长语句中，如果需要加的空格非常多，那么应该保持整体清晰，而在局部不加空格。给操作符留空格时不要连续留两个以上空格。</w:t>
      </w:r>
    </w:p>
    <w:p>
      <w:pPr>
        <w:spacing w:line="276" w:lineRule="auto"/>
        <w:rPr>
          <w:b/>
          <w:bCs/>
        </w:rPr>
      </w:pPr>
      <w:r>
        <w:rPr>
          <w:rFonts w:hint="eastAsia"/>
          <w:b/>
          <w:bCs/>
        </w:rPr>
        <w:t>示例：</w:t>
      </w:r>
    </w:p>
    <w:p>
      <w:pPr>
        <w:spacing w:line="276" w:lineRule="auto"/>
        <w:ind w:firstLine="420"/>
      </w:pPr>
      <w:r>
        <w:rPr>
          <w:rFonts w:hint="eastAsia"/>
        </w:rPr>
        <w:t>(1) 逗号、分号只在后面加空格。</w:t>
      </w:r>
    </w:p>
    <w:p>
      <w:pPr>
        <w:pStyle w:val="10"/>
        <w:widowControl/>
        <w:shd w:val="clear" w:color="auto" w:fill="2B2B2B"/>
        <w:rPr>
          <w:rFonts w:hint="default" w:ascii="Consolas" w:hAnsi="Consolas" w:eastAsia="Consolas" w:cs="Consolas"/>
          <w:color w:val="DCDCDC"/>
          <w:sz w:val="18"/>
          <w:szCs w:val="18"/>
          <w:shd w:val="clear" w:color="auto" w:fill="2E2E2E"/>
          <w:lang w:bidi="ar"/>
        </w:rPr>
      </w:pPr>
      <w:r>
        <w:rPr>
          <w:rFonts w:hint="default" w:ascii="Consolas" w:hAnsi="Consolas" w:eastAsia="Consolas" w:cs="Consolas"/>
          <w:color w:val="DCDCDC"/>
          <w:sz w:val="18"/>
          <w:szCs w:val="18"/>
          <w:shd w:val="clear" w:color="auto" w:fill="2E2E2E"/>
          <w:lang w:bidi="ar"/>
        </w:rPr>
        <w:t>int a, b, c;</w:t>
      </w:r>
    </w:p>
    <w:p/>
    <w:p>
      <w:pPr>
        <w:spacing w:line="276" w:lineRule="auto"/>
        <w:ind w:firstLine="360"/>
      </w:pPr>
      <w:r>
        <w:rPr>
          <w:rFonts w:hint="eastAsia"/>
        </w:rPr>
        <w:t xml:space="preserve">(2)比较操作符, 赋值操作符 </w:t>
      </w:r>
      <w:r>
        <w:t>‘</w:t>
      </w:r>
      <w:r>
        <w:rPr>
          <w:rFonts w:hint="eastAsia"/>
        </w:rPr>
        <w:t>=</w:t>
      </w:r>
      <w: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 xml:space="preserve">，逻辑操作符 </w:t>
      </w:r>
      <w:r>
        <w:t>’</w:t>
      </w:r>
      <w:r>
        <w:rPr>
          <w:rFonts w:hint="eastAsia"/>
        </w:rPr>
        <w:t>&amp;&amp;</w:t>
      </w:r>
      <w:r>
        <w:t>’</w:t>
      </w:r>
      <w:r>
        <w:rPr>
          <w:rFonts w:hint="eastAsia"/>
        </w:rPr>
        <w:t>、</w:t>
      </w:r>
      <w:r>
        <w:t>’</w:t>
      </w:r>
      <w:r>
        <w:rPr>
          <w:rFonts w:hint="eastAsia"/>
        </w:rPr>
        <w:t>&amp;</w:t>
      </w:r>
      <w:r>
        <w:t>’</w:t>
      </w:r>
      <w:r>
        <w:rPr>
          <w:rFonts w:hint="eastAsia"/>
        </w:rPr>
        <w:t xml:space="preserve">，位域操作符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pPr>
        <w:pStyle w:val="10"/>
        <w:widowControl/>
        <w:shd w:val="clear" w:color="auto" w:fill="2B2B2B"/>
        <w:rPr>
          <w:rFonts w:hint="default" w:ascii="Consolas" w:hAnsi="Consolas" w:eastAsia="monospace" w:cs="Consolas"/>
          <w:color w:val="A9B7C6"/>
          <w:sz w:val="19"/>
          <w:szCs w:val="19"/>
        </w:rPr>
      </w:pP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postReportNum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897BB"/>
          <w:sz w:val="19"/>
          <w:szCs w:val="19"/>
          <w:shd w:val="clear" w:color="auto" w:fill="2B2B2B"/>
        </w:rPr>
        <w:t>0</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postCommentNum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897BB"/>
          <w:sz w:val="19"/>
          <w:szCs w:val="19"/>
          <w:shd w:val="clear" w:color="auto" w:fill="2B2B2B"/>
        </w:rPr>
        <w:t>0</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postIsEssential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CC7832"/>
          <w:sz w:val="19"/>
          <w:szCs w:val="19"/>
          <w:shd w:val="clear" w:color="auto" w:fill="2B2B2B"/>
        </w:rPr>
        <w:t>false;</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postIsTop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CC7832"/>
          <w:sz w:val="19"/>
          <w:szCs w:val="19"/>
          <w:shd w:val="clear" w:color="auto" w:fill="2B2B2B"/>
        </w:rPr>
        <w:t>false;</w:t>
      </w:r>
    </w:p>
    <w:p>
      <w:pPr>
        <w:spacing w:line="276" w:lineRule="auto"/>
      </w:pPr>
    </w:p>
    <w:p>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if</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description</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type</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showModal</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请输入完整！</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spacing w:line="276" w:lineRule="auto"/>
      </w:pPr>
    </w:p>
    <w:p/>
    <w:p>
      <w:pPr>
        <w:ind w:firstLine="360"/>
      </w:pPr>
      <w:r>
        <w:rPr>
          <w:rFonts w:hint="eastAsia"/>
        </w:rPr>
        <w:t>(4) if、for、while、switch等与后面的括号间应加空格，使if等关键字更为突出、明显。</w:t>
      </w:r>
    </w:p>
    <w:p>
      <w:pPr>
        <w:pStyle w:val="10"/>
        <w:widowControl/>
        <w:shd w:val="clear" w:color="auto" w:fill="2B2B2B"/>
        <w:ind w:firstLine="190" w:firstLineChars="100"/>
        <w:rPr>
          <w:rFonts w:hint="default" w:ascii="monospace" w:hAnsi="monospace" w:eastAsia="monospace" w:cs="monospace"/>
          <w:color w:val="A9B7C6"/>
          <w:sz w:val="19"/>
          <w:szCs w:val="19"/>
        </w:rPr>
      </w:pPr>
      <w:r>
        <w:rPr>
          <w:rFonts w:hint="default" w:ascii="Consolas" w:hAnsi="Consolas" w:eastAsia="monospace" w:cs="Consolas"/>
          <w:color w:val="CC7832"/>
          <w:sz w:val="19"/>
          <w:szCs w:val="19"/>
          <w:shd w:val="clear" w:color="auto" w:fill="2B2B2B"/>
        </w:rPr>
        <w:t xml:space="preserve">if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.queryForList(sql</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A9B7C6"/>
          <w:sz w:val="19"/>
          <w:szCs w:val="19"/>
          <w:shd w:val="clear" w:color="auto" w:fill="2B2B2B"/>
        </w:rPr>
        <w:t>uDto.getOpenid()).isEmpty()){</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.update(sql2</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A9B7C6"/>
          <w:sz w:val="19"/>
          <w:szCs w:val="19"/>
          <w:shd w:val="clear" w:color="auto" w:fill="2B2B2B"/>
        </w:rPr>
        <w:t>uDto.getOpenid())</w:t>
      </w:r>
      <w:r>
        <w:rPr>
          <w:rFonts w:hint="default" w:ascii="Consolas" w:hAnsi="Consolas" w:eastAsia="monospace" w:cs="Consolas"/>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A9B7C6"/>
          <w:sz w:val="19"/>
          <w:szCs w:val="19"/>
          <w:shd w:val="clear" w:color="auto" w:fill="2B2B2B"/>
        </w:rPr>
        <w:t>}</w:t>
      </w:r>
    </w:p>
    <w:p>
      <w:pPr>
        <w:ind w:firstLine="360"/>
      </w:pPr>
    </w:p>
    <w:p>
      <w:pPr>
        <w:pStyle w:val="3"/>
      </w:pPr>
      <w:bookmarkStart w:id="34" w:name="_Toc59024049"/>
      <w:r>
        <w:rPr>
          <w:rFonts w:hint="eastAsia"/>
        </w:rPr>
        <w:t>3.2注释</w:t>
      </w:r>
      <w:bookmarkEnd w:id="34"/>
    </w:p>
    <w:p>
      <w:pPr>
        <w:pStyle w:val="4"/>
      </w:pPr>
      <w:bookmarkStart w:id="35" w:name="_Toc59024050"/>
      <w:r>
        <w:rPr>
          <w:rFonts w:hint="eastAsia"/>
        </w:rPr>
        <w:t>3.2.1有效注释量</w:t>
      </w:r>
      <w:bookmarkEnd w:id="35"/>
    </w:p>
    <w:p>
      <w:pPr>
        <w:spacing w:line="276" w:lineRule="auto"/>
      </w:pPr>
      <w:r>
        <w:tab/>
      </w:r>
      <w:r>
        <w:rPr>
          <w:rFonts w:hint="eastAsia"/>
        </w:rPr>
        <w:t>一般情况下，源程序有效注释量必须在20％以上。</w:t>
      </w:r>
    </w:p>
    <w:p>
      <w:pPr>
        <w:spacing w:line="276" w:lineRule="auto"/>
        <w:ind w:firstLine="420"/>
      </w:pPr>
      <w:r>
        <w:rPr>
          <w:rFonts w:hint="eastAsia"/>
        </w:rPr>
        <w:t>说明：注释的原则是有助于对程序的阅读理解，在该加的地方都加了，注释不宜太多也不能太少，注释语言必须准确、易懂、简洁。</w:t>
      </w:r>
    </w:p>
    <w:p>
      <w:pPr>
        <w:ind w:firstLine="420"/>
      </w:pPr>
    </w:p>
    <w:p>
      <w:pPr>
        <w:pStyle w:val="4"/>
      </w:pPr>
      <w:bookmarkStart w:id="36" w:name="_Toc59024052"/>
      <w:r>
        <w:rPr>
          <w:rFonts w:hint="eastAsia"/>
        </w:rPr>
        <w:t>3.2.2注释与代码一致</w:t>
      </w:r>
      <w:bookmarkEnd w:id="36"/>
    </w:p>
    <w:p>
      <w:pPr>
        <w:spacing w:line="276" w:lineRule="auto"/>
        <w:ind w:firstLine="420"/>
      </w:pPr>
      <w:r>
        <w:rPr>
          <w:rFonts w:hint="eastAsia"/>
        </w:rPr>
        <w:t>边写代码边注释，修改代码同时修改相应的注释，以保证注释与代码的一致性。不再有用的注释要删除。</w:t>
      </w:r>
    </w:p>
    <w:p>
      <w:pPr>
        <w:pStyle w:val="4"/>
      </w:pPr>
      <w:bookmarkStart w:id="37" w:name="_Toc59024053"/>
      <w:r>
        <w:rPr>
          <w:rFonts w:hint="eastAsia"/>
        </w:rPr>
        <w:t>3.2.3变量、常量注释</w:t>
      </w:r>
      <w:bookmarkEnd w:id="37"/>
    </w:p>
    <w:p>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pPr>
        <w:spacing w:line="276" w:lineRule="auto"/>
        <w:ind w:firstLine="420"/>
      </w:pPr>
      <w:r>
        <w:rPr>
          <w:rFonts w:hint="eastAsia"/>
        </w:rPr>
        <w:t>示例：</w:t>
      </w:r>
    </w:p>
    <w:p>
      <w:pPr>
        <w:widowControl/>
        <w:shd w:val="clear" w:color="auto" w:fill="2E2E2E"/>
        <w:spacing w:line="360" w:lineRule="atLeast"/>
        <w:jc w:val="left"/>
        <w:rPr>
          <w:rFonts w:ascii="Consolas" w:hAnsi="Consolas" w:eastAsia="Consolas" w:cs="Consolas"/>
          <w:color w:val="DCDCDC"/>
          <w:sz w:val="18"/>
          <w:szCs w:val="18"/>
        </w:rPr>
      </w:pPr>
      <w:bookmarkStart w:id="38" w:name="_Hlk59023405"/>
      <w:bookmarkStart w:id="39" w:name="_Toc59024054"/>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setData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ACFC_startActivity</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//获取活动类型</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type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test_name</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pStyle w:val="4"/>
      </w:pPr>
      <w:r>
        <w:rPr>
          <w:rFonts w:hint="eastAsia"/>
        </w:rPr>
        <w:t>3.2.</w:t>
      </w:r>
      <w:bookmarkEnd w:id="38"/>
      <w:r>
        <w:rPr>
          <w:rFonts w:hint="eastAsia"/>
        </w:rPr>
        <w:t>4注释与代码之间空行</w:t>
      </w:r>
      <w:bookmarkEnd w:id="39"/>
    </w:p>
    <w:p>
      <w:pPr>
        <w:spacing w:line="276" w:lineRule="auto"/>
        <w:ind w:firstLine="420"/>
      </w:pPr>
      <w:r>
        <w:rPr>
          <w:rFonts w:hint="eastAsia"/>
        </w:rPr>
        <w:t>将注释与其上面的代码用空行隔开。</w:t>
      </w:r>
    </w:p>
    <w:p>
      <w:pPr>
        <w:spacing w:line="276" w:lineRule="auto"/>
        <w:ind w:firstLine="420"/>
      </w:pPr>
      <w:r>
        <w:rPr>
          <w:rFonts w:hint="eastAsia"/>
        </w:rPr>
        <w:t>示例：如下例子，显得代码过于紧凑。</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//获取选中的选项的值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var</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txt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index</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//设置区域默认和隐藏</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default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p>
    <w:p>
      <w:pPr>
        <w:spacing w:line="276" w:lineRule="auto"/>
        <w:ind w:firstLine="420"/>
      </w:pPr>
      <w:r>
        <w:rPr>
          <w:rFonts w:hint="eastAsia"/>
        </w:rPr>
        <w:t>应如下书写:</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//获取选中的选项的值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var</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txt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index</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//设置区域默认和隐藏</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default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p>
    <w:p>
      <w:pPr>
        <w:ind w:firstLine="420"/>
      </w:pPr>
    </w:p>
    <w:p>
      <w:pPr>
        <w:pStyle w:val="4"/>
      </w:pPr>
      <w:bookmarkStart w:id="40" w:name="_Toc59024055"/>
      <w:r>
        <w:rPr>
          <w:rFonts w:hint="eastAsia"/>
        </w:rPr>
        <w:t>3.2.5其他</w:t>
      </w:r>
      <w:bookmarkEnd w:id="40"/>
    </w:p>
    <w:p>
      <w:pPr>
        <w:spacing w:line="276" w:lineRule="auto"/>
        <w:ind w:firstLine="420"/>
      </w:pPr>
      <w:r>
        <w:t xml:space="preserve">1. </w:t>
      </w:r>
      <w:r>
        <w:rPr>
          <w:rFonts w:hint="eastAsia"/>
        </w:rPr>
        <w:t>避免在一行代码或表达式的中间插入注释。</w:t>
      </w:r>
    </w:p>
    <w:p>
      <w:pPr>
        <w:spacing w:line="276" w:lineRule="auto"/>
        <w:ind w:firstLine="420"/>
      </w:pPr>
      <w:r>
        <w:rPr>
          <w:rFonts w:hint="eastAsia"/>
        </w:rPr>
        <w:t>说明：除非必要，不应在代码或表达中间插入注释，否则容易使代码可理解性变差。</w:t>
      </w:r>
    </w:p>
    <w:p>
      <w:pPr>
        <w:spacing w:line="276" w:lineRule="auto"/>
        <w:ind w:firstLine="420"/>
      </w:pPr>
      <w:r>
        <w:t xml:space="preserve">2. </w:t>
      </w:r>
      <w:r>
        <w:rPr>
          <w:rFonts w:hint="eastAsia"/>
        </w:rPr>
        <w:t>通过对函数或过程、变量、结构等正确的命名以及合理地组织代码的结构，使代码成为自注释的。</w:t>
      </w:r>
    </w:p>
    <w:p>
      <w:pPr>
        <w:spacing w:line="276" w:lineRule="auto"/>
        <w:ind w:firstLine="420"/>
      </w:pPr>
      <w:r>
        <w:rPr>
          <w:rFonts w:hint="eastAsia"/>
        </w:rPr>
        <w:t>说明：清晰准确的函数、变量等的命名，可增加代码可读性，并减少不必要的注释。</w:t>
      </w:r>
    </w:p>
    <w:p>
      <w:pPr>
        <w:spacing w:line="276" w:lineRule="auto"/>
        <w:ind w:firstLine="420"/>
      </w:pPr>
      <w:r>
        <w:t xml:space="preserve">3. </w:t>
      </w:r>
      <w:r>
        <w:rPr>
          <w:rFonts w:hint="eastAsia"/>
        </w:rPr>
        <w:t>在代码的功能、意图层次上进行注释，提供有用、额外的信息。</w:t>
      </w:r>
    </w:p>
    <w:p>
      <w:pPr>
        <w:spacing w:line="276" w:lineRule="auto"/>
        <w:ind w:firstLine="420"/>
        <w:rPr>
          <w:rFonts w:ascii="monospace" w:hAnsi="monospace" w:eastAsia="monospace" w:cs="monospace"/>
          <w:color w:val="A9B7C6"/>
          <w:sz w:val="19"/>
          <w:szCs w:val="19"/>
        </w:rPr>
      </w:pPr>
      <w:r>
        <w:rPr>
          <w:rFonts w:hint="eastAsia"/>
        </w:rPr>
        <w:t>说明：注释的目的是解释代码的目的、功能和采用的方法，提供代码以外的信息，帮助读者理解代码，防止没必要的重复注释信息。</w:t>
      </w:r>
    </w:p>
    <w:p>
      <w:pPr>
        <w:spacing w:line="276" w:lineRule="auto"/>
        <w:ind w:left="360"/>
      </w:pPr>
      <w:r>
        <w:t xml:space="preserve">4. </w:t>
      </w:r>
      <w:r>
        <w:rPr>
          <w:rFonts w:hint="eastAsia"/>
        </w:rPr>
        <w:t>注释格式尽量统一，建议使用“/* …… */”。</w:t>
      </w:r>
    </w:p>
    <w:p>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pPr>
        <w:spacing w:line="276" w:lineRule="auto"/>
        <w:ind w:firstLine="360"/>
      </w:pPr>
      <w:r>
        <w:rPr>
          <w:rFonts w:hint="eastAsia"/>
        </w:rPr>
        <w:t>说明：注释语言不统一，影响程序易读性和外观排版，出于对维护人员的考虑，建议使用中文。</w:t>
      </w:r>
    </w:p>
    <w:p>
      <w:pPr>
        <w:pStyle w:val="3"/>
      </w:pPr>
      <w:bookmarkStart w:id="41" w:name="_Toc59024056"/>
      <w:r>
        <w:rPr>
          <w:rFonts w:hint="eastAsia"/>
        </w:rPr>
        <w:t>3.3标识符命名</w:t>
      </w:r>
      <w:bookmarkEnd w:id="41"/>
    </w:p>
    <w:p>
      <w:pPr>
        <w:pStyle w:val="4"/>
      </w:pPr>
      <w:bookmarkStart w:id="42" w:name="_Toc59024057"/>
      <w:r>
        <w:rPr>
          <w:rFonts w:hint="eastAsia"/>
        </w:rPr>
        <w:t>3.3.1命名清晰</w:t>
      </w:r>
      <w:bookmarkEnd w:id="42"/>
    </w:p>
    <w:p>
      <w:pPr>
        <w:spacing w:line="276" w:lineRule="auto"/>
        <w:ind w:firstLine="420"/>
        <w:jc w:val="left"/>
      </w:pPr>
      <w:r>
        <w:rPr>
          <w:rFonts w:hint="eastAsia"/>
        </w:rPr>
        <w:t>标识符的命名要清晰、明了，有明确含义，同时使用完整的单词或大家基本可以理解的缩写，避免使人产生误解。</w:t>
      </w:r>
    </w:p>
    <w:p>
      <w:pPr>
        <w:spacing w:line="276" w:lineRule="auto"/>
        <w:ind w:firstLine="420"/>
        <w:jc w:val="left"/>
      </w:pPr>
      <w:r>
        <w:rPr>
          <w:rFonts w:hint="eastAsia"/>
        </w:rPr>
        <w:t>小组开发过程中采用小驼峰命名法。</w:t>
      </w:r>
    </w:p>
    <w:p>
      <w:pPr>
        <w:spacing w:line="276" w:lineRule="auto"/>
        <w:ind w:firstLine="420"/>
        <w:jc w:val="left"/>
      </w:pPr>
      <w:r>
        <w:rPr>
          <w:rFonts w:hint="eastAsia"/>
        </w:rPr>
        <w:t>说明：较短的单词可通过去掉“元音”形成缩写；较长的单词可取单词的头几个字母形成</w:t>
      </w:r>
    </w:p>
    <w:p>
      <w:pPr>
        <w:spacing w:line="276" w:lineRule="auto"/>
        <w:ind w:firstLine="420"/>
        <w:jc w:val="left"/>
      </w:pPr>
      <w:r>
        <w:rPr>
          <w:rFonts w:hint="eastAsia"/>
        </w:rPr>
        <w:t>缩写；一些单词有大家公认的缩写。</w:t>
      </w:r>
    </w:p>
    <w:p>
      <w:pPr>
        <w:spacing w:line="276" w:lineRule="auto"/>
        <w:ind w:firstLine="420"/>
        <w:jc w:val="left"/>
      </w:pPr>
      <w:r>
        <w:rPr>
          <w:rFonts w:hint="eastAsia"/>
        </w:rPr>
        <w:t>示例：如下单词的缩写能够被大家基本认可。</w:t>
      </w:r>
    </w:p>
    <w:p>
      <w:pPr>
        <w:spacing w:line="276" w:lineRule="auto"/>
        <w:ind w:left="240" w:leftChars="100" w:firstLine="420"/>
        <w:jc w:val="left"/>
      </w:pPr>
      <w:r>
        <w:rPr>
          <w:rFonts w:hint="eastAsia"/>
        </w:rPr>
        <w:t>temp 可缩写为 tmp ;</w:t>
      </w:r>
    </w:p>
    <w:p>
      <w:pPr>
        <w:spacing w:line="276" w:lineRule="auto"/>
        <w:ind w:left="240" w:leftChars="100" w:firstLine="420"/>
        <w:jc w:val="left"/>
      </w:pPr>
      <w:r>
        <w:rPr>
          <w:rFonts w:hint="eastAsia"/>
        </w:rPr>
        <w:t>flag 可缩写为 flg ;</w:t>
      </w:r>
    </w:p>
    <w:p>
      <w:pPr>
        <w:spacing w:line="276" w:lineRule="auto"/>
        <w:ind w:left="240" w:leftChars="100" w:firstLine="420"/>
        <w:jc w:val="left"/>
      </w:pPr>
      <w:r>
        <w:rPr>
          <w:rFonts w:hint="eastAsia"/>
        </w:rPr>
        <w:t>statistic 可缩写为 stat ;</w:t>
      </w:r>
    </w:p>
    <w:p>
      <w:pPr>
        <w:spacing w:line="276" w:lineRule="auto"/>
        <w:ind w:left="240" w:leftChars="100" w:firstLine="420"/>
        <w:jc w:val="left"/>
      </w:pPr>
      <w:r>
        <w:rPr>
          <w:rFonts w:hint="eastAsia"/>
        </w:rPr>
        <w:t>increment 可缩写为 inc ;</w:t>
      </w:r>
    </w:p>
    <w:p>
      <w:pPr>
        <w:spacing w:line="276" w:lineRule="auto"/>
        <w:ind w:left="240" w:leftChars="100" w:firstLine="420"/>
        <w:jc w:val="left"/>
      </w:pPr>
      <w:r>
        <w:rPr>
          <w:rFonts w:hint="eastAsia"/>
        </w:rPr>
        <w:t>message 可缩写为 msg ;</w:t>
      </w:r>
    </w:p>
    <w:p>
      <w:pPr>
        <w:pStyle w:val="4"/>
      </w:pPr>
      <w:bookmarkStart w:id="43" w:name="_Toc59024058"/>
      <w:r>
        <w:rPr>
          <w:rFonts w:hint="eastAsia"/>
        </w:rPr>
        <w:t>3.3.2 特殊命名需注释</w:t>
      </w:r>
      <w:bookmarkEnd w:id="43"/>
    </w:p>
    <w:p>
      <w:pPr>
        <w:spacing w:line="276" w:lineRule="auto"/>
      </w:pPr>
      <w:r>
        <w:tab/>
      </w:r>
      <w:r>
        <w:rPr>
          <w:rFonts w:hint="eastAsia"/>
        </w:rPr>
        <w:t>命名中若使用特殊约定或缩写，则要有注释说明。</w:t>
      </w:r>
    </w:p>
    <w:p>
      <w:pPr>
        <w:spacing w:line="276" w:lineRule="auto"/>
        <w:ind w:firstLine="420"/>
      </w:pPr>
      <w:r>
        <w:rPr>
          <w:rFonts w:hint="eastAsia"/>
        </w:rPr>
        <w:t>说明：应该在源文件的开始之处，对文件中所使用的缩写或约定，特别是特殊的缩写，进行必要的注释说明。</w:t>
      </w:r>
    </w:p>
    <w:p>
      <w:pPr>
        <w:pStyle w:val="4"/>
      </w:pPr>
      <w:bookmarkStart w:id="44" w:name="_Toc59024059"/>
      <w:r>
        <w:rPr>
          <w:rFonts w:hint="eastAsia"/>
        </w:rPr>
        <w:t>3.3.3命名规范与系统风格一致</w:t>
      </w:r>
      <w:bookmarkEnd w:id="44"/>
    </w:p>
    <w:p>
      <w:pPr>
        <w:spacing w:line="276" w:lineRule="auto"/>
        <w:ind w:firstLine="420"/>
      </w:pPr>
      <w:r>
        <w:rPr>
          <w:rFonts w:hint="eastAsia"/>
        </w:rPr>
        <w:t>自己特有的命名风格，要自始至终保持一致，不可来回变化。</w:t>
      </w:r>
    </w:p>
    <w:p>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pPr>
        <w:pStyle w:val="4"/>
      </w:pPr>
      <w:bookmarkStart w:id="45" w:name="_Toc59024060"/>
      <w:r>
        <w:rPr>
          <w:rFonts w:hint="eastAsia"/>
        </w:rPr>
        <w:t>3.3.4其他</w:t>
      </w:r>
      <w:bookmarkEnd w:id="45"/>
    </w:p>
    <w:p>
      <w:pPr>
        <w:spacing w:line="276" w:lineRule="auto"/>
        <w:ind w:left="240" w:leftChars="100"/>
      </w:pPr>
      <w:r>
        <w:t xml:space="preserve">1. </w:t>
      </w:r>
      <w:r>
        <w:rPr>
          <w:rFonts w:hint="eastAsia"/>
        </w:rPr>
        <w:t>除非必要，不要用数字或较奇怪的字符来定义标识符。</w:t>
      </w:r>
    </w:p>
    <w:p>
      <w:pPr>
        <w:spacing w:line="276" w:lineRule="auto"/>
        <w:ind w:left="240" w:leftChars="100"/>
      </w:pPr>
      <w:r>
        <w:rPr>
          <w:rFonts w:hint="eastAsia"/>
        </w:rPr>
        <w:t>2</w:t>
      </w:r>
      <w:r>
        <w:t xml:space="preserve">. </w:t>
      </w:r>
      <w:r>
        <w:rPr>
          <w:rFonts w:hint="eastAsia"/>
        </w:rPr>
        <w:t>在同一软件产品内，应规划好接口部分标识符（变量、结构、函数及常量）的命名，防止编译、链接时产生冲突。</w:t>
      </w:r>
    </w:p>
    <w:p>
      <w:pPr>
        <w:spacing w:line="276" w:lineRule="auto"/>
        <w:ind w:left="240" w:leftChars="100" w:firstLine="420"/>
      </w:pPr>
      <w:r>
        <w:rPr>
          <w:rFonts w:hint="eastAsia"/>
        </w:rPr>
        <w:t>说明：对接口部分的标识符应该有更严格限制，防止冲突。如可规定接口部分的变量与常量之前加上“模块”标识等。</w:t>
      </w:r>
    </w:p>
    <w:p>
      <w:pPr>
        <w:spacing w:line="276" w:lineRule="auto"/>
        <w:ind w:left="240" w:leftChars="100"/>
      </w:pPr>
      <w:r>
        <w:rPr>
          <w:rFonts w:hint="eastAsia"/>
        </w:rPr>
        <w:t>3</w:t>
      </w:r>
      <w:r>
        <w:t xml:space="preserve">. </w:t>
      </w:r>
      <w:r>
        <w:rPr>
          <w:rFonts w:hint="eastAsia"/>
        </w:rPr>
        <w:t>用正确的反义词组命名具有互斥意义的变量或相反动作的函数等。</w:t>
      </w:r>
    </w:p>
    <w:p>
      <w:pPr>
        <w:spacing w:line="276" w:lineRule="auto"/>
        <w:ind w:left="240" w:leftChars="100"/>
      </w:pPr>
      <w:r>
        <w:rPr>
          <w:rFonts w:hint="eastAsia"/>
        </w:rPr>
        <w:t>4</w:t>
      </w:r>
      <w:r>
        <w:t xml:space="preserve">. </w:t>
      </w:r>
      <w:r>
        <w:rPr>
          <w:rFonts w:hint="eastAsia"/>
        </w:rPr>
        <w:t>除了编译开关/头文件等特殊应用，应避免使用EXAMPLE_TEST之类以下划线开始和结尾的定义。</w:t>
      </w:r>
    </w:p>
    <w:p>
      <w:pPr>
        <w:pStyle w:val="3"/>
      </w:pPr>
      <w:bookmarkStart w:id="46" w:name="_Toc59024061"/>
      <w:r>
        <w:rPr>
          <w:rFonts w:hint="eastAsia"/>
        </w:rPr>
        <w:t>3.4结构</w:t>
      </w:r>
      <w:bookmarkEnd w:id="46"/>
    </w:p>
    <w:p>
      <w:pPr>
        <w:pStyle w:val="4"/>
      </w:pPr>
      <w:bookmarkStart w:id="47" w:name="_Toc59024062"/>
      <w:r>
        <w:rPr>
          <w:rFonts w:hint="eastAsia"/>
        </w:rPr>
        <w:t>3.4.1可读性</w:t>
      </w:r>
      <w:bookmarkEnd w:id="47"/>
    </w:p>
    <w:p>
      <w:pPr>
        <w:spacing w:line="276" w:lineRule="auto"/>
        <w:ind w:firstLine="420"/>
      </w:pPr>
      <w:r>
        <w:rPr>
          <w:rFonts w:hint="eastAsia"/>
        </w:rPr>
        <w:t>1.</w:t>
      </w:r>
      <w:r>
        <w:t xml:space="preserve"> </w:t>
      </w:r>
      <w:r>
        <w:rPr>
          <w:rFonts w:hint="eastAsia"/>
        </w:rPr>
        <w:t>注意运算符的优先级，并用括号明确表达式的操作顺序，避免使用默认优先级。</w:t>
      </w:r>
    </w:p>
    <w:p>
      <w:pPr>
        <w:spacing w:line="276" w:lineRule="auto"/>
        <w:ind w:firstLine="420"/>
      </w:pPr>
      <w:r>
        <w:rPr>
          <w:rFonts w:hint="eastAsia"/>
        </w:rPr>
        <w:t>说明：防止阅读程序时产生误解，防止因默认的优先级与设计思想不符而导致程序出错。</w:t>
      </w:r>
    </w:p>
    <w:p>
      <w:pPr>
        <w:spacing w:line="276" w:lineRule="auto"/>
        <w:ind w:firstLine="420"/>
      </w:pPr>
    </w:p>
    <w:p>
      <w:pPr>
        <w:spacing w:line="276" w:lineRule="auto"/>
        <w:ind w:firstLine="420"/>
      </w:pPr>
      <w:r>
        <w:rPr>
          <w:rFonts w:hint="eastAsia"/>
        </w:rPr>
        <w:t>2.</w:t>
      </w:r>
      <w:r>
        <w:t xml:space="preserve"> </w:t>
      </w:r>
      <w:r>
        <w:rPr>
          <w:rFonts w:hint="eastAsia"/>
        </w:rPr>
        <w:t>避免直接使用数字作为标识符</w:t>
      </w:r>
    </w:p>
    <w:p>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pPr>
        <w:ind w:firstLine="420"/>
      </w:pPr>
    </w:p>
    <w:p>
      <w:pPr>
        <w:pStyle w:val="4"/>
      </w:pPr>
      <w:bookmarkStart w:id="48" w:name="_Toc59024063"/>
      <w:r>
        <w:rPr>
          <w:rFonts w:hint="eastAsia"/>
        </w:rPr>
        <w:t>3.4.2公共变量说明、赋值</w:t>
      </w:r>
      <w:bookmarkEnd w:id="48"/>
    </w:p>
    <w:p>
      <w:pPr>
        <w:spacing w:line="276" w:lineRule="auto"/>
      </w:pPr>
      <w:r>
        <w:tab/>
      </w:r>
      <w:r>
        <w:rPr>
          <w:rFonts w:hint="eastAsia"/>
        </w:rPr>
        <w:t>1.</w:t>
      </w:r>
      <w:r>
        <w:t xml:space="preserve"> </w:t>
      </w:r>
      <w:r>
        <w:rPr>
          <w:rFonts w:hint="eastAsia"/>
        </w:rPr>
        <w:t>仔细定义并明确公共变量的含义、作用、取值范围及公共变量间的关系。</w:t>
      </w:r>
    </w:p>
    <w:p>
      <w:pPr>
        <w:spacing w:line="276" w:lineRule="auto"/>
        <w:ind w:firstLine="420"/>
      </w:pPr>
      <w:r>
        <w:rPr>
          <w:rFonts w:hint="eastAsia"/>
        </w:rPr>
        <w:t>说明：在对变量声明的同时，应对其含义、作用及取值范围进行注释说明，同时若有必要还应说明与其它变量的关系。</w:t>
      </w:r>
    </w:p>
    <w:p>
      <w:pPr>
        <w:spacing w:line="276" w:lineRule="auto"/>
        <w:ind w:firstLine="420"/>
      </w:pPr>
    </w:p>
    <w:p>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pPr>
        <w:spacing w:line="276" w:lineRule="auto"/>
        <w:ind w:firstLine="420"/>
      </w:pPr>
      <w:r>
        <w:rPr>
          <w:rFonts w:hint="eastAsia"/>
        </w:rPr>
        <w:t>说明：对公共变量赋值时，若有必要应进行合法性检查，以提高代码的可靠性、稳定性。</w:t>
      </w:r>
    </w:p>
    <w:p>
      <w:pPr>
        <w:pStyle w:val="3"/>
      </w:pPr>
      <w:bookmarkStart w:id="49" w:name="_Toc59024064"/>
      <w:r>
        <w:rPr>
          <w:rFonts w:hint="eastAsia"/>
        </w:rPr>
        <w:t>3.5可测性</w:t>
      </w:r>
      <w:bookmarkEnd w:id="49"/>
    </w:p>
    <w:p>
      <w:pPr>
        <w:pStyle w:val="4"/>
      </w:pPr>
      <w:bookmarkStart w:id="50" w:name="_Toc59024065"/>
      <w:r>
        <w:rPr>
          <w:rFonts w:hint="eastAsia"/>
        </w:rPr>
        <w:t>3.5.1调试开关</w:t>
      </w:r>
      <w:bookmarkEnd w:id="50"/>
    </w:p>
    <w:p>
      <w:pPr>
        <w:spacing w:line="276" w:lineRule="auto"/>
        <w:ind w:firstLine="420"/>
      </w:pPr>
      <w:r>
        <w:rPr>
          <w:rFonts w:hint="eastAsia"/>
        </w:rPr>
        <w:t>在同一项目组或产品组内，要有一套统一的为集成测试与系统联调准备的调测开关及相应打印函数，并且要有详细的说明。</w:t>
      </w:r>
    </w:p>
    <w:p>
      <w:pPr>
        <w:spacing w:line="276" w:lineRule="auto"/>
        <w:ind w:firstLine="420"/>
      </w:pPr>
      <w:r>
        <w:rPr>
          <w:rFonts w:hint="eastAsia"/>
        </w:rPr>
        <w:t>说明：本规则是针对项目组或产品组的。</w:t>
      </w:r>
    </w:p>
    <w:p>
      <w:pPr>
        <w:pStyle w:val="4"/>
      </w:pPr>
      <w:bookmarkStart w:id="51" w:name="_Toc59024066"/>
      <w:r>
        <w:rPr>
          <w:rFonts w:hint="eastAsia"/>
        </w:rPr>
        <w:t>3.5.2打印信息</w:t>
      </w:r>
      <w:bookmarkEnd w:id="51"/>
    </w:p>
    <w:p>
      <w:pPr>
        <w:spacing w:line="276" w:lineRule="auto"/>
        <w:ind w:firstLine="420"/>
      </w:pPr>
      <w:r>
        <w:rPr>
          <w:rFonts w:hint="eastAsia"/>
        </w:rPr>
        <w:t>在同一项目组或产品组内，调测打印出的信息串的格式要有统一的形式。信息串中至少要有所在模块名（或源文件名）及行号。</w:t>
      </w:r>
    </w:p>
    <w:p>
      <w:pPr>
        <w:spacing w:line="276" w:lineRule="auto"/>
        <w:ind w:firstLine="420"/>
      </w:pPr>
      <w:r>
        <w:rPr>
          <w:rFonts w:hint="eastAsia"/>
        </w:rPr>
        <w:t>说明：统一的调测信息格式便于集成测试。</w:t>
      </w:r>
    </w:p>
    <w:p>
      <w:pPr>
        <w:pStyle w:val="4"/>
      </w:pPr>
      <w:bookmarkStart w:id="52" w:name="_Toc59024067"/>
      <w:r>
        <w:rPr>
          <w:rFonts w:hint="eastAsia"/>
        </w:rPr>
        <w:t>3.5.3单元测试</w:t>
      </w:r>
      <w:bookmarkEnd w:id="52"/>
    </w:p>
    <w:p>
      <w:pPr>
        <w:spacing w:line="276" w:lineRule="auto"/>
        <w:ind w:firstLine="420"/>
      </w:pPr>
      <w:r>
        <w:rPr>
          <w:rFonts w:hint="eastAsia"/>
        </w:rPr>
        <w:t>编程的同时要为单元测试选择恰当的测试点，并仔细构造测试代码、测试用例，同时给出明确的注释说明。测试代码部分应作为（模块中的）一个子模块，以方便测试代码在模块中的安装与拆卸（通过调测开关）。</w:t>
      </w:r>
    </w:p>
    <w:p>
      <w:pPr>
        <w:spacing w:line="276" w:lineRule="auto"/>
        <w:ind w:firstLine="420"/>
      </w:pPr>
      <w:r>
        <w:rPr>
          <w:rFonts w:hint="eastAsia"/>
        </w:rPr>
        <w:t>说明：为单元测试而准备。</w:t>
      </w:r>
    </w:p>
    <w:p>
      <w:pPr>
        <w:pStyle w:val="4"/>
      </w:pPr>
      <w:bookmarkStart w:id="53" w:name="_Toc59024068"/>
      <w:r>
        <w:rPr>
          <w:rFonts w:hint="eastAsia"/>
        </w:rPr>
        <w:t>3.5.4集成测试</w:t>
      </w:r>
      <w:bookmarkEnd w:id="53"/>
    </w:p>
    <w:p>
      <w:pPr>
        <w:spacing w:line="276" w:lineRule="auto"/>
        <w:ind w:firstLine="420"/>
      </w:pPr>
      <w:r>
        <w:rPr>
          <w:rFonts w:hint="eastAsia"/>
        </w:rPr>
        <w:t>在进行集成测试/系统联调之前，要构造好测试环境、测试项目及测试用例，同时仔细分析并优化测试用例，以提高测试效率。</w:t>
      </w:r>
    </w:p>
    <w:p>
      <w:pPr>
        <w:spacing w:line="276" w:lineRule="auto"/>
        <w:ind w:firstLine="420"/>
      </w:pPr>
      <w:r>
        <w:rPr>
          <w:rFonts w:hint="eastAsia"/>
        </w:rPr>
        <w:t>说明：好的测试用例应尽可能模拟出程序所遇到的边界值、各种复杂环境及一些极端情况等。</w:t>
      </w:r>
    </w:p>
    <w:p>
      <w:pPr>
        <w:pStyle w:val="4"/>
      </w:pPr>
      <w:bookmarkStart w:id="54" w:name="_Toc59024069"/>
      <w:r>
        <w:rPr>
          <w:rFonts w:hint="eastAsia"/>
        </w:rPr>
        <w:t>3.5.5版本维护</w:t>
      </w:r>
      <w:bookmarkEnd w:id="54"/>
    </w:p>
    <w:p>
      <w:pPr>
        <w:spacing w:line="276" w:lineRule="auto"/>
      </w:pPr>
      <w:r>
        <w:tab/>
      </w:r>
      <w:r>
        <w:rPr>
          <w:rFonts w:hint="eastAsia"/>
        </w:rPr>
        <w:t>1.</w:t>
      </w:r>
      <w:r>
        <w:t xml:space="preserve"> </w:t>
      </w:r>
      <w:r>
        <w:rPr>
          <w:rFonts w:hint="eastAsia"/>
        </w:rPr>
        <w:t>用调测开关来切换软件的DEBUG版和正式版，而不要同时存在正式版本和DEBUG版本的不同源文件，以减少维护的难度。</w:t>
      </w:r>
    </w:p>
    <w:p>
      <w:pPr>
        <w:spacing w:line="276" w:lineRule="auto"/>
      </w:pPr>
      <w:r>
        <w:tab/>
      </w:r>
      <w:r>
        <w:rPr>
          <w:rFonts w:hint="eastAsia"/>
        </w:rPr>
        <w:t>2.</w:t>
      </w:r>
      <w:r>
        <w:t xml:space="preserve"> </w:t>
      </w:r>
      <w:r>
        <w:rPr>
          <w:rFonts w:hint="eastAsia"/>
        </w:rPr>
        <w:t>软件的DEBUG版本和发行版本应该统一维护，不允许分家，并且要时刻注意保证两个版本在实现功能上的一致性。</w:t>
      </w:r>
    </w:p>
    <w:p>
      <w:pPr>
        <w:pStyle w:val="4"/>
      </w:pPr>
      <w:bookmarkStart w:id="55" w:name="_Toc59024070"/>
      <w:r>
        <w:rPr>
          <w:rFonts w:hint="eastAsia"/>
        </w:rPr>
        <w:t>3.5.6其他</w:t>
      </w:r>
      <w:bookmarkEnd w:id="55"/>
    </w:p>
    <w:p>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ind w:firstLine="420"/>
      </w:pPr>
    </w:p>
    <w:p>
      <w:pPr>
        <w:ind w:firstLine="420"/>
      </w:pPr>
      <w:r>
        <w:rPr>
          <w:rFonts w:hint="eastAsia"/>
        </w:rPr>
        <w:t>2.</w:t>
      </w:r>
      <w:r>
        <w:t xml:space="preserve"> </w:t>
      </w:r>
      <w:r>
        <w:rPr>
          <w:rFonts w:hint="eastAsia"/>
        </w:rPr>
        <w:t>调测开关应分为不同级别和类型。</w:t>
      </w:r>
    </w:p>
    <w:p>
      <w:pPr>
        <w:ind w:firstLine="420"/>
      </w:pPr>
      <w:r>
        <w:rPr>
          <w:rFonts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ind w:firstLine="420"/>
      </w:pPr>
    </w:p>
    <w:p>
      <w:pPr>
        <w:ind w:firstLine="420"/>
      </w:pPr>
      <w:r>
        <w:rPr>
          <w:rFonts w:hint="eastAsia"/>
        </w:rPr>
        <w:t>3.</w:t>
      </w:r>
      <w:r>
        <w:t xml:space="preserve"> </w:t>
      </w:r>
      <w:r>
        <w:rPr>
          <w:rFonts w:hint="eastAsia"/>
        </w:rPr>
        <w:t>编写防错程序，然后在处理错误之后可用断言宣布发生错误。</w:t>
      </w:r>
    </w:p>
    <w:p>
      <w:pPr>
        <w:ind w:firstLine="420"/>
      </w:pPr>
      <w:r>
        <w:rPr>
          <w:rFonts w:hint="eastAsia"/>
        </w:rPr>
        <w:t>示例：假如某模块收到通信链路上的消息，则应对消息的合法性进行检查，若消息类别不是通信协议中规定的，则应进行出错处理，之后可用断言报告。</w:t>
      </w:r>
    </w:p>
    <w:p>
      <w:pPr>
        <w:pStyle w:val="2"/>
      </w:pPr>
      <w:bookmarkStart w:id="56" w:name="_Toc59024071"/>
      <w:bookmarkStart w:id="57" w:name="_Toc57196410"/>
      <w:r>
        <w:rPr>
          <w:rFonts w:hint="eastAsia"/>
        </w:rPr>
        <w:t>4注解</w:t>
      </w:r>
      <w:bookmarkEnd w:id="56"/>
      <w:bookmarkEnd w:id="57"/>
      <w:bookmarkStart w:id="58" w:name="_Toc235850726"/>
      <w:bookmarkStart w:id="59" w:name="_Toc235938837"/>
    </w:p>
    <w:p>
      <w:pPr>
        <w:rPr>
          <w:rFonts w:ascii="宋体" w:hAnsi="宋体"/>
        </w:rPr>
      </w:pPr>
      <w:r>
        <w:rPr>
          <w:rFonts w:hint="eastAsia" w:ascii="宋体" w:hAnsi="宋体"/>
        </w:rPr>
        <w:t>微信小程序：是一种不需要下载也不需要安装就可以使用的应用程序。</w:t>
      </w:r>
    </w:p>
    <w:p>
      <w:pPr>
        <w:rPr>
          <w:rFonts w:ascii="宋体" w:hAnsi="宋体"/>
        </w:rPr>
      </w:pPr>
      <w:r>
        <w:rPr>
          <w:rFonts w:hint="eastAsia" w:ascii="宋体" w:hAnsi="宋体"/>
        </w:rPr>
        <w:t>微信小程序开发者工具：腾讯为开发者提供的一整套的开发工具，包括编写代码、调试、上传，都可以直接在开发工具中完成。</w:t>
      </w:r>
    </w:p>
    <w:p>
      <w:pPr>
        <w:pStyle w:val="2"/>
      </w:pPr>
      <w:bookmarkStart w:id="60" w:name="_Toc57196411"/>
      <w:bookmarkStart w:id="61" w:name="_Toc59024072"/>
      <w:r>
        <w:rPr>
          <w:rFonts w:hint="eastAsia"/>
        </w:rPr>
        <w:t>附录</w:t>
      </w:r>
      <w:bookmarkEnd w:id="58"/>
      <w:bookmarkEnd w:id="59"/>
      <w:bookmarkEnd w:id="60"/>
      <w:bookmarkEnd w:id="61"/>
    </w:p>
    <w:p>
      <w:pPr>
        <w:pStyle w:val="2"/>
      </w:pPr>
      <w:r>
        <w:rPr>
          <w:rFonts w:hint="eastAsia"/>
        </w:rPr>
        <w:t>参考资料：</w:t>
      </w:r>
    </w:p>
    <w:p>
      <w:pPr>
        <w:spacing w:line="360" w:lineRule="auto"/>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jc w:val="left"/>
        <w:rPr>
          <w:rFonts w:ascii="宋体" w:hAnsi="宋体"/>
          <w:szCs w:val="32"/>
        </w:rPr>
      </w:pPr>
      <w:r>
        <w:rPr>
          <w:rFonts w:hint="eastAsia" w:ascii="宋体" w:hAnsi="宋体"/>
          <w:szCs w:val="32"/>
        </w:rPr>
        <w:t>[3]梁勇. JAVA语言程序设计(第10版)[M]北京：机械工业出版社</w:t>
      </w:r>
    </w:p>
    <w:p>
      <w:pPr>
        <w:spacing w:line="360" w:lineRule="auto"/>
        <w:jc w:val="left"/>
        <w:rPr>
          <w:rFonts w:ascii="宋体" w:hAnsi="宋体"/>
          <w:szCs w:val="32"/>
        </w:rPr>
      </w:pPr>
      <w:r>
        <w:rPr>
          <w:rFonts w:hint="eastAsia" w:ascii="宋体" w:hAnsi="宋体"/>
          <w:szCs w:val="32"/>
        </w:rPr>
        <w:t>[4]《</w:t>
      </w:r>
      <w:r>
        <w:rPr>
          <w:rFonts w:hint="eastAsia"/>
        </w:rPr>
        <w:t>微信开发文档</w:t>
      </w:r>
      <w:r>
        <w:rPr>
          <w:rFonts w:hint="eastAsia" w:ascii="宋体" w:hAnsi="宋体"/>
          <w:szCs w:val="32"/>
        </w:rPr>
        <w:t>》</w:t>
      </w:r>
      <w:r>
        <w:rPr>
          <w:rFonts w:ascii="宋体" w:hAnsi="宋体"/>
          <w:szCs w:val="32"/>
        </w:rPr>
        <w:t>https://developers.weixin.qq.com/miniprogram/dev/framework/</w:t>
      </w:r>
    </w:p>
    <w:p>
      <w:bookmarkStart w:id="62" w:name="_GoBack"/>
      <w:bookmarkEnd w:id="6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E9"/>
    <w:rsid w:val="000647B6"/>
    <w:rsid w:val="000C7BAE"/>
    <w:rsid w:val="00110EC7"/>
    <w:rsid w:val="0018765A"/>
    <w:rsid w:val="001E6B19"/>
    <w:rsid w:val="004E1868"/>
    <w:rsid w:val="005715A0"/>
    <w:rsid w:val="008944B3"/>
    <w:rsid w:val="00A91A15"/>
    <w:rsid w:val="00C150D0"/>
    <w:rsid w:val="00C274D7"/>
    <w:rsid w:val="00C838BD"/>
    <w:rsid w:val="00DD7FBD"/>
    <w:rsid w:val="00E24CE9"/>
    <w:rsid w:val="4A8F2413"/>
    <w:rsid w:val="65D5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paragraph" w:styleId="10">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paragraph" w:styleId="11">
    <w:name w:val="Title"/>
    <w:basedOn w:val="1"/>
    <w:next w:val="1"/>
    <w:link w:val="22"/>
    <w:qFormat/>
    <w:uiPriority w:val="10"/>
    <w:pPr>
      <w:spacing w:before="240" w:after="60"/>
      <w:jc w:val="center"/>
      <w:outlineLvl w:val="0"/>
    </w:pPr>
    <w:rPr>
      <w:rFonts w:ascii="Cambria" w:hAnsi="Cambria"/>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uiPriority w:val="9"/>
    <w:rPr>
      <w:rFonts w:ascii="Calibri" w:hAnsi="Calibri" w:eastAsia="宋体" w:cs="Times New Roman"/>
      <w:b/>
      <w:bCs/>
      <w:kern w:val="44"/>
      <w:sz w:val="44"/>
      <w:szCs w:val="44"/>
    </w:rPr>
  </w:style>
  <w:style w:type="character" w:customStyle="1" w:styleId="16">
    <w:name w:val="标题 2 字符"/>
    <w:basedOn w:val="13"/>
    <w:semiHidden/>
    <w:uiPriority w:val="9"/>
    <w:rPr>
      <w:rFonts w:asciiTheme="majorHAnsi" w:hAnsiTheme="majorHAnsi" w:eastAsiaTheme="majorEastAsia" w:cstheme="majorBidi"/>
      <w:b/>
      <w:bCs/>
      <w:sz w:val="32"/>
      <w:szCs w:val="32"/>
    </w:rPr>
  </w:style>
  <w:style w:type="character" w:customStyle="1" w:styleId="17">
    <w:name w:val="标题 3 字符"/>
    <w:basedOn w:val="13"/>
    <w:semiHidden/>
    <w:uiPriority w:val="9"/>
    <w:rPr>
      <w:rFonts w:ascii="Calibri" w:hAnsi="Calibri" w:eastAsia="宋体" w:cs="Times New Roman"/>
      <w:b/>
      <w:bCs/>
      <w:sz w:val="32"/>
      <w:szCs w:val="32"/>
    </w:rPr>
  </w:style>
  <w:style w:type="character" w:customStyle="1" w:styleId="18">
    <w:name w:val="页脚 字符"/>
    <w:basedOn w:val="13"/>
    <w:link w:val="6"/>
    <w:uiPriority w:val="99"/>
    <w:rPr>
      <w:rFonts w:ascii="Calibri" w:hAnsi="Calibri" w:eastAsia="宋体" w:cs="Times New Roman"/>
      <w:sz w:val="18"/>
      <w:szCs w:val="18"/>
    </w:rPr>
  </w:style>
  <w:style w:type="character" w:customStyle="1" w:styleId="19">
    <w:name w:val="页眉 字符"/>
    <w:basedOn w:val="13"/>
    <w:link w:val="7"/>
    <w:uiPriority w:val="99"/>
    <w:rPr>
      <w:rFonts w:ascii="Calibri" w:hAnsi="Calibri" w:eastAsia="宋体" w:cs="Times New Roman"/>
      <w:sz w:val="18"/>
      <w:szCs w:val="18"/>
    </w:rPr>
  </w:style>
  <w:style w:type="character" w:customStyle="1" w:styleId="20">
    <w:name w:val="HTML 预设格式 字符"/>
    <w:basedOn w:val="13"/>
    <w:link w:val="10"/>
    <w:semiHidden/>
    <w:uiPriority w:val="99"/>
    <w:rPr>
      <w:rFonts w:ascii="宋体" w:hAnsi="宋体" w:eastAsia="宋体" w:cs="Times New Roman"/>
      <w:kern w:val="0"/>
      <w:sz w:val="24"/>
      <w:szCs w:val="24"/>
    </w:rPr>
  </w:style>
  <w:style w:type="character" w:customStyle="1" w:styleId="21">
    <w:name w:val="标题 字符"/>
    <w:basedOn w:val="13"/>
    <w:uiPriority w:val="10"/>
    <w:rPr>
      <w:rFonts w:asciiTheme="majorHAnsi" w:hAnsiTheme="majorHAnsi" w:eastAsiaTheme="majorEastAsia" w:cstheme="majorBidi"/>
      <w:b/>
      <w:bCs/>
      <w:sz w:val="32"/>
      <w:szCs w:val="32"/>
    </w:rPr>
  </w:style>
  <w:style w:type="character" w:customStyle="1" w:styleId="22">
    <w:name w:val="标题 字符1"/>
    <w:link w:val="11"/>
    <w:qFormat/>
    <w:uiPriority w:val="10"/>
    <w:rPr>
      <w:rFonts w:ascii="Cambria" w:hAnsi="Cambria" w:eastAsia="宋体" w:cs="Times New Roman"/>
      <w:b/>
      <w:bCs/>
      <w:sz w:val="32"/>
      <w:szCs w:val="32"/>
    </w:rPr>
  </w:style>
  <w:style w:type="character" w:customStyle="1" w:styleId="23">
    <w:name w:val="标题 1 字符1"/>
    <w:link w:val="2"/>
    <w:uiPriority w:val="9"/>
    <w:rPr>
      <w:rFonts w:ascii="Calibri" w:hAnsi="Calibri" w:eastAsia="宋体" w:cs="Times New Roman"/>
      <w:b/>
      <w:bCs/>
      <w:kern w:val="44"/>
      <w:sz w:val="44"/>
      <w:szCs w:val="44"/>
    </w:rPr>
  </w:style>
  <w:style w:type="character" w:customStyle="1" w:styleId="24">
    <w:name w:val="标题 2 字符1"/>
    <w:link w:val="3"/>
    <w:uiPriority w:val="9"/>
    <w:rPr>
      <w:rFonts w:ascii="Cambria" w:hAnsi="Cambria" w:eastAsia="宋体" w:cs="Times New Roman"/>
      <w:b/>
      <w:bCs/>
      <w:sz w:val="32"/>
      <w:szCs w:val="32"/>
    </w:rPr>
  </w:style>
  <w:style w:type="character" w:customStyle="1" w:styleId="25">
    <w:name w:val="000 字符"/>
    <w:link w:val="26"/>
    <w:uiPriority w:val="0"/>
    <w:rPr>
      <w:rFonts w:ascii="Times New Roman" w:hAnsi="Times New Roman"/>
      <w:sz w:val="24"/>
      <w:szCs w:val="32"/>
    </w:rPr>
  </w:style>
  <w:style w:type="paragraph" w:customStyle="1" w:styleId="26">
    <w:name w:val="000"/>
    <w:basedOn w:val="1"/>
    <w:link w:val="25"/>
    <w:qFormat/>
    <w:uiPriority w:val="0"/>
    <w:pPr>
      <w:spacing w:line="360" w:lineRule="auto"/>
    </w:pPr>
    <w:rPr>
      <w:rFonts w:ascii="Times New Roman" w:hAnsi="Times New Roman" w:eastAsiaTheme="minorEastAsia" w:cstheme="minorBidi"/>
      <w:szCs w:val="32"/>
    </w:rPr>
  </w:style>
  <w:style w:type="character" w:customStyle="1" w:styleId="27">
    <w:name w:val="未处理的提及1"/>
    <w:basedOn w:val="13"/>
    <w:semiHidden/>
    <w:unhideWhenUsed/>
    <w:uiPriority w:val="99"/>
    <w:rPr>
      <w:color w:val="605E5C"/>
      <w:shd w:val="clear" w:color="auto" w:fill="E1DFDD"/>
    </w:rPr>
  </w:style>
  <w:style w:type="paragraph" w:customStyle="1" w:styleId="28">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9">
    <w:name w:val="标题 3 字符1"/>
    <w:link w:val="4"/>
    <w:qFormat/>
    <w:uiPriority w:val="9"/>
    <w:rPr>
      <w:rFonts w:ascii="Calibri" w:hAnsi="Calibri" w:eastAsia="宋体" w:cs="Times New Roman"/>
      <w:b/>
      <w:bCs/>
      <w:sz w:val="32"/>
      <w:szCs w:val="32"/>
    </w:rPr>
  </w:style>
  <w:style w:type="paragraph" w:customStyle="1" w:styleId="30">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31">
    <w:name w:val="keyword"/>
    <w:basedOn w:val="13"/>
    <w:uiPriority w:val="0"/>
  </w:style>
  <w:style w:type="character" w:customStyle="1" w:styleId="32">
    <w:name w:val="comment"/>
    <w:basedOn w:val="13"/>
    <w:uiPriority w:val="0"/>
  </w:style>
  <w:style w:type="character" w:customStyle="1" w:styleId="33">
    <w:name w:val="string"/>
    <w:basedOn w:val="13"/>
    <w:uiPriority w:val="0"/>
  </w:style>
  <w:style w:type="character" w:customStyle="1" w:styleId="34">
    <w:name w:val="number"/>
    <w:basedOn w:val="13"/>
    <w:uiPriority w:val="0"/>
  </w:style>
  <w:style w:type="paragraph" w:styleId="35">
    <w:name w:val="List Paragraph"/>
    <w:basedOn w:val="1"/>
    <w:qFormat/>
    <w:uiPriority w:val="34"/>
    <w:pPr>
      <w:ind w:firstLine="420" w:firstLineChars="200"/>
    </w:pPr>
  </w:style>
  <w:style w:type="character" w:customStyle="1" w:styleId="36">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1553</Words>
  <Characters>8858</Characters>
  <Lines>73</Lines>
  <Paragraphs>20</Paragraphs>
  <TotalTime>0</TotalTime>
  <ScaleCrop>false</ScaleCrop>
  <LinksUpToDate>false</LinksUpToDate>
  <CharactersWithSpaces>10391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2021-12-07T10:37:00Z</dcterms:created>
  <dc:creator>陈 沿良</dc:creator>
  <cp:lastModifiedBy>清风挽心</cp:lastModifiedBy>
  <dcterms:modified xsi:type="dcterms:W3CDTF">2021-12-29T05:31:38Z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1ED8DB51D39546F18C74A01B82B09D43</vt:lpwstr>
  </property>
</Properties>
</file>