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等线" w:hAnsi="等线" w:cs="Times New Roman"/>
        </w:rPr>
      </w:pPr>
    </w:p>
    <w:p>
      <w:pPr>
        <w:rPr>
          <w:rFonts w:ascii="等线" w:hAnsi="等线" w:cs="Times New Roman"/>
        </w:rPr>
      </w:pPr>
    </w:p>
    <w:p>
      <w:pPr>
        <w:rPr>
          <w:rFonts w:ascii="等线" w:hAnsi="等线" w:cs="Times New Roman"/>
        </w:rPr>
      </w:pPr>
    </w:p>
    <w:p>
      <w:pPr>
        <w:spacing w:before="240" w:after="60"/>
        <w:jc w:val="center"/>
        <w:outlineLvl w:val="0"/>
        <w:rPr>
          <w:rFonts w:ascii="宋体" w:hAnsi="宋体" w:cs="Times New Roman"/>
          <w:b/>
          <w:bCs/>
          <w:sz w:val="72"/>
          <w:szCs w:val="72"/>
        </w:rPr>
      </w:pPr>
      <w:bookmarkStart w:id="0" w:name="_Toc90400369"/>
      <w:r>
        <w:rPr>
          <w:rFonts w:hint="eastAsia" w:ascii="宋体" w:hAnsi="宋体" w:cs="Times New Roman"/>
          <w:b/>
          <w:bCs/>
          <w:sz w:val="72"/>
          <w:szCs w:val="72"/>
        </w:rPr>
        <w:t>软件测试用例说明</w:t>
      </w:r>
      <w:bookmarkEnd w:id="0"/>
    </w:p>
    <w:p>
      <w:pPr>
        <w:ind w:firstLine="420"/>
        <w:jc w:val="center"/>
        <w:rPr>
          <w:rFonts w:ascii="等线" w:hAnsi="等线" w:cs="Times New Roman"/>
        </w:rPr>
      </w:pPr>
      <w:r>
        <w:rPr>
          <w:rFonts w:hint="eastAsia" w:ascii="等线" w:hAnsi="等线" w:cs="Times New Roman"/>
        </w:rPr>
        <w:t>——基于微信小程序的快递代拿小程序</w:t>
      </w:r>
    </w:p>
    <w:p>
      <w:pPr>
        <w:ind w:firstLine="420"/>
        <w:jc w:val="center"/>
        <w:rPr>
          <w:rFonts w:ascii="等线" w:hAnsi="等线" w:cs="Times New Roman"/>
        </w:rPr>
      </w:pPr>
    </w:p>
    <w:p>
      <w:pPr>
        <w:ind w:firstLine="420"/>
        <w:jc w:val="center"/>
        <w:rPr>
          <w:rFonts w:ascii="等线" w:hAnsi="等线" w:cs="Times New Roman"/>
        </w:rPr>
      </w:pPr>
      <w:r>
        <w:rPr>
          <w:rFonts w:ascii="等线" w:hAnsi="等线" w:cs="Times New Roman"/>
        </w:rPr>
        <w:drawing>
          <wp:inline distT="0" distB="0" distL="0" distR="0">
            <wp:extent cx="2461260" cy="1981200"/>
            <wp:effectExtent l="0" t="0" r="762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461260" cy="1981200"/>
                    </a:xfrm>
                    <a:prstGeom prst="rect">
                      <a:avLst/>
                    </a:prstGeom>
                    <a:noFill/>
                    <a:ln>
                      <a:noFill/>
                    </a:ln>
                  </pic:spPr>
                </pic:pic>
              </a:graphicData>
            </a:graphic>
          </wp:inline>
        </w:drawing>
      </w:r>
    </w:p>
    <w:p>
      <w:pPr>
        <w:ind w:firstLine="420"/>
        <w:rPr>
          <w:rFonts w:ascii="等线" w:hAnsi="等线" w:cs="Times New Roman"/>
        </w:rPr>
      </w:pPr>
    </w:p>
    <w:p>
      <w:pPr>
        <w:rPr>
          <w:rFonts w:ascii="等线" w:hAnsi="等线" w:cs="Times New Roman"/>
        </w:rPr>
      </w:pPr>
      <w:r>
        <w:rPr>
          <w:rFonts w:hint="eastAsia" w:ascii="等线" w:hAnsi="等线" w:cs="Times New Roman"/>
        </w:rPr>
        <w:t xml:space="preserve">   </w:t>
      </w:r>
    </w:p>
    <w:p>
      <w:pPr>
        <w:ind w:firstLine="420"/>
        <w:rPr>
          <w:rFonts w:ascii="等线" w:hAnsi="等线" w:cs="Times New Roman"/>
        </w:rPr>
      </w:pPr>
    </w:p>
    <w:p>
      <w:pPr>
        <w:ind w:firstLine="560"/>
        <w:jc w:val="center"/>
        <w:rPr>
          <w:rFonts w:ascii="宋体" w:hAnsi="宋体" w:cs="Times New Roman"/>
          <w:szCs w:val="28"/>
          <w:u w:val="single"/>
        </w:rPr>
      </w:pPr>
      <w:r>
        <w:rPr>
          <w:rFonts w:hint="eastAsia" w:ascii="宋体" w:hAnsi="宋体" w:cs="Times New Roman"/>
          <w:szCs w:val="28"/>
        </w:rPr>
        <w:t>项目名称：</w:t>
      </w:r>
      <w:r>
        <w:rPr>
          <w:rFonts w:hint="eastAsia" w:ascii="宋体" w:hAnsi="宋体" w:cs="Times New Roman"/>
          <w:szCs w:val="28"/>
          <w:u w:val="single"/>
        </w:rPr>
        <w:t xml:space="preserve">     东风代拿小程序   </w:t>
      </w:r>
    </w:p>
    <w:p>
      <w:pPr>
        <w:ind w:firstLine="560"/>
        <w:jc w:val="center"/>
        <w:rPr>
          <w:rFonts w:ascii="宋体" w:hAnsi="宋体" w:cs="Times New Roman"/>
          <w:szCs w:val="28"/>
          <w:u w:val="single"/>
        </w:rPr>
      </w:pPr>
      <w:r>
        <w:rPr>
          <w:rFonts w:hint="eastAsia" w:ascii="宋体" w:hAnsi="宋体" w:cs="Times New Roman"/>
          <w:szCs w:val="28"/>
        </w:rPr>
        <w:t>专业班级：</w:t>
      </w:r>
      <w:r>
        <w:rPr>
          <w:rFonts w:hint="eastAsia" w:ascii="宋体" w:hAnsi="宋体" w:cs="Times New Roman"/>
          <w:szCs w:val="28"/>
          <w:u w:val="single"/>
        </w:rPr>
        <w:t xml:space="preserve">     软件工程1903    </w:t>
      </w:r>
    </w:p>
    <w:p>
      <w:pPr>
        <w:ind w:firstLine="560"/>
        <w:jc w:val="center"/>
        <w:rPr>
          <w:rFonts w:ascii="宋体" w:hAnsi="宋体" w:cs="Times New Roman"/>
          <w:szCs w:val="28"/>
          <w:u w:val="single"/>
        </w:rPr>
      </w:pPr>
      <w:r>
        <w:rPr>
          <w:rFonts w:hint="eastAsia" w:ascii="宋体" w:hAnsi="宋体" w:cs="Times New Roman"/>
          <w:szCs w:val="28"/>
        </w:rPr>
        <w:t xml:space="preserve">   小组成员：</w:t>
      </w:r>
      <w:r>
        <w:rPr>
          <w:rFonts w:hint="eastAsia" w:ascii="宋体" w:hAnsi="宋体" w:cs="Times New Roman"/>
          <w:szCs w:val="28"/>
          <w:u w:val="single"/>
        </w:rPr>
        <w:t xml:space="preserve">林敏杰、陈沿良、林舒逸 </w:t>
      </w:r>
    </w:p>
    <w:p>
      <w:pPr>
        <w:ind w:left="1960" w:firstLine="560"/>
        <w:rPr>
          <w:rFonts w:ascii="宋体" w:hAnsi="宋体" w:cs="Times New Roman"/>
          <w:szCs w:val="28"/>
          <w:u w:val="single"/>
        </w:rPr>
      </w:pPr>
      <w:r>
        <w:rPr>
          <w:rFonts w:hint="eastAsia" w:ascii="宋体" w:hAnsi="宋体" w:cs="Times New Roman"/>
          <w:szCs w:val="28"/>
        </w:rPr>
        <w:t>指导教师：</w:t>
      </w:r>
      <w:r>
        <w:rPr>
          <w:rFonts w:hint="eastAsia" w:ascii="宋体" w:hAnsi="宋体" w:cs="Times New Roman"/>
          <w:szCs w:val="28"/>
          <w:u w:val="single"/>
        </w:rPr>
        <w:t xml:space="preserve">        杨枨老师     </w:t>
      </w:r>
    </w:p>
    <w:p>
      <w:pPr>
        <w:rPr>
          <w:rFonts w:ascii="Times New Roman" w:hAnsi="Times New Roman" w:cs="Times New Roman"/>
          <w:szCs w:val="24"/>
        </w:rPr>
      </w:pPr>
      <w:r>
        <w:rPr>
          <w:rFonts w:hint="eastAsia" w:ascii="Times New Roman" w:hAnsi="Times New Roman" w:cs="Times New Roman"/>
          <w:szCs w:val="24"/>
        </w:rPr>
        <w:t xml:space="preserve">  </w:t>
      </w:r>
      <w:r>
        <w:rPr>
          <w:rFonts w:ascii="Times New Roman" w:hAnsi="Times New Roman" w:cs="Times New Roman"/>
          <w:szCs w:val="24"/>
        </w:rPr>
        <w:t xml:space="preserve"> </w:t>
      </w:r>
    </w:p>
    <w:p>
      <w:pPr>
        <w:rPr>
          <w:rFonts w:ascii="等线" w:hAnsi="等线" w:cs="Times New Roman"/>
        </w:rPr>
      </w:pPr>
      <w:r>
        <w:rPr>
          <w:rFonts w:hint="eastAsia" w:ascii="Times New Roman" w:hAnsi="Times New Roman" w:cs="Times New Roman"/>
          <w:szCs w:val="24"/>
        </w:rPr>
        <w:t xml:space="preserve"> </w:t>
      </w:r>
      <w:r>
        <w:rPr>
          <w:rFonts w:ascii="Times New Roman" w:hAnsi="Times New Roman" w:cs="Times New Roman"/>
          <w:szCs w:val="24"/>
        </w:rPr>
        <w:t xml:space="preserve">  </w:t>
      </w:r>
    </w:p>
    <w:p>
      <w:pPr>
        <w:spacing w:line="480" w:lineRule="auto"/>
        <w:rPr>
          <w:rFonts w:ascii="宋体" w:hAnsi="宋体" w:cs="Times New Roman"/>
          <w:szCs w:val="36"/>
          <w:u w:val="single"/>
        </w:rPr>
      </w:pPr>
    </w:p>
    <w:tbl>
      <w:tblPr>
        <w:tblStyle w:val="11"/>
        <w:tblpPr w:leftFromText="180" w:rightFromText="180" w:vertAnchor="text" w:horzAnchor="page" w:tblpX="2128" w:tblpY="518"/>
        <w:tblW w:w="829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0"/>
        <w:gridCol w:w="1417"/>
        <w:gridCol w:w="49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restart"/>
            <w:tcBorders>
              <w:top w:val="single" w:color="auto" w:sz="4" w:space="0"/>
              <w:left w:val="single" w:color="auto" w:sz="4" w:space="0"/>
              <w:bottom w:val="single" w:color="auto" w:sz="4" w:space="0"/>
              <w:right w:val="single" w:color="auto" w:sz="4" w:space="0"/>
            </w:tcBorders>
          </w:tcPr>
          <w:p>
            <w:pPr>
              <w:adjustRightInd w:val="0"/>
              <w:snapToGrid w:val="0"/>
              <w:spacing w:line="25" w:lineRule="atLeast"/>
              <w:jc w:val="left"/>
              <w:rPr>
                <w:rFonts w:ascii="Calibri" w:hAnsi="Calibri" w:cs="Times New Roman"/>
                <w:sz w:val="24"/>
              </w:rPr>
            </w:pPr>
            <w:r>
              <w:rPr>
                <w:rFonts w:hint="eastAsia" w:ascii="Calibri" w:hAnsi="Calibri" w:cs="Times New Roman"/>
                <w:sz w:val="24"/>
              </w:rPr>
              <w:t>文件状态：</w:t>
            </w:r>
          </w:p>
          <w:p>
            <w:pPr>
              <w:adjustRightInd w:val="0"/>
              <w:snapToGrid w:val="0"/>
              <w:spacing w:line="25" w:lineRule="atLeast"/>
              <w:jc w:val="left"/>
              <w:rPr>
                <w:rFonts w:ascii="Calibri" w:hAnsi="Calibri" w:cs="Times New Roman"/>
                <w:sz w:val="24"/>
              </w:rPr>
            </w:pPr>
            <w:r>
              <w:rPr>
                <w:rFonts w:ascii="Calibri" w:hAnsi="Calibri" w:cs="Times New Roman"/>
                <w:sz w:val="24"/>
              </w:rPr>
              <w:t xml:space="preserve">[  ] </w:t>
            </w:r>
            <w:r>
              <w:rPr>
                <w:rFonts w:hint="eastAsia" w:ascii="Calibri" w:hAnsi="Calibri" w:cs="Times New Roman"/>
                <w:sz w:val="24"/>
              </w:rPr>
              <w:t>草稿</w:t>
            </w:r>
          </w:p>
          <w:p>
            <w:pPr>
              <w:adjustRightInd w:val="0"/>
              <w:snapToGrid w:val="0"/>
              <w:spacing w:line="25" w:lineRule="atLeast"/>
              <w:jc w:val="left"/>
              <w:rPr>
                <w:rFonts w:ascii="Calibri" w:hAnsi="Calibri" w:cs="Times New Roman"/>
                <w:sz w:val="24"/>
              </w:rPr>
            </w:pPr>
            <w:r>
              <w:rPr>
                <w:rFonts w:ascii="Calibri" w:hAnsi="Calibri" w:cs="Times New Roman"/>
                <w:sz w:val="24"/>
              </w:rPr>
              <w:t xml:space="preserve">[  ] </w:t>
            </w:r>
            <w:r>
              <w:rPr>
                <w:rFonts w:hint="eastAsia" w:ascii="Calibri" w:hAnsi="Calibri" w:cs="Times New Roman"/>
                <w:sz w:val="24"/>
              </w:rPr>
              <w:t>正式发布</w:t>
            </w:r>
          </w:p>
          <w:p>
            <w:pPr>
              <w:adjustRightInd w:val="0"/>
              <w:snapToGrid w:val="0"/>
              <w:spacing w:line="25" w:lineRule="atLeast"/>
              <w:jc w:val="left"/>
              <w:rPr>
                <w:rFonts w:ascii="Calibri" w:hAnsi="Calibri" w:cs="Times New Roman"/>
                <w:sz w:val="24"/>
              </w:rPr>
            </w:pPr>
            <w:r>
              <w:rPr>
                <w:rFonts w:ascii="Calibri" w:hAnsi="Calibri" w:cs="Times New Roman"/>
                <w:sz w:val="24"/>
              </w:rPr>
              <w:t>[</w:t>
            </w:r>
            <w:r>
              <w:rPr>
                <w:rFonts w:hint="eastAsia" w:ascii="Calibri" w:hAnsi="Calibri" w:cs="Times New Roman"/>
                <w:sz w:val="24"/>
              </w:rPr>
              <w:t>√</w:t>
            </w:r>
            <w:r>
              <w:rPr>
                <w:rFonts w:ascii="Calibri" w:hAnsi="Calibri" w:cs="Times New Roman"/>
                <w:sz w:val="24"/>
              </w:rPr>
              <w:t xml:space="preserve">] </w:t>
            </w:r>
            <w:r>
              <w:rPr>
                <w:rFonts w:hint="eastAsia" w:ascii="Calibri" w:hAnsi="Calibri" w:cs="Times New Roman"/>
                <w:sz w:val="24"/>
              </w:rPr>
              <w:t>正在修改</w:t>
            </w: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4"/>
              </w:rPr>
            </w:pPr>
            <w:r>
              <w:rPr>
                <w:rFonts w:hint="eastAsia" w:ascii="Calibri" w:hAnsi="Calibri" w:cs="Times New Roman"/>
                <w:sz w:val="24"/>
              </w:rPr>
              <w:t>文件标识：</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4"/>
              </w:rPr>
            </w:pPr>
            <w:r>
              <w:rPr>
                <w:rFonts w:ascii="Calibri" w:hAnsi="Calibri" w:cs="Times New Roman"/>
                <w:sz w:val="24"/>
              </w:rPr>
              <w:t>SE</w:t>
            </w:r>
            <w:r>
              <w:rPr>
                <w:rFonts w:hint="eastAsia" w:ascii="Calibri" w:hAnsi="Calibri" w:cs="Times New Roman"/>
                <w:sz w:val="24"/>
              </w:rPr>
              <w:t>202</w:t>
            </w:r>
            <w:r>
              <w:rPr>
                <w:rFonts w:ascii="Calibri" w:hAnsi="Calibri" w:cs="Times New Roman"/>
                <w:sz w:val="24"/>
              </w:rPr>
              <w:t>1-G</w:t>
            </w:r>
            <w:r>
              <w:rPr>
                <w:rFonts w:hint="eastAsia" w:ascii="Calibri" w:hAnsi="Calibri" w:cs="Times New Roman"/>
                <w:sz w:val="24"/>
              </w:rPr>
              <w:t>1</w:t>
            </w:r>
            <w:r>
              <w:rPr>
                <w:rFonts w:ascii="Calibri" w:hAnsi="Calibri" w:cs="Times New Roman"/>
                <w:sz w:val="24"/>
              </w:rPr>
              <w:t>4-软件</w:t>
            </w:r>
            <w:r>
              <w:rPr>
                <w:rFonts w:hint="eastAsia" w:ascii="Calibri" w:hAnsi="Calibri" w:cs="Times New Roman"/>
                <w:sz w:val="24"/>
              </w:rPr>
              <w:t>测试用例说明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Calibri" w:hAnsi="Calibri"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4"/>
              </w:rPr>
            </w:pPr>
            <w:r>
              <w:rPr>
                <w:rFonts w:hint="eastAsia" w:ascii="Calibri" w:hAnsi="Calibri" w:cs="Times New Roman"/>
                <w:sz w:val="24"/>
              </w:rPr>
              <w:t>当前版本：</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4"/>
              </w:rPr>
            </w:pPr>
            <w:r>
              <w:rPr>
                <w:rFonts w:ascii="Calibri" w:hAnsi="Calibri" w:cs="Times New Roman"/>
                <w:sz w:val="24"/>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Calibri" w:hAnsi="Calibri"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4"/>
              </w:rPr>
            </w:pPr>
            <w:r>
              <w:rPr>
                <w:rFonts w:hint="eastAsia" w:ascii="Calibri" w:hAnsi="Calibri" w:cs="Times New Roman"/>
                <w:sz w:val="24"/>
              </w:rPr>
              <w:t>作者：</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宋体" w:hAnsi="宋体" w:cs="Times New Roman"/>
                <w:sz w:val="24"/>
              </w:rPr>
            </w:pPr>
            <w:r>
              <w:rPr>
                <w:rFonts w:hint="eastAsia" w:ascii="宋体" w:hAnsi="宋体" w:cs="Times New Roman"/>
                <w:sz w:val="24"/>
              </w:rPr>
              <w:t>林敏杰、陈沿良、林舒逸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0" w:type="dxa"/>
            <w:vMerge w:val="continue"/>
            <w:tcBorders>
              <w:top w:val="single" w:color="auto" w:sz="4" w:space="0"/>
              <w:left w:val="single" w:color="auto" w:sz="4" w:space="0"/>
              <w:bottom w:val="single" w:color="auto" w:sz="4" w:space="0"/>
              <w:right w:val="single" w:color="auto" w:sz="4" w:space="0"/>
            </w:tcBorders>
            <w:vAlign w:val="center"/>
          </w:tcPr>
          <w:p>
            <w:pPr>
              <w:widowControl/>
              <w:adjustRightInd w:val="0"/>
              <w:snapToGrid w:val="0"/>
              <w:ind w:firstLine="420"/>
              <w:jc w:val="left"/>
              <w:rPr>
                <w:rFonts w:ascii="Calibri" w:hAnsi="Calibri" w:cs="Times New Roman"/>
                <w:sz w:val="24"/>
              </w:rPr>
            </w:pPr>
          </w:p>
        </w:tc>
        <w:tc>
          <w:tcPr>
            <w:tcW w:w="1417" w:type="dxa"/>
            <w:tcBorders>
              <w:top w:val="single" w:color="auto" w:sz="4" w:space="0"/>
              <w:left w:val="single" w:color="auto" w:sz="4" w:space="0"/>
              <w:bottom w:val="single" w:color="auto" w:sz="4" w:space="0"/>
              <w:right w:val="single" w:color="auto" w:sz="4" w:space="0"/>
            </w:tcBorders>
            <w:shd w:val="clear" w:color="auto" w:fill="D9D9D9"/>
          </w:tcPr>
          <w:p>
            <w:pPr>
              <w:adjustRightInd w:val="0"/>
              <w:snapToGrid w:val="0"/>
              <w:spacing w:line="25" w:lineRule="atLeast"/>
              <w:jc w:val="left"/>
              <w:rPr>
                <w:rFonts w:ascii="Calibri" w:hAnsi="Calibri" w:cs="Times New Roman"/>
                <w:sz w:val="24"/>
              </w:rPr>
            </w:pPr>
            <w:r>
              <w:rPr>
                <w:rFonts w:hint="eastAsia" w:ascii="Calibri" w:hAnsi="Calibri" w:cs="Times New Roman"/>
                <w:sz w:val="24"/>
              </w:rPr>
              <w:t>完成日期：</w:t>
            </w:r>
          </w:p>
        </w:tc>
        <w:tc>
          <w:tcPr>
            <w:tcW w:w="4925" w:type="dxa"/>
            <w:tcBorders>
              <w:top w:val="single" w:color="auto" w:sz="4" w:space="0"/>
              <w:left w:val="single" w:color="auto" w:sz="4" w:space="0"/>
              <w:bottom w:val="single" w:color="auto" w:sz="4" w:space="0"/>
              <w:right w:val="single" w:color="auto" w:sz="4" w:space="0"/>
            </w:tcBorders>
          </w:tcPr>
          <w:p>
            <w:pPr>
              <w:adjustRightInd w:val="0"/>
              <w:snapToGrid w:val="0"/>
              <w:spacing w:line="25" w:lineRule="atLeast"/>
              <w:ind w:firstLine="420"/>
              <w:jc w:val="left"/>
              <w:rPr>
                <w:rFonts w:ascii="Calibri" w:hAnsi="Calibri" w:cs="Times New Roman"/>
                <w:sz w:val="24"/>
              </w:rPr>
            </w:pPr>
            <w:r>
              <w:rPr>
                <w:rFonts w:hint="eastAsia" w:ascii="Calibri" w:hAnsi="Calibri" w:cs="Times New Roman"/>
                <w:sz w:val="24"/>
              </w:rPr>
              <w:t>202</w:t>
            </w:r>
            <w:r>
              <w:rPr>
                <w:rFonts w:ascii="Calibri" w:hAnsi="Calibri" w:cs="Times New Roman"/>
                <w:sz w:val="24"/>
              </w:rPr>
              <w:t>1-12</w:t>
            </w:r>
            <w:r>
              <w:rPr>
                <w:rFonts w:hint="eastAsia" w:ascii="Calibri" w:hAnsi="Calibri" w:cs="Times New Roman"/>
                <w:sz w:val="24"/>
              </w:rPr>
              <w:t>-</w:t>
            </w:r>
            <w:r>
              <w:rPr>
                <w:rFonts w:ascii="Calibri" w:hAnsi="Calibri" w:cs="Times New Roman"/>
                <w:sz w:val="24"/>
              </w:rPr>
              <w:t>28</w:t>
            </w:r>
          </w:p>
        </w:tc>
      </w:tr>
    </w:tbl>
    <w:p>
      <w:pPr>
        <w:rPr>
          <w:rFonts w:ascii="Calibri" w:hAnsi="Calibri" w:cs="Times New Roman"/>
          <w:sz w:val="24"/>
        </w:rPr>
      </w:pPr>
    </w:p>
    <w:p>
      <w:pPr>
        <w:rPr>
          <w:rFonts w:ascii="Calibri" w:hAnsi="Calibri" w:cs="Times New Roman"/>
          <w:sz w:val="24"/>
        </w:rPr>
      </w:pPr>
    </w:p>
    <w:p>
      <w:pPr>
        <w:rPr>
          <w:rFonts w:ascii="Calibri" w:hAnsi="Calibri" w:cs="Times New Roman"/>
          <w:sz w:val="24"/>
        </w:rPr>
      </w:pPr>
    </w:p>
    <w:p>
      <w:pPr>
        <w:spacing w:before="240" w:after="60"/>
        <w:jc w:val="center"/>
        <w:outlineLvl w:val="0"/>
        <w:rPr>
          <w:rFonts w:ascii="Cambria" w:hAnsi="Cambria" w:cs="Times New Roman"/>
          <w:b/>
          <w:bCs/>
          <w:sz w:val="32"/>
          <w:szCs w:val="32"/>
        </w:rPr>
      </w:pPr>
      <w:bookmarkStart w:id="1" w:name="_Toc90400370"/>
      <w:bookmarkStart w:id="2" w:name="_Toc59022639"/>
      <w:bookmarkStart w:id="3" w:name="_Toc59024033"/>
      <w:r>
        <w:rPr>
          <w:rFonts w:hint="eastAsia" w:ascii="Cambria" w:hAnsi="Cambria" w:cs="Times New Roman"/>
          <w:b/>
          <w:bCs/>
          <w:sz w:val="32"/>
          <w:szCs w:val="32"/>
        </w:rPr>
        <w:t>软件测试用例说明</w:t>
      </w:r>
      <w:bookmarkEnd w:id="1"/>
      <w:bookmarkEnd w:id="2"/>
      <w:bookmarkEnd w:id="3"/>
    </w:p>
    <w:p>
      <w:pPr>
        <w:rPr>
          <w:rFonts w:ascii="Calibri" w:hAnsi="Calibri" w:cs="Times New Roman"/>
          <w:sz w:val="24"/>
        </w:rPr>
      </w:pPr>
      <w:r>
        <w:rPr>
          <w:rFonts w:hint="eastAsia" w:ascii="Calibri" w:hAnsi="Calibri" w:cs="Times New Roman"/>
          <w:sz w:val="24"/>
        </w:rPr>
        <w:t>说明：</w:t>
      </w:r>
    </w:p>
    <w:p>
      <w:pPr>
        <w:ind w:firstLine="420"/>
        <w:rPr>
          <w:rFonts w:ascii="Calibri" w:hAnsi="Calibri" w:cs="Times New Roman"/>
          <w:sz w:val="24"/>
        </w:rPr>
      </w:pPr>
      <w:r>
        <w:rPr>
          <w:rFonts w:hint="eastAsia" w:ascii="Calibri" w:hAnsi="Calibri" w:cs="Times New Roman"/>
          <w:sz w:val="24"/>
        </w:rPr>
        <w:t>《软件测试用例说明》 (STD)描述执行计算机软件配置项CSCI,系统或子系统合格性测试所用到的测试准备、测试用例及测试过程。通过STD需方能够评估所执行的合格性测试是否充分。该文档可能还要用《软件测试报告》和《软件代码走查说明》以补充。</w:t>
      </w:r>
    </w:p>
    <w:p>
      <w:pPr>
        <w:ind w:firstLine="420"/>
        <w:rPr>
          <w:rFonts w:ascii="Calibri" w:hAnsi="Calibri" w:cs="Times New Roman"/>
          <w:sz w:val="24"/>
        </w:rPr>
      </w:pPr>
    </w:p>
    <w:p>
      <w:pPr>
        <w:ind w:firstLine="420"/>
        <w:rPr>
          <w:rFonts w:ascii="Calibri" w:hAnsi="Calibri" w:cs="Times New Roman"/>
          <w:sz w:val="24"/>
        </w:rPr>
      </w:pPr>
    </w:p>
    <w:p>
      <w:pPr>
        <w:tabs>
          <w:tab w:val="right" w:leader="dot" w:pos="8296"/>
        </w:tabs>
        <w:ind w:firstLine="105" w:firstLineChars="50"/>
        <w:jc w:val="center"/>
        <w:rPr>
          <w:rFonts w:ascii="Times New Roman" w:hAnsi="Times New Roman" w:cs="Times New Roman"/>
          <w:b/>
          <w:bCs/>
          <w:sz w:val="21"/>
          <w:szCs w:val="24"/>
        </w:rPr>
      </w:pPr>
      <w:r>
        <w:rPr>
          <w:rFonts w:hint="eastAsia" w:ascii="Times New Roman" w:hAnsi="Times New Roman" w:cs="Times New Roman"/>
          <w:b/>
          <w:bCs/>
          <w:sz w:val="21"/>
          <w:szCs w:val="24"/>
        </w:rPr>
        <w:t>版本记录</w:t>
      </w:r>
    </w:p>
    <w:tbl>
      <w:tblPr>
        <w:tblStyle w:val="11"/>
        <w:tblW w:w="8196" w:type="dxa"/>
        <w:tblInd w:w="13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9"/>
        <w:gridCol w:w="1251"/>
        <w:gridCol w:w="1133"/>
        <w:gridCol w:w="1701"/>
        <w:gridCol w:w="1276"/>
        <w:gridCol w:w="21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r>
              <w:rPr>
                <w:rFonts w:ascii="Times New Roman" w:hAnsi="Times New Roman" w:cs="Times New Roman"/>
                <w:sz w:val="21"/>
                <w:szCs w:val="24"/>
              </w:rPr>
              <w:t>编号</w:t>
            </w:r>
          </w:p>
        </w:tc>
        <w:tc>
          <w:tcPr>
            <w:tcW w:w="1251" w:type="dxa"/>
            <w:vAlign w:val="center"/>
          </w:tcPr>
          <w:p>
            <w:pPr>
              <w:jc w:val="center"/>
              <w:rPr>
                <w:rFonts w:ascii="Times New Roman" w:hAnsi="Times New Roman" w:cs="Times New Roman"/>
                <w:sz w:val="21"/>
                <w:szCs w:val="24"/>
              </w:rPr>
            </w:pPr>
            <w:r>
              <w:rPr>
                <w:rFonts w:ascii="Times New Roman" w:hAnsi="Times New Roman" w:cs="Times New Roman"/>
                <w:sz w:val="21"/>
                <w:szCs w:val="24"/>
              </w:rPr>
              <w:t>修订日期</w:t>
            </w:r>
          </w:p>
        </w:tc>
        <w:tc>
          <w:tcPr>
            <w:tcW w:w="1133" w:type="dxa"/>
            <w:vAlign w:val="center"/>
          </w:tcPr>
          <w:p>
            <w:pPr>
              <w:jc w:val="center"/>
              <w:rPr>
                <w:rFonts w:ascii="Times New Roman" w:hAnsi="Times New Roman" w:cs="Times New Roman"/>
                <w:sz w:val="21"/>
                <w:szCs w:val="24"/>
              </w:rPr>
            </w:pPr>
            <w:r>
              <w:rPr>
                <w:rFonts w:ascii="Times New Roman" w:hAnsi="Times New Roman" w:cs="Times New Roman"/>
                <w:sz w:val="21"/>
                <w:szCs w:val="24"/>
              </w:rPr>
              <w:t>版本</w:t>
            </w:r>
            <w:r>
              <w:rPr>
                <w:rFonts w:hint="eastAsia" w:ascii="Times New Roman" w:hAnsi="Times New Roman" w:cs="Times New Roman"/>
                <w:sz w:val="21"/>
                <w:szCs w:val="24"/>
              </w:rPr>
              <w:t>/状态</w:t>
            </w:r>
          </w:p>
        </w:tc>
        <w:tc>
          <w:tcPr>
            <w:tcW w:w="1701" w:type="dxa"/>
            <w:vAlign w:val="center"/>
          </w:tcPr>
          <w:p>
            <w:pPr>
              <w:jc w:val="center"/>
              <w:rPr>
                <w:rFonts w:ascii="Times New Roman" w:hAnsi="Times New Roman" w:cs="Times New Roman"/>
                <w:sz w:val="21"/>
                <w:szCs w:val="24"/>
              </w:rPr>
            </w:pPr>
            <w:r>
              <w:rPr>
                <w:rFonts w:ascii="Times New Roman" w:hAnsi="Times New Roman" w:cs="Times New Roman"/>
                <w:sz w:val="21"/>
                <w:szCs w:val="24"/>
              </w:rPr>
              <w:t>修订人</w:t>
            </w:r>
          </w:p>
        </w:tc>
        <w:tc>
          <w:tcPr>
            <w:tcW w:w="1276" w:type="dxa"/>
            <w:vAlign w:val="center"/>
          </w:tcPr>
          <w:p>
            <w:pPr>
              <w:jc w:val="center"/>
              <w:rPr>
                <w:rFonts w:ascii="Times New Roman" w:hAnsi="Times New Roman" w:cs="Times New Roman"/>
                <w:sz w:val="21"/>
                <w:szCs w:val="24"/>
              </w:rPr>
            </w:pPr>
            <w:r>
              <w:rPr>
                <w:rFonts w:ascii="Times New Roman" w:hAnsi="Times New Roman" w:cs="Times New Roman"/>
                <w:sz w:val="21"/>
                <w:szCs w:val="24"/>
              </w:rPr>
              <w:t>发布日期</w:t>
            </w:r>
          </w:p>
        </w:tc>
        <w:tc>
          <w:tcPr>
            <w:tcW w:w="2126" w:type="dxa"/>
            <w:vAlign w:val="center"/>
          </w:tcPr>
          <w:p>
            <w:pPr>
              <w:jc w:val="center"/>
              <w:rPr>
                <w:rFonts w:ascii="Times New Roman" w:hAnsi="Times New Roman" w:cs="Times New Roman"/>
                <w:sz w:val="21"/>
                <w:szCs w:val="24"/>
              </w:rPr>
            </w:pPr>
            <w:r>
              <w:rPr>
                <w:rFonts w:hint="eastAsia" w:ascii="Times New Roman" w:hAnsi="Times New Roman" w:cs="Times New Roman"/>
                <w:sz w:val="21"/>
                <w:szCs w:val="24"/>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01</w:t>
            </w:r>
          </w:p>
        </w:tc>
        <w:tc>
          <w:tcPr>
            <w:tcW w:w="1251"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2021-12-12</w:t>
            </w:r>
          </w:p>
        </w:tc>
        <w:tc>
          <w:tcPr>
            <w:tcW w:w="1133"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0.1</w:t>
            </w:r>
          </w:p>
        </w:tc>
        <w:tc>
          <w:tcPr>
            <w:tcW w:w="1701"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276"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2021-12-12</w:t>
            </w:r>
          </w:p>
        </w:tc>
        <w:tc>
          <w:tcPr>
            <w:tcW w:w="2126"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初始版本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2</w:t>
            </w:r>
          </w:p>
        </w:tc>
        <w:tc>
          <w:tcPr>
            <w:tcW w:w="1251"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2021-12-20</w:t>
            </w:r>
          </w:p>
        </w:tc>
        <w:tc>
          <w:tcPr>
            <w:tcW w:w="1133"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1.0</w:t>
            </w:r>
          </w:p>
        </w:tc>
        <w:tc>
          <w:tcPr>
            <w:tcW w:w="1701"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276"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2021-12-20</w:t>
            </w:r>
          </w:p>
        </w:tc>
        <w:tc>
          <w:tcPr>
            <w:tcW w:w="2126"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修订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0</w:t>
            </w:r>
            <w:r>
              <w:rPr>
                <w:rFonts w:ascii="Times New Roman" w:hAnsi="Times New Roman" w:cs="Times New Roman"/>
                <w:sz w:val="21"/>
                <w:szCs w:val="24"/>
              </w:rPr>
              <w:t>3</w:t>
            </w:r>
          </w:p>
        </w:tc>
        <w:tc>
          <w:tcPr>
            <w:tcW w:w="1251"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2021-12-28</w:t>
            </w:r>
          </w:p>
        </w:tc>
        <w:tc>
          <w:tcPr>
            <w:tcW w:w="1133"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1.1</w:t>
            </w:r>
          </w:p>
        </w:tc>
        <w:tc>
          <w:tcPr>
            <w:tcW w:w="1701"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陈沿良</w:t>
            </w:r>
          </w:p>
        </w:tc>
        <w:tc>
          <w:tcPr>
            <w:tcW w:w="1276" w:type="dxa"/>
            <w:vAlign w:val="center"/>
          </w:tcPr>
          <w:p>
            <w:pPr>
              <w:spacing w:line="276" w:lineRule="auto"/>
              <w:jc w:val="center"/>
              <w:rPr>
                <w:rFonts w:ascii="Times New Roman" w:hAnsi="Times New Roman" w:cs="Times New Roman"/>
                <w:sz w:val="21"/>
                <w:szCs w:val="24"/>
              </w:rPr>
            </w:pPr>
            <w:r>
              <w:rPr>
                <w:rFonts w:ascii="Times New Roman" w:hAnsi="Times New Roman" w:cs="Times New Roman"/>
                <w:sz w:val="21"/>
                <w:szCs w:val="24"/>
              </w:rPr>
              <w:t>2021-12-28</w:t>
            </w:r>
          </w:p>
        </w:tc>
        <w:tc>
          <w:tcPr>
            <w:tcW w:w="2126" w:type="dxa"/>
            <w:vAlign w:val="center"/>
          </w:tcPr>
          <w:p>
            <w:pPr>
              <w:spacing w:line="276" w:lineRule="auto"/>
              <w:jc w:val="center"/>
              <w:rPr>
                <w:rFonts w:ascii="Times New Roman" w:hAnsi="Times New Roman" w:cs="Times New Roman"/>
                <w:sz w:val="21"/>
                <w:szCs w:val="24"/>
              </w:rPr>
            </w:pPr>
            <w:r>
              <w:rPr>
                <w:rFonts w:hint="eastAsia" w:ascii="Times New Roman" w:hAnsi="Times New Roman" w:cs="Times New Roman"/>
                <w:sz w:val="21"/>
                <w:szCs w:val="24"/>
              </w:rPr>
              <w:t>总结阶段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rFonts w:ascii="Times New Roman" w:hAnsi="Times New Roman" w:cs="Times New Roman"/>
                <w:sz w:val="21"/>
                <w:szCs w:val="24"/>
              </w:rPr>
            </w:pPr>
          </w:p>
        </w:tc>
        <w:tc>
          <w:tcPr>
            <w:tcW w:w="1251" w:type="dxa"/>
            <w:vAlign w:val="center"/>
          </w:tcPr>
          <w:p>
            <w:pPr>
              <w:jc w:val="center"/>
              <w:rPr>
                <w:rFonts w:ascii="Times New Roman" w:hAnsi="Times New Roman" w:cs="Times New Roman"/>
                <w:sz w:val="21"/>
                <w:szCs w:val="24"/>
              </w:rPr>
            </w:pPr>
          </w:p>
        </w:tc>
        <w:tc>
          <w:tcPr>
            <w:tcW w:w="1133" w:type="dxa"/>
            <w:vAlign w:val="center"/>
          </w:tcPr>
          <w:p>
            <w:pPr>
              <w:jc w:val="center"/>
              <w:rPr>
                <w:rFonts w:ascii="Times New Roman" w:hAnsi="Times New Roman" w:cs="Times New Roman"/>
                <w:sz w:val="21"/>
                <w:szCs w:val="24"/>
              </w:rPr>
            </w:pPr>
          </w:p>
        </w:tc>
        <w:tc>
          <w:tcPr>
            <w:tcW w:w="1701" w:type="dxa"/>
            <w:vAlign w:val="center"/>
          </w:tcPr>
          <w:p>
            <w:pPr>
              <w:jc w:val="center"/>
              <w:rPr>
                <w:rFonts w:ascii="Times New Roman" w:hAnsi="Times New Roman" w:cs="Times New Roman"/>
                <w:sz w:val="21"/>
                <w:szCs w:val="24"/>
              </w:rPr>
            </w:pPr>
          </w:p>
        </w:tc>
        <w:tc>
          <w:tcPr>
            <w:tcW w:w="1276" w:type="dxa"/>
            <w:vAlign w:val="center"/>
          </w:tcPr>
          <w:p>
            <w:pPr>
              <w:jc w:val="center"/>
              <w:rPr>
                <w:rFonts w:ascii="Times New Roman" w:hAnsi="Times New Roman" w:cs="Times New Roman"/>
                <w:sz w:val="21"/>
                <w:szCs w:val="24"/>
              </w:rPr>
            </w:pPr>
          </w:p>
        </w:tc>
        <w:tc>
          <w:tcPr>
            <w:tcW w:w="2126" w:type="dxa"/>
            <w:vAlign w:val="center"/>
          </w:tcPr>
          <w:p>
            <w:pPr>
              <w:jc w:val="center"/>
              <w:rPr>
                <w:rFonts w:ascii="Times New Roman" w:hAnsi="Times New Roman" w:cs="Times New Roman"/>
                <w:sz w:val="21"/>
                <w:szCs w:val="24"/>
              </w:rPr>
            </w:pPr>
          </w:p>
        </w:tc>
      </w:tr>
    </w:tbl>
    <w:p>
      <w:pPr>
        <w:widowControl/>
        <w:jc w:val="left"/>
        <w:rPr>
          <w:rFonts w:ascii="Calibri" w:hAnsi="Calibri" w:cs="Times New Roman"/>
          <w:sz w:val="24"/>
        </w:rPr>
      </w:pPr>
      <w:bookmarkStart w:id="4" w:name="_Toc235939018"/>
      <w:bookmarkStart w:id="5" w:name="_Toc235853797"/>
      <w:r>
        <w:rPr>
          <w:rFonts w:ascii="Calibri" w:hAnsi="Calibri" w:cs="Times New Roman"/>
          <w:b/>
          <w:sz w:val="24"/>
          <w:szCs w:val="24"/>
        </w:rPr>
        <w:br w:type="page"/>
      </w:r>
    </w:p>
    <w:sdt>
      <w:sdtPr>
        <w:rPr>
          <w:rFonts w:ascii="Calibri" w:hAnsi="Calibri" w:cs="Times New Roman"/>
          <w:sz w:val="24"/>
          <w:lang w:val="zh-CN"/>
        </w:rPr>
        <w:id w:val="1551802533"/>
        <w:docPartObj>
          <w:docPartGallery w:val="Table of Contents"/>
          <w:docPartUnique/>
        </w:docPartObj>
      </w:sdtPr>
      <w:sdtEndPr>
        <w:rPr>
          <w:rFonts w:ascii="Cambria" w:hAnsi="Cambria" w:cs="Times New Roman"/>
          <w:b/>
          <w:bCs/>
          <w:color w:val="365F91"/>
          <w:kern w:val="0"/>
          <w:sz w:val="28"/>
          <w:szCs w:val="28"/>
          <w:lang w:val="zh-CN"/>
        </w:rPr>
      </w:sdtEndPr>
      <w:sdtContent>
        <w:p>
          <w:pPr>
            <w:keepNext/>
            <w:keepLines/>
            <w:widowControl/>
            <w:spacing w:before="480" w:line="276" w:lineRule="auto"/>
            <w:jc w:val="left"/>
            <w:rPr>
              <w:rFonts w:ascii="Cambria" w:hAnsi="Cambria" w:cs="Times New Roman"/>
              <w:b/>
              <w:bCs/>
              <w:color w:val="365F91"/>
              <w:kern w:val="0"/>
              <w:szCs w:val="28"/>
            </w:rPr>
          </w:pPr>
          <w:r>
            <w:rPr>
              <w:rFonts w:ascii="Cambria" w:hAnsi="Cambria" w:cs="Times New Roman"/>
              <w:b/>
              <w:bCs/>
              <w:color w:val="365F91"/>
              <w:kern w:val="0"/>
              <w:szCs w:val="28"/>
              <w:lang w:val="zh-CN"/>
            </w:rPr>
            <w:t>目录</w:t>
          </w:r>
        </w:p>
      </w:sdtContent>
    </w:sdt>
    <w:p>
      <w:pPr>
        <w:pStyle w:val="8"/>
        <w:tabs>
          <w:tab w:val="right" w:leader="dot" w:pos="8296"/>
        </w:tabs>
        <w:rPr>
          <w:rFonts w:asciiTheme="minorHAnsi" w:hAnsiTheme="minorHAnsi" w:eastAsiaTheme="minorEastAsia" w:cstheme="minorBidi"/>
          <w:sz w:val="21"/>
        </w:rPr>
      </w:pPr>
      <w:r>
        <w:fldChar w:fldCharType="begin"/>
      </w:r>
      <w:r>
        <w:instrText xml:space="preserve"> TOC \o "1-4" \h \z \u </w:instrText>
      </w:r>
      <w:r>
        <w:fldChar w:fldCharType="separate"/>
      </w:r>
      <w:r>
        <w:fldChar w:fldCharType="begin"/>
      </w:r>
      <w:r>
        <w:instrText xml:space="preserve"> HYPERLINK \l "_Toc90400369" </w:instrText>
      </w:r>
      <w:r>
        <w:fldChar w:fldCharType="separate"/>
      </w:r>
      <w:r>
        <w:rPr>
          <w:rStyle w:val="14"/>
          <w:rFonts w:ascii="宋体" w:hAnsi="宋体"/>
          <w:b/>
          <w:bCs/>
        </w:rPr>
        <w:t>软件测试用例说明</w:t>
      </w:r>
      <w:r>
        <w:tab/>
      </w:r>
      <w:r>
        <w:fldChar w:fldCharType="begin"/>
      </w:r>
      <w:r>
        <w:instrText xml:space="preserve"> PAGEREF _Toc90400369 \h </w:instrText>
      </w:r>
      <w:r>
        <w:fldChar w:fldCharType="separate"/>
      </w:r>
      <w:r>
        <w:t>1</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"_Toc90400370" </w:instrText>
      </w:r>
      <w:r>
        <w:fldChar w:fldCharType="separate"/>
      </w:r>
      <w:r>
        <w:rPr>
          <w:rStyle w:val="14"/>
          <w:rFonts w:ascii="Cambria" w:hAnsi="Cambria"/>
          <w:b/>
          <w:bCs/>
        </w:rPr>
        <w:t>软件测试用例说明</w:t>
      </w:r>
      <w:r>
        <w:tab/>
      </w:r>
      <w:r>
        <w:fldChar w:fldCharType="begin"/>
      </w:r>
      <w:r>
        <w:instrText xml:space="preserve"> PAGEREF _Toc90400370 \h </w:instrText>
      </w:r>
      <w:r>
        <w:fldChar w:fldCharType="separate"/>
      </w:r>
      <w:r>
        <w:t>2</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"_Toc90400371" </w:instrText>
      </w:r>
      <w:r>
        <w:fldChar w:fldCharType="separate"/>
      </w:r>
      <w:r>
        <w:rPr>
          <w:rStyle w:val="14"/>
        </w:rPr>
        <w:t>1引言</w:t>
      </w:r>
      <w:r>
        <w:tab/>
      </w:r>
      <w:r>
        <w:fldChar w:fldCharType="begin"/>
      </w:r>
      <w:r>
        <w:instrText xml:space="preserve"> PAGEREF _Toc90400371 \h </w:instrText>
      </w:r>
      <w:r>
        <w:fldChar w:fldCharType="separate"/>
      </w:r>
      <w:r>
        <w:t>4</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"_Toc90400372" </w:instrText>
      </w:r>
      <w:r>
        <w:fldChar w:fldCharType="separate"/>
      </w:r>
      <w:r>
        <w:rPr>
          <w:rStyle w:val="14"/>
        </w:rPr>
        <w:t>1.1标识</w:t>
      </w:r>
      <w:r>
        <w:tab/>
      </w:r>
      <w:r>
        <w:fldChar w:fldCharType="begin"/>
      </w:r>
      <w:r>
        <w:instrText xml:space="preserve"> PAGEREF _Toc90400372 \h </w:instrText>
      </w:r>
      <w:r>
        <w:fldChar w:fldCharType="separate"/>
      </w:r>
      <w:r>
        <w:t>4</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"_Toc90400373" </w:instrText>
      </w:r>
      <w:r>
        <w:fldChar w:fldCharType="separate"/>
      </w:r>
      <w:r>
        <w:rPr>
          <w:rStyle w:val="14"/>
        </w:rPr>
        <w:t>1.2系统概述</w:t>
      </w:r>
      <w:r>
        <w:tab/>
      </w:r>
      <w:r>
        <w:fldChar w:fldCharType="begin"/>
      </w:r>
      <w:r>
        <w:instrText xml:space="preserve"> PAGEREF _Toc90400373 \h </w:instrText>
      </w:r>
      <w:r>
        <w:fldChar w:fldCharType="separate"/>
      </w:r>
      <w:r>
        <w:t>4</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"_Toc90400374" </w:instrText>
      </w:r>
      <w:r>
        <w:fldChar w:fldCharType="separate"/>
      </w:r>
      <w:r>
        <w:rPr>
          <w:rStyle w:val="14"/>
        </w:rPr>
        <w:t>1.3文档概述</w:t>
      </w:r>
      <w:r>
        <w:tab/>
      </w:r>
      <w:r>
        <w:fldChar w:fldCharType="begin"/>
      </w:r>
      <w:r>
        <w:instrText xml:space="preserve"> PAGEREF _Toc90400374 \h </w:instrText>
      </w:r>
      <w:r>
        <w:fldChar w:fldCharType="separate"/>
      </w:r>
      <w:r>
        <w:t>5</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"_Toc90400375" </w:instrText>
      </w:r>
      <w:r>
        <w:fldChar w:fldCharType="separate"/>
      </w:r>
      <w:r>
        <w:rPr>
          <w:rStyle w:val="14"/>
        </w:rPr>
        <w:t>1.4基线</w:t>
      </w:r>
      <w:r>
        <w:tab/>
      </w:r>
      <w:r>
        <w:fldChar w:fldCharType="begin"/>
      </w:r>
      <w:r>
        <w:instrText xml:space="preserve"> PAGEREF _Toc90400375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"_Toc90400376" </w:instrText>
      </w:r>
      <w:r>
        <w:fldChar w:fldCharType="separate"/>
      </w:r>
      <w:r>
        <w:rPr>
          <w:rStyle w:val="14"/>
        </w:rPr>
        <w:t>2引用文件</w:t>
      </w:r>
      <w:r>
        <w:tab/>
      </w:r>
      <w:r>
        <w:fldChar w:fldCharType="begin"/>
      </w:r>
      <w:r>
        <w:instrText xml:space="preserve"> PAGEREF _Toc90400376 \h </w:instrText>
      </w:r>
      <w:r>
        <w:fldChar w:fldCharType="separate"/>
      </w:r>
      <w:r>
        <w:t>5</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"_Toc90400377" </w:instrText>
      </w:r>
      <w:r>
        <w:fldChar w:fldCharType="separate"/>
      </w:r>
      <w:r>
        <w:rPr>
          <w:rStyle w:val="14"/>
          <w:b/>
          <w:bCs/>
          <w:kern w:val="44"/>
        </w:rPr>
        <w:t>3测试用例</w:t>
      </w:r>
      <w:r>
        <w:tab/>
      </w:r>
      <w:r>
        <w:fldChar w:fldCharType="begin"/>
      </w:r>
      <w:r>
        <w:instrText xml:space="preserve"> PAGEREF _Toc90400377 \h </w:instrText>
      </w:r>
      <w:r>
        <w:fldChar w:fldCharType="separate"/>
      </w:r>
      <w:r>
        <w:t>6</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"_Toc90400378" </w:instrText>
      </w:r>
      <w:r>
        <w:fldChar w:fldCharType="separate"/>
      </w:r>
      <w:r>
        <w:rPr>
          <w:rStyle w:val="14"/>
          <w:rFonts w:ascii="Cambria" w:hAnsi="Cambria"/>
          <w:b/>
          <w:bCs/>
        </w:rPr>
        <w:t>3.1注册</w:t>
      </w:r>
      <w:r>
        <w:tab/>
      </w:r>
      <w:r>
        <w:fldChar w:fldCharType="begin"/>
      </w:r>
      <w:r>
        <w:instrText xml:space="preserve"> PAGEREF _Toc90400378 \h </w:instrText>
      </w:r>
      <w:r>
        <w:fldChar w:fldCharType="separate"/>
      </w:r>
      <w:r>
        <w:t>6</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"_Toc90400379" </w:instrText>
      </w:r>
      <w:r>
        <w:fldChar w:fldCharType="separate"/>
      </w:r>
      <w:r>
        <w:rPr>
          <w:rStyle w:val="14"/>
          <w:rFonts w:ascii="Cambria" w:hAnsi="Cambria"/>
          <w:b/>
          <w:bCs/>
        </w:rPr>
        <w:t>3.2登录</w:t>
      </w:r>
      <w:r>
        <w:tab/>
      </w:r>
      <w:r>
        <w:fldChar w:fldCharType="begin"/>
      </w:r>
      <w:r>
        <w:instrText xml:space="preserve"> PAGEREF _Toc90400379 \h </w:instrText>
      </w:r>
      <w:r>
        <w:fldChar w:fldCharType="separate"/>
      </w:r>
      <w:r>
        <w:t>6</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"_Toc90400380" </w:instrText>
      </w:r>
      <w:r>
        <w:fldChar w:fldCharType="separate"/>
      </w:r>
      <w:r>
        <w:rPr>
          <w:rStyle w:val="14"/>
          <w:rFonts w:ascii="Cambria" w:hAnsi="Cambria"/>
          <w:b/>
          <w:bCs/>
        </w:rPr>
        <w:t>3.3打卡模块</w:t>
      </w:r>
      <w:r>
        <w:tab/>
      </w:r>
      <w:r>
        <w:fldChar w:fldCharType="begin"/>
      </w:r>
      <w:r>
        <w:instrText xml:space="preserve"> PAGEREF _Toc90400380 \h </w:instrText>
      </w:r>
      <w:r>
        <w:fldChar w:fldCharType="separate"/>
      </w:r>
      <w:r>
        <w:t>7</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"_Toc90400381" </w:instrText>
      </w:r>
      <w:r>
        <w:fldChar w:fldCharType="separate"/>
      </w:r>
      <w:r>
        <w:rPr>
          <w:rStyle w:val="14"/>
          <w:rFonts w:ascii="Cambria" w:hAnsi="Cambria"/>
          <w:b/>
          <w:bCs/>
        </w:rPr>
        <w:t>3.4饮食模块</w:t>
      </w:r>
      <w:r>
        <w:tab/>
      </w:r>
      <w:r>
        <w:fldChar w:fldCharType="begin"/>
      </w:r>
      <w:r>
        <w:instrText xml:space="preserve"> PAGEREF _Toc90400381 \h </w:instrText>
      </w:r>
      <w:r>
        <w:fldChar w:fldCharType="separate"/>
      </w:r>
      <w:r>
        <w:t>8</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"_Toc90400382" </w:instrText>
      </w:r>
      <w:r>
        <w:fldChar w:fldCharType="separate"/>
      </w:r>
      <w:r>
        <w:rPr>
          <w:rStyle w:val="14"/>
          <w:rFonts w:ascii="Cambria" w:hAnsi="Cambria"/>
          <w:b/>
          <w:bCs/>
        </w:rPr>
        <w:t>3.5动态模块</w:t>
      </w:r>
      <w:r>
        <w:tab/>
      </w:r>
      <w:r>
        <w:fldChar w:fldCharType="begin"/>
      </w:r>
      <w:r>
        <w:instrText xml:space="preserve"> PAGEREF _Toc90400382 \h </w:instrText>
      </w:r>
      <w:r>
        <w:fldChar w:fldCharType="separate"/>
      </w:r>
      <w:r>
        <w:t>9</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"_Toc90400383" </w:instrText>
      </w:r>
      <w:r>
        <w:fldChar w:fldCharType="separate"/>
      </w:r>
      <w:r>
        <w:rPr>
          <w:rStyle w:val="14"/>
          <w:rFonts w:ascii="Cambria" w:hAnsi="Cambria"/>
          <w:b/>
          <w:bCs/>
        </w:rPr>
        <w:t>3.6个人菜单模块</w:t>
      </w:r>
      <w:r>
        <w:tab/>
      </w:r>
      <w:r>
        <w:fldChar w:fldCharType="begin"/>
      </w:r>
      <w:r>
        <w:instrText xml:space="preserve"> PAGEREF _Toc90400383 \h </w:instrText>
      </w:r>
      <w:r>
        <w:fldChar w:fldCharType="separate"/>
      </w:r>
      <w:r>
        <w:t>10</w:t>
      </w:r>
      <w:r>
        <w:fldChar w:fldCharType="end"/>
      </w:r>
      <w:r>
        <w:fldChar w:fldCharType="end"/>
      </w:r>
    </w:p>
    <w:p>
      <w:pPr>
        <w:pStyle w:val="9"/>
        <w:tabs>
          <w:tab w:val="right" w:leader="dot" w:pos="8296"/>
        </w:tabs>
        <w:ind w:left="560"/>
        <w:rPr>
          <w:rFonts w:asciiTheme="minorHAnsi" w:hAnsiTheme="minorHAnsi" w:eastAsiaTheme="minorEastAsia" w:cstheme="minorBidi"/>
          <w:sz w:val="21"/>
        </w:rPr>
      </w:pPr>
      <w:r>
        <w:fldChar w:fldCharType="begin"/>
      </w:r>
      <w:r>
        <w:instrText xml:space="preserve"> HYPERLINK \l "_Toc90400384" </w:instrText>
      </w:r>
      <w:r>
        <w:fldChar w:fldCharType="separate"/>
      </w:r>
      <w:r>
        <w:rPr>
          <w:rStyle w:val="14"/>
          <w:rFonts w:ascii="Cambria" w:hAnsi="Cambria"/>
          <w:b/>
          <w:bCs/>
        </w:rPr>
        <w:t>3.7修改信息模块</w:t>
      </w:r>
      <w:r>
        <w:tab/>
      </w:r>
      <w:r>
        <w:fldChar w:fldCharType="begin"/>
      </w:r>
      <w:r>
        <w:instrText xml:space="preserve"> PAGEREF _Toc90400384 \h </w:instrText>
      </w:r>
      <w:r>
        <w:fldChar w:fldCharType="separate"/>
      </w:r>
      <w:r>
        <w:t>11</w:t>
      </w:r>
      <w:r>
        <w:fldChar w:fldCharType="end"/>
      </w:r>
      <w:r>
        <w:fldChar w:fldCharType="end"/>
      </w:r>
    </w:p>
    <w:p>
      <w:pPr>
        <w:pStyle w:val="8"/>
        <w:tabs>
          <w:tab w:val="right" w:leader="dot" w:pos="8296"/>
        </w:tabs>
        <w:rPr>
          <w:rFonts w:asciiTheme="minorHAnsi" w:hAnsiTheme="minorHAnsi" w:eastAsiaTheme="minorEastAsia" w:cstheme="minorBidi"/>
          <w:sz w:val="21"/>
        </w:rPr>
      </w:pPr>
      <w:r>
        <w:fldChar w:fldCharType="begin"/>
      </w:r>
      <w:r>
        <w:instrText xml:space="preserve"> HYPERLINK \l "_Toc90400385" </w:instrText>
      </w:r>
      <w:r>
        <w:fldChar w:fldCharType="separate"/>
      </w:r>
      <w:r>
        <w:rPr>
          <w:rStyle w:val="14"/>
          <w:rFonts w:ascii="宋体" w:hAnsi="宋体"/>
          <w:b/>
          <w:bCs/>
          <w:kern w:val="44"/>
        </w:rPr>
        <w:t>4注解</w:t>
      </w:r>
      <w:r>
        <w:tab/>
      </w:r>
      <w:r>
        <w:fldChar w:fldCharType="begin"/>
      </w:r>
      <w:r>
        <w:instrText xml:space="preserve"> PAGEREF _Toc90400385 \h </w:instrText>
      </w:r>
      <w:r>
        <w:fldChar w:fldCharType="separate"/>
      </w:r>
      <w:r>
        <w:t>11</w:t>
      </w:r>
      <w:r>
        <w:fldChar w:fldCharType="end"/>
      </w:r>
      <w:r>
        <w:fldChar w:fldCharType="end"/>
      </w:r>
    </w:p>
    <w:p>
      <w:pPr>
        <w:widowControl/>
        <w:jc w:val="left"/>
        <w:rPr>
          <w:rFonts w:ascii="Calibri" w:hAnsi="Calibri" w:cs="Times New Roman"/>
          <w:sz w:val="24"/>
        </w:rPr>
      </w:pPr>
      <w:r>
        <w:rPr>
          <w:rFonts w:ascii="Calibri" w:hAnsi="Calibri" w:cs="Times New Roman"/>
          <w:sz w:val="24"/>
        </w:rPr>
        <w:fldChar w:fldCharType="end"/>
      </w: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sz w:val="24"/>
        </w:rPr>
      </w:pPr>
    </w:p>
    <w:p>
      <w:pPr>
        <w:widowControl/>
        <w:jc w:val="left"/>
        <w:rPr>
          <w:rFonts w:ascii="Calibri" w:hAnsi="Calibri" w:cs="Times New Roman"/>
          <w:b/>
          <w:sz w:val="24"/>
          <w:szCs w:val="24"/>
        </w:rPr>
      </w:pPr>
    </w:p>
    <w:p>
      <w:pPr>
        <w:widowControl/>
        <w:jc w:val="left"/>
        <w:rPr>
          <w:rFonts w:ascii="Calibri" w:hAnsi="Calibri" w:cs="Times New Roman"/>
          <w:b/>
          <w:sz w:val="24"/>
          <w:szCs w:val="24"/>
        </w:rPr>
      </w:pPr>
      <w:r>
        <w:rPr>
          <w:rFonts w:hint="eastAsia" w:ascii="Calibri" w:hAnsi="Calibri" w:cs="Times New Roman"/>
          <w:b/>
          <w:sz w:val="24"/>
          <w:szCs w:val="24"/>
        </w:rPr>
        <w:t>根据《</w:t>
      </w:r>
      <w:r>
        <w:rPr>
          <w:rFonts w:ascii="Calibri" w:hAnsi="Calibri" w:cs="Times New Roman"/>
          <w:b/>
          <w:sz w:val="24"/>
          <w:szCs w:val="24"/>
        </w:rPr>
        <w:t>GB8567</w:t>
      </w:r>
      <w:r>
        <w:rPr>
          <w:rFonts w:hint="eastAsia" w:ascii="Calibri" w:hAnsi="Calibri" w:cs="Times New Roman"/>
          <w:b/>
          <w:sz w:val="24"/>
          <w:szCs w:val="24"/>
        </w:rPr>
        <w:t>－</w:t>
      </w:r>
      <w:r>
        <w:rPr>
          <w:rFonts w:ascii="Calibri" w:hAnsi="Calibri" w:cs="Times New Roman"/>
          <w:b/>
          <w:sz w:val="24"/>
          <w:szCs w:val="24"/>
        </w:rPr>
        <w:t>06</w:t>
      </w:r>
      <w:r>
        <w:rPr>
          <w:rFonts w:hint="eastAsia" w:ascii="Calibri" w:hAnsi="Calibri" w:cs="Times New Roman"/>
          <w:b/>
          <w:sz w:val="24"/>
          <w:szCs w:val="24"/>
        </w:rPr>
        <w:t>计算机软件产品开发文件编制指南》中项目测试阶段结合实际情况调整后的《软件测试用例》内容如下：</w:t>
      </w:r>
    </w:p>
    <w:p>
      <w:pPr>
        <w:pStyle w:val="2"/>
      </w:pPr>
      <w:bookmarkStart w:id="6" w:name="_Toc90400371"/>
      <w:bookmarkStart w:id="7" w:name="_Toc59022640"/>
      <w:bookmarkStart w:id="8" w:name="_Toc59024034"/>
      <w:r>
        <w:rPr>
          <w:rFonts w:hint="eastAsia"/>
        </w:rPr>
        <w:t>1引言</w:t>
      </w:r>
      <w:bookmarkEnd w:id="4"/>
      <w:bookmarkEnd w:id="5"/>
      <w:bookmarkEnd w:id="6"/>
      <w:bookmarkEnd w:id="7"/>
      <w:bookmarkEnd w:id="8"/>
    </w:p>
    <w:p>
      <w:pPr>
        <w:pStyle w:val="3"/>
        <w:rPr>
          <w:rFonts w:hint="eastAsia"/>
        </w:rPr>
      </w:pPr>
      <w:bookmarkStart w:id="9" w:name="_Toc235853798"/>
      <w:bookmarkStart w:id="10" w:name="_Toc90400372"/>
      <w:bookmarkStart w:id="11" w:name="_Toc12209"/>
      <w:r>
        <w:rPr>
          <w:rFonts w:hint="eastAsia"/>
        </w:rPr>
        <w:t>1.1标识</w:t>
      </w:r>
      <w:bookmarkEnd w:id="9"/>
      <w:bookmarkEnd w:id="10"/>
      <w:bookmarkEnd w:id="11"/>
    </w:p>
    <w:p>
      <w:pPr>
        <w:pStyle w:val="3"/>
      </w:pPr>
      <w:bookmarkStart w:id="12" w:name="_Toc235853799"/>
      <w:bookmarkStart w:id="13" w:name="_Toc4175"/>
      <w:bookmarkStart w:id="14" w:name="_Toc90400373"/>
      <w:r>
        <w:rPr>
          <w:rFonts w:hint="eastAsia"/>
        </w:rPr>
        <w:t>1.2系统概述</w:t>
      </w:r>
      <w:bookmarkEnd w:id="12"/>
      <w:bookmarkEnd w:id="13"/>
      <w:bookmarkEnd w:id="14"/>
    </w:p>
    <w:p>
      <w:pPr>
        <w:numPr>
          <w:ilvl w:val="0"/>
          <w:numId w:val="1"/>
        </w:numPr>
        <w:rPr>
          <w:rFonts w:ascii="宋体" w:hAnsi="宋体"/>
          <w:b/>
          <w:bCs/>
          <w:sz w:val="24"/>
          <w:szCs w:val="28"/>
        </w:rPr>
      </w:pPr>
      <w:r>
        <w:rPr>
          <w:rFonts w:hint="eastAsia" w:ascii="宋体" w:hAnsi="宋体"/>
          <w:b/>
          <w:bCs/>
          <w:sz w:val="24"/>
          <w:szCs w:val="28"/>
        </w:rPr>
        <w:t>软件概述</w:t>
      </w:r>
    </w:p>
    <w:p>
      <w:pPr>
        <w:spacing w:line="276" w:lineRule="auto"/>
        <w:ind w:firstLine="360"/>
        <w:rPr>
          <w:rFonts w:ascii="宋体" w:hAnsi="宋体"/>
          <w:sz w:val="24"/>
        </w:rPr>
      </w:pPr>
      <w:r>
        <w:rPr>
          <w:rFonts w:hint="eastAsia" w:ascii="宋体" w:hAnsi="宋体"/>
          <w:sz w:val="24"/>
        </w:rPr>
        <w:t>本文档适用快递代拿小程序项目：“东风代拿”。</w:t>
      </w:r>
    </w:p>
    <w:p>
      <w:pPr>
        <w:spacing w:line="276" w:lineRule="auto"/>
        <w:ind w:firstLine="360"/>
        <w:rPr>
          <w:rFonts w:ascii="宋体" w:hAnsi="宋体"/>
          <w:sz w:val="24"/>
        </w:rPr>
      </w:pPr>
      <w:r>
        <w:rPr>
          <w:rFonts w:hint="eastAsia" w:ascii="宋体" w:hAnsi="宋体"/>
          <w:sz w:val="24"/>
        </w:rPr>
        <w:t>“东风代拿”是一款以发送和接受快递代拿订单主要功能的微信小程序，追求简洁界面、充实功能、无收费，操作简单易上手，能快速帮助有快递代拿需要的人群实现需求。</w:t>
      </w:r>
    </w:p>
    <w:p>
      <w:pPr>
        <w:spacing w:line="276" w:lineRule="auto"/>
        <w:rPr>
          <w:rFonts w:ascii="宋体" w:hAnsi="宋体"/>
          <w:sz w:val="24"/>
          <w:szCs w:val="40"/>
        </w:rPr>
      </w:pPr>
      <w:r>
        <w:rPr>
          <w:rFonts w:hint="eastAsia" w:ascii="宋体" w:hAnsi="宋体"/>
          <w:sz w:val="24"/>
          <w:szCs w:val="40"/>
        </w:rPr>
        <w:t>开发历史：</w:t>
      </w:r>
    </w:p>
    <w:p>
      <w:pPr>
        <w:spacing w:line="276" w:lineRule="auto"/>
        <w:rPr>
          <w:rFonts w:ascii="宋体" w:hAnsi="宋体"/>
          <w:sz w:val="24"/>
          <w:szCs w:val="40"/>
        </w:rPr>
      </w:pPr>
      <w:r>
        <w:rPr>
          <w:rFonts w:ascii="宋体" w:hAnsi="宋体"/>
          <w:sz w:val="24"/>
          <w:szCs w:val="40"/>
        </w:rPr>
        <w:t>2021.9.15-2021.9.29 课题选择</w:t>
      </w:r>
    </w:p>
    <w:p>
      <w:pPr>
        <w:spacing w:line="276" w:lineRule="auto"/>
        <w:rPr>
          <w:rFonts w:ascii="宋体" w:hAnsi="宋体"/>
          <w:sz w:val="24"/>
          <w:szCs w:val="40"/>
        </w:rPr>
      </w:pPr>
      <w:r>
        <w:rPr>
          <w:rFonts w:ascii="宋体" w:hAnsi="宋体"/>
          <w:sz w:val="24"/>
          <w:szCs w:val="40"/>
        </w:rPr>
        <w:t>2021.9.30-2021.10.13 项目计划</w:t>
      </w:r>
    </w:p>
    <w:p>
      <w:pPr>
        <w:spacing w:line="276" w:lineRule="auto"/>
        <w:rPr>
          <w:rFonts w:ascii="宋体" w:hAnsi="宋体"/>
          <w:sz w:val="24"/>
          <w:szCs w:val="40"/>
        </w:rPr>
      </w:pPr>
      <w:r>
        <w:rPr>
          <w:rFonts w:ascii="宋体" w:hAnsi="宋体"/>
          <w:sz w:val="24"/>
          <w:szCs w:val="40"/>
        </w:rPr>
        <w:t>2021.10.14-2021.10.20可行性分析</w:t>
      </w:r>
    </w:p>
    <w:p>
      <w:pPr>
        <w:spacing w:line="276" w:lineRule="auto"/>
        <w:rPr>
          <w:rFonts w:ascii="宋体" w:hAnsi="宋体"/>
          <w:sz w:val="24"/>
          <w:szCs w:val="40"/>
        </w:rPr>
      </w:pPr>
      <w:r>
        <w:rPr>
          <w:rFonts w:ascii="宋体" w:hAnsi="宋体"/>
          <w:sz w:val="24"/>
          <w:szCs w:val="40"/>
        </w:rPr>
        <w:t>2021.10.21-2021.10.24需求说明</w:t>
      </w:r>
    </w:p>
    <w:p>
      <w:pPr>
        <w:spacing w:line="276" w:lineRule="auto"/>
        <w:rPr>
          <w:rFonts w:ascii="宋体" w:hAnsi="宋体"/>
          <w:sz w:val="24"/>
          <w:szCs w:val="40"/>
        </w:rPr>
      </w:pPr>
      <w:r>
        <w:rPr>
          <w:rFonts w:ascii="宋体" w:hAnsi="宋体"/>
          <w:sz w:val="24"/>
          <w:szCs w:val="40"/>
        </w:rPr>
        <w:t>2021.10.25-2021.10.30系统设计</w:t>
      </w:r>
    </w:p>
    <w:p>
      <w:pPr>
        <w:spacing w:line="276" w:lineRule="auto"/>
        <w:rPr>
          <w:rFonts w:ascii="宋体" w:hAnsi="宋体"/>
          <w:sz w:val="24"/>
          <w:szCs w:val="40"/>
        </w:rPr>
      </w:pPr>
      <w:r>
        <w:rPr>
          <w:rFonts w:ascii="宋体" w:hAnsi="宋体"/>
          <w:sz w:val="24"/>
          <w:szCs w:val="40"/>
        </w:rPr>
        <w:t>2021.11.1-2021.11.6详细设计</w:t>
      </w:r>
    </w:p>
    <w:p>
      <w:pPr>
        <w:spacing w:line="276" w:lineRule="auto"/>
        <w:rPr>
          <w:rFonts w:ascii="宋体" w:hAnsi="宋体"/>
          <w:sz w:val="24"/>
          <w:szCs w:val="40"/>
        </w:rPr>
      </w:pPr>
      <w:r>
        <w:rPr>
          <w:rFonts w:ascii="宋体" w:hAnsi="宋体"/>
          <w:sz w:val="24"/>
          <w:szCs w:val="40"/>
        </w:rPr>
        <w:t>2021.11.7-2021.12.1项目开发</w:t>
      </w:r>
    </w:p>
    <w:p>
      <w:pPr>
        <w:spacing w:line="276" w:lineRule="auto"/>
        <w:rPr>
          <w:rFonts w:ascii="宋体" w:hAnsi="宋体"/>
          <w:sz w:val="24"/>
          <w:szCs w:val="40"/>
        </w:rPr>
      </w:pPr>
      <w:r>
        <w:rPr>
          <w:rFonts w:ascii="宋体" w:hAnsi="宋体"/>
          <w:sz w:val="24"/>
          <w:szCs w:val="40"/>
        </w:rPr>
        <w:t>2021.12.1-2021.12.15系统测试</w:t>
      </w:r>
    </w:p>
    <w:p>
      <w:pPr>
        <w:spacing w:line="276" w:lineRule="auto"/>
        <w:rPr>
          <w:rFonts w:ascii="宋体" w:hAnsi="宋体"/>
          <w:sz w:val="24"/>
          <w:szCs w:val="40"/>
        </w:rPr>
      </w:pPr>
      <w:r>
        <w:rPr>
          <w:rFonts w:ascii="宋体" w:hAnsi="宋体"/>
          <w:sz w:val="24"/>
          <w:szCs w:val="40"/>
        </w:rPr>
        <w:t>2021.12.16-2021.12.29项目总结</w:t>
      </w:r>
    </w:p>
    <w:p>
      <w:pPr>
        <w:spacing w:line="276" w:lineRule="auto"/>
        <w:rPr>
          <w:rFonts w:ascii="宋体" w:hAnsi="宋体"/>
          <w:sz w:val="24"/>
          <w:szCs w:val="40"/>
        </w:rPr>
      </w:pPr>
    </w:p>
    <w:p>
      <w:pPr>
        <w:spacing w:line="276" w:lineRule="auto"/>
        <w:rPr>
          <w:rFonts w:ascii="宋体" w:hAnsi="宋体"/>
          <w:sz w:val="24"/>
          <w:szCs w:val="40"/>
        </w:rPr>
      </w:pPr>
      <w:r>
        <w:rPr>
          <w:rFonts w:hint="eastAsia" w:ascii="宋体" w:hAnsi="宋体"/>
          <w:sz w:val="24"/>
          <w:szCs w:val="40"/>
        </w:rPr>
        <w:t>相关文档：</w:t>
      </w:r>
    </w:p>
    <w:p>
      <w:pPr>
        <w:spacing w:line="276" w:lineRule="auto"/>
        <w:rPr>
          <w:rFonts w:ascii="宋体" w:hAnsi="宋体"/>
          <w:sz w:val="24"/>
          <w:szCs w:val="40"/>
        </w:rPr>
      </w:pPr>
      <w:r>
        <w:rPr>
          <w:rFonts w:ascii="宋体" w:hAnsi="宋体"/>
          <w:sz w:val="24"/>
          <w:szCs w:val="40"/>
        </w:rPr>
        <w:t>SE2021-G014-正式选题1.0.docx</w:t>
      </w:r>
    </w:p>
    <w:p>
      <w:pPr>
        <w:spacing w:line="276" w:lineRule="auto"/>
        <w:rPr>
          <w:rFonts w:ascii="宋体" w:hAnsi="宋体"/>
          <w:sz w:val="24"/>
          <w:szCs w:val="40"/>
        </w:rPr>
      </w:pPr>
      <w:r>
        <w:rPr>
          <w:rFonts w:ascii="宋体" w:hAnsi="宋体"/>
          <w:sz w:val="24"/>
          <w:szCs w:val="40"/>
        </w:rPr>
        <w:t>SE2021-G014-项目计划书1.0.docx</w:t>
      </w:r>
    </w:p>
    <w:p>
      <w:pPr>
        <w:spacing w:line="276" w:lineRule="auto"/>
        <w:rPr>
          <w:rFonts w:ascii="宋体" w:hAnsi="宋体"/>
          <w:sz w:val="24"/>
          <w:szCs w:val="40"/>
        </w:rPr>
      </w:pPr>
      <w:r>
        <w:rPr>
          <w:rFonts w:ascii="宋体" w:hAnsi="宋体"/>
          <w:sz w:val="24"/>
          <w:szCs w:val="40"/>
        </w:rPr>
        <w:t>SE2021-G014-可行性分析(研究)报告(FAR)1.0.docx</w:t>
      </w:r>
    </w:p>
    <w:p>
      <w:pPr>
        <w:spacing w:line="276" w:lineRule="auto"/>
        <w:rPr>
          <w:rFonts w:ascii="宋体" w:hAnsi="宋体"/>
          <w:sz w:val="24"/>
          <w:szCs w:val="40"/>
        </w:rPr>
      </w:pPr>
      <w:r>
        <w:rPr>
          <w:rFonts w:ascii="宋体" w:hAnsi="宋体"/>
          <w:sz w:val="24"/>
          <w:szCs w:val="40"/>
        </w:rPr>
        <w:t>SE2021-G014-软件需求说明(SRS)1.0.docx</w:t>
      </w:r>
    </w:p>
    <w:p>
      <w:pPr>
        <w:spacing w:line="276" w:lineRule="auto"/>
        <w:rPr>
          <w:rFonts w:ascii="宋体" w:hAnsi="宋体"/>
          <w:sz w:val="24"/>
          <w:szCs w:val="40"/>
        </w:rPr>
      </w:pPr>
      <w:r>
        <w:rPr>
          <w:rFonts w:ascii="宋体" w:hAnsi="宋体"/>
          <w:sz w:val="24"/>
          <w:szCs w:val="40"/>
        </w:rPr>
        <w:t>SE2021-G014-系统设计说明1.0.docx</w:t>
      </w:r>
    </w:p>
    <w:p>
      <w:pPr>
        <w:spacing w:line="276" w:lineRule="auto"/>
        <w:rPr>
          <w:rFonts w:ascii="宋体" w:hAnsi="宋体"/>
          <w:sz w:val="24"/>
          <w:szCs w:val="40"/>
        </w:rPr>
      </w:pPr>
      <w:r>
        <w:rPr>
          <w:rFonts w:ascii="宋体" w:hAnsi="宋体"/>
          <w:sz w:val="24"/>
          <w:szCs w:val="40"/>
        </w:rPr>
        <w:t>SE2021-G014-软件(结构)设计说明1.0.docx</w:t>
      </w:r>
    </w:p>
    <w:p>
      <w:pPr>
        <w:spacing w:line="276" w:lineRule="auto"/>
        <w:rPr>
          <w:rFonts w:ascii="宋体" w:hAnsi="宋体"/>
          <w:sz w:val="24"/>
          <w:szCs w:val="40"/>
        </w:rPr>
      </w:pPr>
      <w:r>
        <w:rPr>
          <w:rFonts w:ascii="宋体" w:hAnsi="宋体"/>
          <w:sz w:val="24"/>
          <w:szCs w:val="40"/>
        </w:rPr>
        <w:t>SE2021-G014-软件代码规范说明1.0.docx</w:t>
      </w:r>
    </w:p>
    <w:p>
      <w:pPr>
        <w:spacing w:line="276" w:lineRule="auto"/>
        <w:rPr>
          <w:rFonts w:ascii="宋体" w:hAnsi="宋体"/>
          <w:sz w:val="24"/>
          <w:szCs w:val="40"/>
        </w:rPr>
      </w:pPr>
      <w:r>
        <w:rPr>
          <w:rFonts w:ascii="宋体" w:hAnsi="宋体"/>
          <w:sz w:val="24"/>
          <w:szCs w:val="40"/>
        </w:rPr>
        <w:t>SE2021-G014-代码走查1.0.docx</w:t>
      </w:r>
    </w:p>
    <w:p>
      <w:pPr>
        <w:spacing w:line="276" w:lineRule="auto"/>
        <w:rPr>
          <w:rFonts w:ascii="宋体" w:hAnsi="宋体"/>
          <w:sz w:val="24"/>
          <w:szCs w:val="40"/>
        </w:rPr>
      </w:pPr>
      <w:r>
        <w:rPr>
          <w:rFonts w:ascii="宋体" w:hAnsi="宋体"/>
          <w:sz w:val="24"/>
          <w:szCs w:val="40"/>
        </w:rPr>
        <w:t>SE2021-G014-用户手册1.0.docx</w:t>
      </w:r>
    </w:p>
    <w:p>
      <w:pPr>
        <w:spacing w:line="276" w:lineRule="auto"/>
        <w:rPr>
          <w:rFonts w:ascii="宋体" w:hAnsi="宋体"/>
          <w:sz w:val="24"/>
          <w:szCs w:val="40"/>
        </w:rPr>
      </w:pPr>
      <w:r>
        <w:rPr>
          <w:rFonts w:ascii="宋体" w:hAnsi="宋体"/>
          <w:sz w:val="24"/>
          <w:szCs w:val="40"/>
        </w:rPr>
        <w:t>SE2021-G014-软件测试用例说明1.0.docx</w:t>
      </w:r>
    </w:p>
    <w:p>
      <w:pPr>
        <w:spacing w:line="276" w:lineRule="auto"/>
        <w:rPr>
          <w:rFonts w:ascii="宋体" w:hAnsi="宋体"/>
          <w:sz w:val="24"/>
          <w:szCs w:val="40"/>
        </w:rPr>
      </w:pPr>
      <w:r>
        <w:rPr>
          <w:rFonts w:ascii="宋体" w:hAnsi="宋体"/>
          <w:sz w:val="24"/>
          <w:szCs w:val="40"/>
        </w:rPr>
        <w:t>SE2021-G014-软件测试分析报告1.0.docx</w:t>
      </w:r>
    </w:p>
    <w:p>
      <w:pPr>
        <w:spacing w:line="276" w:lineRule="auto"/>
        <w:rPr>
          <w:rFonts w:ascii="宋体" w:hAnsi="宋体"/>
          <w:sz w:val="24"/>
          <w:szCs w:val="40"/>
        </w:rPr>
      </w:pPr>
      <w:r>
        <w:rPr>
          <w:rFonts w:ascii="宋体" w:hAnsi="宋体"/>
          <w:sz w:val="24"/>
          <w:szCs w:val="40"/>
        </w:rPr>
        <w:t>SE2021-G014-项目开发总结报告1.0.docx</w:t>
      </w:r>
    </w:p>
    <w:p>
      <w:pPr>
        <w:numPr>
          <w:ilvl w:val="0"/>
          <w:numId w:val="1"/>
        </w:numPr>
        <w:spacing w:line="276" w:lineRule="auto"/>
        <w:rPr>
          <w:rFonts w:ascii="宋体" w:hAnsi="宋体"/>
          <w:b/>
          <w:bCs/>
          <w:sz w:val="24"/>
          <w:szCs w:val="40"/>
        </w:rPr>
      </w:pPr>
      <w:r>
        <w:rPr>
          <w:rFonts w:hint="eastAsia" w:ascii="宋体" w:hAnsi="宋体"/>
          <w:b/>
          <w:bCs/>
          <w:sz w:val="24"/>
          <w:szCs w:val="40"/>
        </w:rPr>
        <w:t>项目概述</w:t>
      </w:r>
    </w:p>
    <w:p>
      <w:pPr>
        <w:spacing w:line="276" w:lineRule="auto"/>
        <w:rPr>
          <w:rFonts w:ascii="宋体" w:hAnsi="宋体"/>
          <w:sz w:val="24"/>
          <w:szCs w:val="28"/>
        </w:rPr>
      </w:pPr>
      <w:r>
        <w:rPr>
          <w:rFonts w:hint="eastAsia" w:ascii="宋体" w:hAnsi="宋体"/>
          <w:sz w:val="24"/>
          <w:szCs w:val="28"/>
        </w:rPr>
        <w:t>项目名称：东风代拿</w:t>
      </w:r>
    </w:p>
    <w:p>
      <w:pPr>
        <w:rPr>
          <w:rFonts w:ascii="宋体" w:hAnsi="宋体"/>
          <w:sz w:val="24"/>
        </w:rPr>
      </w:pPr>
      <w:r>
        <w:rPr>
          <w:rFonts w:hint="eastAsia" w:ascii="宋体" w:hAnsi="宋体"/>
          <w:sz w:val="24"/>
        </w:rPr>
        <w:t>投资方兼开发方：G014小组；</w:t>
      </w:r>
    </w:p>
    <w:p>
      <w:pPr>
        <w:rPr>
          <w:rFonts w:ascii="宋体" w:hAnsi="宋体"/>
          <w:sz w:val="24"/>
        </w:rPr>
      </w:pPr>
      <w:r>
        <w:rPr>
          <w:rFonts w:hint="eastAsia" w:ascii="宋体" w:hAnsi="宋体"/>
          <w:sz w:val="24"/>
        </w:rPr>
        <w:t>当然用户：杨枨老师；</w:t>
      </w:r>
    </w:p>
    <w:p>
      <w:pPr>
        <w:rPr>
          <w:rFonts w:ascii="宋体" w:hAnsi="宋体"/>
          <w:sz w:val="24"/>
        </w:rPr>
      </w:pPr>
      <w:r>
        <w:rPr>
          <w:rFonts w:hint="eastAsia" w:ascii="宋体" w:hAnsi="宋体"/>
          <w:sz w:val="24"/>
        </w:rPr>
        <w:t>典型用户：麻宇航、陈文宇、高泽枭；</w:t>
      </w:r>
    </w:p>
    <w:p>
      <w:pPr>
        <w:rPr>
          <w:rFonts w:ascii="宋体" w:hAnsi="宋体"/>
          <w:sz w:val="24"/>
        </w:rPr>
      </w:pPr>
      <w:r>
        <w:rPr>
          <w:rFonts w:hint="eastAsia" w:ascii="宋体" w:hAnsi="宋体"/>
          <w:sz w:val="24"/>
        </w:rPr>
        <w:t>支持机构：浙大城市学院；</w:t>
      </w:r>
    </w:p>
    <w:p>
      <w:pPr>
        <w:rPr>
          <w:rFonts w:ascii="宋体" w:hAnsi="宋体"/>
          <w:sz w:val="24"/>
        </w:rPr>
      </w:pPr>
      <w:r>
        <w:rPr>
          <w:rFonts w:hint="eastAsia" w:ascii="宋体" w:hAnsi="宋体"/>
          <w:sz w:val="24"/>
        </w:rPr>
        <w:t>项目首先会在G014小组成员电脑上的模拟器试运行，正式版将在杨枨老师的手机上运行。</w:t>
      </w:r>
    </w:p>
    <w:p>
      <w:pPr>
        <w:pStyle w:val="3"/>
      </w:pPr>
      <w:bookmarkStart w:id="15" w:name="_Toc235853800"/>
      <w:bookmarkStart w:id="16" w:name="_Toc90400374"/>
      <w:bookmarkStart w:id="17" w:name="_Toc23400"/>
      <w:r>
        <w:rPr>
          <w:rFonts w:hint="eastAsia"/>
        </w:rPr>
        <w:t>1.3文档概述</w:t>
      </w:r>
      <w:bookmarkEnd w:id="15"/>
      <w:bookmarkEnd w:id="16"/>
      <w:bookmarkEnd w:id="17"/>
    </w:p>
    <w:p>
      <w:pPr>
        <w:ind w:firstLine="420"/>
        <w:rPr>
          <w:rFonts w:ascii="宋体" w:hAnsi="宋体"/>
          <w:sz w:val="24"/>
        </w:rPr>
      </w:pPr>
      <w:r>
        <w:rPr>
          <w:rFonts w:hint="eastAsia" w:ascii="宋体" w:hAnsi="宋体"/>
          <w:sz w:val="24"/>
        </w:rPr>
        <w:t>本文档的内容总体设计、运行设计、需求可追踪性等，其中对需求模块进行详细分析。</w:t>
      </w:r>
    </w:p>
    <w:p>
      <w:pPr>
        <w:ind w:firstLine="420"/>
        <w:rPr>
          <w:rFonts w:ascii="宋体" w:hAnsi="宋体"/>
          <w:sz w:val="24"/>
        </w:rPr>
      </w:pPr>
      <w:r>
        <w:rPr>
          <w:rFonts w:hint="eastAsia" w:ascii="宋体" w:hAnsi="宋体"/>
          <w:sz w:val="24"/>
        </w:rPr>
        <w:t>本文档的使用除了项目开发团队的内部使用外，还需提交用户和客户组织负责人审查批准。</w:t>
      </w:r>
    </w:p>
    <w:p>
      <w:pPr>
        <w:ind w:firstLine="420"/>
        <w:rPr>
          <w:rFonts w:hint="eastAsia" w:ascii="宋体" w:hAnsi="宋体"/>
          <w:sz w:val="24"/>
        </w:rPr>
      </w:pPr>
      <w:r>
        <w:rPr>
          <w:rFonts w:hint="eastAsia" w:ascii="宋体" w:hAnsi="宋体"/>
          <w:sz w:val="24"/>
        </w:rPr>
        <w:t>本文档的使用应遵守国家先关法律法规，未经允许不得对外公开，需要有一定的保密性和私密性。</w:t>
      </w:r>
    </w:p>
    <w:p>
      <w:pPr>
        <w:pStyle w:val="3"/>
      </w:pPr>
      <w:bookmarkStart w:id="18" w:name="_Toc23756"/>
      <w:bookmarkStart w:id="19" w:name="_Toc235853801"/>
      <w:bookmarkStart w:id="20" w:name="_Toc90400375"/>
      <w:r>
        <w:rPr>
          <w:rFonts w:hint="eastAsia"/>
        </w:rPr>
        <w:t>1.4基线</w:t>
      </w:r>
      <w:bookmarkEnd w:id="18"/>
      <w:bookmarkEnd w:id="19"/>
      <w:bookmarkEnd w:id="20"/>
    </w:p>
    <w:p>
      <w:pPr>
        <w:spacing w:line="276" w:lineRule="auto"/>
        <w:rPr>
          <w:rFonts w:ascii="宋体" w:hAnsi="宋体"/>
          <w:sz w:val="24"/>
          <w:szCs w:val="28"/>
        </w:rPr>
      </w:pPr>
      <w:r>
        <w:rPr>
          <w:rFonts w:hint="eastAsia" w:ascii="宋体" w:hAnsi="宋体"/>
          <w:sz w:val="24"/>
          <w:szCs w:val="28"/>
        </w:rPr>
        <w:t>基线是软件生存期各个开发阶段的工作成果。</w:t>
      </w:r>
    </w:p>
    <w:p>
      <w:pPr>
        <w:spacing w:line="276" w:lineRule="auto"/>
        <w:rPr>
          <w:rFonts w:ascii="宋体" w:hAnsi="宋体"/>
          <w:sz w:val="24"/>
          <w:szCs w:val="28"/>
        </w:rPr>
      </w:pPr>
      <w:r>
        <w:rPr>
          <w:rFonts w:hint="eastAsia" w:ascii="宋体" w:hAnsi="宋体"/>
          <w:sz w:val="24"/>
          <w:szCs w:val="28"/>
        </w:rPr>
        <w:t>重要的检查点是里程碑，重要的需要客户确认的里程碑是基线。</w:t>
      </w:r>
    </w:p>
    <w:p>
      <w:pPr>
        <w:rPr>
          <w:rFonts w:ascii="宋体" w:hAnsi="宋体"/>
          <w:sz w:val="24"/>
        </w:rPr>
      </w:pPr>
      <w:r>
        <w:rPr>
          <w:rFonts w:hint="eastAsia" w:ascii="宋体" w:hAnsi="宋体"/>
          <w:sz w:val="24"/>
        </w:rPr>
        <w:t>主要基线：</w:t>
      </w:r>
      <w:r>
        <w:rPr>
          <w:rFonts w:ascii="宋体" w:hAnsi="宋体"/>
          <w:sz w:val="24"/>
        </w:rPr>
        <w:t xml:space="preserve"> </w:t>
      </w:r>
    </w:p>
    <w:p>
      <w:pPr>
        <w:rPr>
          <w:rFonts w:ascii="宋体" w:hAnsi="宋体"/>
          <w:sz w:val="24"/>
        </w:rPr>
      </w:pPr>
      <w:r>
        <w:rPr>
          <w:rFonts w:ascii="宋体" w:hAnsi="宋体"/>
          <w:sz w:val="24"/>
        </w:rPr>
        <w:t>SE2021-G014-正式选题1.0.docx</w:t>
      </w:r>
    </w:p>
    <w:p>
      <w:pPr>
        <w:rPr>
          <w:rFonts w:ascii="宋体" w:hAnsi="宋体"/>
          <w:sz w:val="24"/>
        </w:rPr>
      </w:pPr>
      <w:r>
        <w:rPr>
          <w:rFonts w:ascii="宋体" w:hAnsi="宋体"/>
          <w:sz w:val="24"/>
        </w:rPr>
        <w:t>SE2021-G014-项目计划书1.0.docx</w:t>
      </w:r>
    </w:p>
    <w:p>
      <w:pPr>
        <w:rPr>
          <w:rFonts w:ascii="宋体" w:hAnsi="宋体"/>
          <w:sz w:val="24"/>
        </w:rPr>
      </w:pPr>
      <w:r>
        <w:rPr>
          <w:rFonts w:ascii="宋体" w:hAnsi="宋体"/>
          <w:sz w:val="24"/>
        </w:rPr>
        <w:t>SE2021-G014-可行性分析(研究)报告(FAR)1.0.docx</w:t>
      </w:r>
    </w:p>
    <w:p>
      <w:pPr>
        <w:rPr>
          <w:rFonts w:ascii="宋体" w:hAnsi="宋体"/>
          <w:sz w:val="24"/>
        </w:rPr>
      </w:pPr>
      <w:r>
        <w:rPr>
          <w:rFonts w:ascii="宋体" w:hAnsi="宋体"/>
          <w:sz w:val="24"/>
        </w:rPr>
        <w:t>SE2021-G014-软件需求说明(SRS)1.0.docx</w:t>
      </w:r>
    </w:p>
    <w:p>
      <w:pPr>
        <w:rPr>
          <w:rFonts w:ascii="宋体" w:hAnsi="宋体"/>
          <w:sz w:val="24"/>
        </w:rPr>
      </w:pPr>
      <w:r>
        <w:rPr>
          <w:rFonts w:ascii="宋体" w:hAnsi="宋体"/>
          <w:sz w:val="24"/>
        </w:rPr>
        <w:t>SE2021-G014-系统设计说明1.0.docx</w:t>
      </w:r>
    </w:p>
    <w:p>
      <w:pPr>
        <w:rPr>
          <w:rFonts w:ascii="宋体" w:hAnsi="宋体"/>
          <w:sz w:val="24"/>
        </w:rPr>
      </w:pPr>
      <w:r>
        <w:rPr>
          <w:rFonts w:ascii="宋体" w:hAnsi="宋体"/>
          <w:sz w:val="24"/>
        </w:rPr>
        <w:t>SE2021-G014-软件(结构)设计说明1.0.docx</w:t>
      </w:r>
    </w:p>
    <w:p>
      <w:pPr>
        <w:rPr>
          <w:rFonts w:ascii="宋体" w:hAnsi="宋体"/>
          <w:sz w:val="24"/>
        </w:rPr>
      </w:pPr>
      <w:r>
        <w:rPr>
          <w:rFonts w:ascii="宋体" w:hAnsi="宋体"/>
          <w:sz w:val="24"/>
        </w:rPr>
        <w:t>SE2021-G014-软件代码规范说明1.0.docx</w:t>
      </w:r>
    </w:p>
    <w:p>
      <w:pPr>
        <w:rPr>
          <w:rFonts w:ascii="宋体" w:hAnsi="宋体"/>
          <w:sz w:val="24"/>
        </w:rPr>
      </w:pPr>
      <w:r>
        <w:rPr>
          <w:rFonts w:ascii="宋体" w:hAnsi="宋体"/>
          <w:sz w:val="24"/>
        </w:rPr>
        <w:t>SE2021-G014-代码走查1.0.docx</w:t>
      </w:r>
    </w:p>
    <w:p>
      <w:pPr>
        <w:rPr>
          <w:rFonts w:ascii="宋体" w:hAnsi="宋体"/>
          <w:sz w:val="24"/>
        </w:rPr>
      </w:pPr>
      <w:r>
        <w:rPr>
          <w:rFonts w:ascii="宋体" w:hAnsi="宋体"/>
          <w:sz w:val="24"/>
        </w:rPr>
        <w:t>SE2021-G014-用户手册1.0.docx</w:t>
      </w:r>
    </w:p>
    <w:p>
      <w:pPr>
        <w:rPr>
          <w:rFonts w:ascii="宋体" w:hAnsi="宋体"/>
          <w:sz w:val="24"/>
        </w:rPr>
      </w:pPr>
      <w:r>
        <w:rPr>
          <w:rFonts w:ascii="宋体" w:hAnsi="宋体"/>
          <w:sz w:val="24"/>
        </w:rPr>
        <w:t>SE2021-G014-软件测试用例说明1.0.docx</w:t>
      </w:r>
    </w:p>
    <w:p>
      <w:pPr>
        <w:rPr>
          <w:rFonts w:ascii="宋体" w:hAnsi="宋体"/>
          <w:sz w:val="24"/>
        </w:rPr>
      </w:pPr>
      <w:r>
        <w:rPr>
          <w:rFonts w:ascii="宋体" w:hAnsi="宋体"/>
          <w:sz w:val="24"/>
        </w:rPr>
        <w:t>SE2021-G014-软件测试分析报告1.0.docx</w:t>
      </w:r>
    </w:p>
    <w:p>
      <w:r>
        <w:rPr>
          <w:rFonts w:ascii="宋体" w:hAnsi="宋体"/>
          <w:sz w:val="24"/>
        </w:rPr>
        <w:t>SE2021-G014-项目开发总结报告1.0.docx</w:t>
      </w:r>
    </w:p>
    <w:p>
      <w:pPr>
        <w:pStyle w:val="2"/>
      </w:pPr>
      <w:bookmarkStart w:id="21" w:name="_Toc14212"/>
      <w:bookmarkStart w:id="22" w:name="_Toc90400376"/>
      <w:bookmarkStart w:id="23" w:name="_Toc235853802"/>
      <w:r>
        <w:rPr>
          <w:rFonts w:hint="eastAsia"/>
        </w:rPr>
        <w:t>2引用文件</w:t>
      </w:r>
      <w:bookmarkEnd w:id="21"/>
      <w:bookmarkEnd w:id="22"/>
      <w:bookmarkEnd w:id="23"/>
    </w:p>
    <w:p>
      <w:pPr>
        <w:jc w:val="left"/>
        <w:rPr>
          <w:rFonts w:ascii="宋体" w:hAnsi="宋体"/>
          <w:sz w:val="24"/>
          <w:szCs w:val="32"/>
        </w:rPr>
      </w:pPr>
      <w:r>
        <w:rPr>
          <w:rFonts w:ascii="宋体" w:hAnsi="宋体"/>
          <w:sz w:val="24"/>
          <w:szCs w:val="32"/>
        </w:rPr>
        <w:t>[1]《GB T-8567-2006计算机软件文档编制规范》</w:t>
      </w:r>
    </w:p>
    <w:p>
      <w:pPr>
        <w:jc w:val="left"/>
        <w:rPr>
          <w:rFonts w:ascii="宋体" w:hAnsi="宋体"/>
          <w:sz w:val="24"/>
          <w:szCs w:val="32"/>
        </w:rPr>
      </w:pPr>
      <w:r>
        <w:rPr>
          <w:rFonts w:ascii="宋体" w:hAnsi="宋体"/>
          <w:sz w:val="24"/>
          <w:szCs w:val="32"/>
        </w:rPr>
        <w:t>[2]《SE2020-G014-项目计划1.0》</w:t>
      </w:r>
    </w:p>
    <w:p>
      <w:pPr>
        <w:jc w:val="left"/>
        <w:rPr>
          <w:rFonts w:ascii="宋体" w:hAnsi="宋体"/>
          <w:sz w:val="24"/>
          <w:szCs w:val="32"/>
        </w:rPr>
      </w:pPr>
      <w:r>
        <w:rPr>
          <w:rFonts w:ascii="宋体" w:hAnsi="宋体"/>
          <w:sz w:val="24"/>
          <w:szCs w:val="32"/>
        </w:rPr>
        <w:t>[3]《SE2020-G014-可行性分析1.0》</w:t>
      </w:r>
    </w:p>
    <w:p>
      <w:pPr>
        <w:jc w:val="left"/>
        <w:rPr>
          <w:rFonts w:ascii="宋体" w:hAnsi="宋体"/>
          <w:sz w:val="24"/>
          <w:szCs w:val="32"/>
        </w:rPr>
      </w:pPr>
      <w:r>
        <w:rPr>
          <w:rFonts w:ascii="宋体" w:hAnsi="宋体"/>
          <w:sz w:val="24"/>
          <w:szCs w:val="32"/>
        </w:rPr>
        <w:t>[4]《SE2021-G014-软件需求说明1.0》</w:t>
      </w:r>
    </w:p>
    <w:p>
      <w:pPr>
        <w:jc w:val="left"/>
        <w:rPr>
          <w:rFonts w:ascii="宋体" w:hAnsi="宋体"/>
          <w:sz w:val="24"/>
          <w:szCs w:val="32"/>
        </w:rPr>
      </w:pPr>
      <w:r>
        <w:rPr>
          <w:rFonts w:ascii="宋体" w:hAnsi="宋体"/>
          <w:sz w:val="24"/>
          <w:szCs w:val="32"/>
        </w:rPr>
        <w:t>[5]《SE2021-G014-系统设计说明1.0.docx》</w:t>
      </w:r>
    </w:p>
    <w:p>
      <w:pPr>
        <w:jc w:val="left"/>
        <w:rPr>
          <w:rFonts w:ascii="宋体" w:hAnsi="宋体"/>
          <w:sz w:val="24"/>
          <w:szCs w:val="32"/>
        </w:rPr>
      </w:pPr>
      <w:r>
        <w:rPr>
          <w:rFonts w:ascii="宋体" w:hAnsi="宋体"/>
          <w:sz w:val="24"/>
          <w:szCs w:val="32"/>
        </w:rPr>
        <w:t>[6]《SE2021-G014-软件(结构)设计说明1.0》</w:t>
      </w:r>
    </w:p>
    <w:p>
      <w:pPr>
        <w:jc w:val="left"/>
        <w:rPr>
          <w:rFonts w:ascii="宋体" w:hAnsi="宋体"/>
          <w:sz w:val="24"/>
          <w:szCs w:val="32"/>
        </w:rPr>
      </w:pPr>
      <w:r>
        <w:rPr>
          <w:rFonts w:ascii="宋体" w:hAnsi="宋体"/>
          <w:sz w:val="24"/>
          <w:szCs w:val="32"/>
        </w:rPr>
        <w:t>[7]《SE2021-G014-软件代码规范说明1.0》</w:t>
      </w:r>
    </w:p>
    <w:p>
      <w:pPr>
        <w:jc w:val="left"/>
        <w:rPr>
          <w:rFonts w:ascii="宋体" w:hAnsi="宋体"/>
          <w:sz w:val="24"/>
          <w:szCs w:val="32"/>
        </w:rPr>
      </w:pPr>
      <w:r>
        <w:rPr>
          <w:rFonts w:ascii="宋体" w:hAnsi="宋体"/>
          <w:sz w:val="24"/>
          <w:szCs w:val="32"/>
        </w:rPr>
        <w:t>[8]《SE2021-G014-代码走查1.0》</w:t>
      </w:r>
    </w:p>
    <w:p>
      <w:pPr>
        <w:jc w:val="left"/>
        <w:rPr>
          <w:rFonts w:ascii="宋体" w:hAnsi="宋体"/>
          <w:sz w:val="24"/>
          <w:szCs w:val="32"/>
        </w:rPr>
      </w:pPr>
      <w:r>
        <w:rPr>
          <w:rFonts w:ascii="宋体" w:hAnsi="宋体"/>
          <w:sz w:val="24"/>
          <w:szCs w:val="32"/>
        </w:rPr>
        <w:t>[9]《SE2021-G014-用户手册1.0》</w:t>
      </w:r>
    </w:p>
    <w:p>
      <w:pPr>
        <w:jc w:val="left"/>
        <w:rPr>
          <w:rFonts w:ascii="宋体" w:hAnsi="宋体"/>
          <w:sz w:val="24"/>
          <w:szCs w:val="32"/>
        </w:rPr>
      </w:pPr>
      <w:r>
        <w:rPr>
          <w:rFonts w:ascii="宋体" w:hAnsi="宋体"/>
          <w:sz w:val="24"/>
          <w:szCs w:val="32"/>
        </w:rPr>
        <w:t>[10]《SE2021-G014-软件测试用例说明1.0》</w:t>
      </w:r>
    </w:p>
    <w:p>
      <w:pPr>
        <w:jc w:val="left"/>
        <w:rPr>
          <w:rFonts w:ascii="宋体" w:hAnsi="宋体"/>
          <w:sz w:val="24"/>
          <w:szCs w:val="32"/>
        </w:rPr>
      </w:pPr>
      <w:r>
        <w:rPr>
          <w:rFonts w:ascii="宋体" w:hAnsi="宋体"/>
          <w:sz w:val="24"/>
          <w:szCs w:val="32"/>
        </w:rPr>
        <w:t>[11]《SE2021-G014-软件测试分析报告1.0》</w:t>
      </w:r>
    </w:p>
    <w:p>
      <w:pPr>
        <w:jc w:val="left"/>
        <w:rPr>
          <w:rFonts w:ascii="宋体" w:hAnsi="宋体"/>
          <w:sz w:val="24"/>
          <w:szCs w:val="32"/>
        </w:rPr>
      </w:pPr>
      <w:r>
        <w:rPr>
          <w:rFonts w:ascii="宋体" w:hAnsi="宋体"/>
          <w:sz w:val="24"/>
          <w:szCs w:val="32"/>
        </w:rPr>
        <w:t>[12]《SE2021-G014-项目开发总结报告1.0》</w:t>
      </w:r>
    </w:p>
    <w:p>
      <w:pPr>
        <w:pStyle w:val="4"/>
      </w:pPr>
      <w:bookmarkStart w:id="24" w:name="_Toc90400377"/>
      <w:r>
        <w:rPr>
          <w:rFonts w:hint="eastAsia"/>
          <w:kern w:val="44"/>
          <w:sz w:val="44"/>
          <w:szCs w:val="44"/>
        </w:rPr>
        <w:t>3测试用例</w:t>
      </w:r>
      <w:bookmarkEnd w:id="24"/>
    </w:p>
    <w:p>
      <w:pPr>
        <w:keepNext/>
        <w:keepLines/>
        <w:spacing w:before="260" w:after="260" w:line="416" w:lineRule="auto"/>
        <w:outlineLvl w:val="1"/>
        <w:rPr>
          <w:rFonts w:ascii="Cambria" w:hAnsi="Cambria" w:cs="Times New Roman"/>
          <w:b/>
          <w:bCs/>
          <w:sz w:val="32"/>
          <w:szCs w:val="32"/>
        </w:rPr>
      </w:pPr>
      <w:bookmarkStart w:id="25" w:name="_Toc61785784"/>
      <w:bookmarkStart w:id="26" w:name="_Toc12145"/>
      <w:bookmarkStart w:id="27" w:name="_Toc17192"/>
      <w:bookmarkStart w:id="28" w:name="_Toc90459355"/>
      <w:r>
        <w:rPr>
          <w:rFonts w:hint="eastAsia" w:ascii="Cambria" w:hAnsi="Cambria" w:cs="Times New Roman"/>
          <w:b/>
          <w:bCs/>
          <w:sz w:val="32"/>
          <w:szCs w:val="32"/>
        </w:rPr>
        <w:t>3.1</w:t>
      </w:r>
      <w:bookmarkEnd w:id="25"/>
      <w:r>
        <w:rPr>
          <w:rFonts w:hint="eastAsia" w:ascii="Cambria" w:hAnsi="Cambria" w:cs="Times New Roman"/>
          <w:b/>
          <w:bCs/>
          <w:sz w:val="32"/>
          <w:szCs w:val="32"/>
        </w:rPr>
        <w:t>登录</w:t>
      </w:r>
      <w:bookmarkEnd w:id="26"/>
      <w:bookmarkEnd w:id="27"/>
      <w:bookmarkEnd w:id="28"/>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b/>
                <w:bCs/>
                <w:sz w:val="24"/>
                <w:szCs w:val="24"/>
              </w:rPr>
            </w:pPr>
            <w:r>
              <w:rPr>
                <w:rFonts w:hint="eastAsia" w:ascii="宋体" w:hAnsi="宋体" w:cs="Times New Roman"/>
                <w:b/>
                <w:bCs/>
                <w:sz w:val="24"/>
                <w:szCs w:val="24"/>
              </w:rPr>
              <w:t>测试者：林敏杰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测试模块</w:t>
            </w:r>
            <w:r>
              <w:rPr>
                <w:rFonts w:hint="eastAsia" w:ascii="宋体" w:hAnsi="宋体" w:cs="Times New Roman"/>
                <w:sz w:val="24"/>
                <w:szCs w:val="24"/>
              </w:rPr>
              <w:t>：登录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标识符</w:t>
            </w:r>
            <w:r>
              <w:rPr>
                <w:rFonts w:hint="eastAsia" w:ascii="宋体" w:hAnsi="宋体" w:cs="Times New Roman"/>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测试项</w:t>
            </w:r>
            <w:r>
              <w:rPr>
                <w:rFonts w:hint="eastAsia" w:ascii="宋体" w:hAnsi="宋体" w:cs="Times New Roman"/>
                <w:sz w:val="24"/>
                <w:szCs w:val="24"/>
              </w:rPr>
              <w:t>：</w:t>
            </w:r>
          </w:p>
          <w:p>
            <w:pPr>
              <w:numPr>
                <w:ilvl w:val="0"/>
                <w:numId w:val="2"/>
              </w:numPr>
              <w:rPr>
                <w:rFonts w:ascii="宋体" w:hAnsi="宋体" w:cs="Times New Roman"/>
                <w:sz w:val="24"/>
                <w:szCs w:val="24"/>
              </w:rPr>
            </w:pPr>
            <w:r>
              <w:rPr>
                <w:rFonts w:hint="eastAsia" w:ascii="宋体" w:hAnsi="宋体" w:cs="Times New Roman"/>
                <w:sz w:val="24"/>
                <w:szCs w:val="24"/>
              </w:rPr>
              <w:t>openID是否能成功获取</w:t>
            </w:r>
          </w:p>
          <w:p>
            <w:pPr>
              <w:numPr>
                <w:ilvl w:val="0"/>
                <w:numId w:val="2"/>
              </w:numPr>
              <w:rPr>
                <w:rFonts w:ascii="宋体" w:hAnsi="宋体" w:cs="Times New Roman"/>
                <w:sz w:val="24"/>
                <w:szCs w:val="24"/>
              </w:rPr>
            </w:pPr>
            <w:r>
              <w:rPr>
                <w:rFonts w:hint="eastAsia" w:ascii="宋体" w:hAnsi="宋体" w:cs="Times New Roman"/>
                <w:sz w:val="24"/>
                <w:szCs w:val="24"/>
              </w:rPr>
              <w:t>token是否能自动生成</w:t>
            </w:r>
          </w:p>
          <w:p>
            <w:pPr>
              <w:numPr>
                <w:ilvl w:val="0"/>
                <w:numId w:val="2"/>
              </w:numPr>
              <w:rPr>
                <w:rFonts w:ascii="宋体" w:hAnsi="宋体" w:cs="Times New Roman"/>
                <w:sz w:val="24"/>
                <w:szCs w:val="24"/>
              </w:rPr>
            </w:pPr>
            <w:r>
              <w:rPr>
                <w:rFonts w:hint="eastAsia" w:ascii="宋体" w:hAnsi="宋体" w:cs="Times New Roman"/>
                <w:sz w:val="24"/>
                <w:szCs w:val="24"/>
              </w:rPr>
              <w:t>是否能存储用户信息</w:t>
            </w:r>
          </w:p>
          <w:p>
            <w:pPr>
              <w:numPr>
                <w:ilvl w:val="0"/>
                <w:numId w:val="2"/>
              </w:numPr>
              <w:rPr>
                <w:rFonts w:ascii="宋体" w:hAnsi="宋体" w:cs="Times New Roman"/>
                <w:sz w:val="24"/>
                <w:szCs w:val="24"/>
              </w:rPr>
            </w:pPr>
            <w:r>
              <w:rPr>
                <w:rFonts w:hint="eastAsia" w:ascii="宋体" w:hAnsi="宋体" w:cs="Times New Roman"/>
                <w:sz w:val="24"/>
                <w:szCs w:val="24"/>
              </w:rPr>
              <w:t>是否能根据token拦截请求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测试环境</w:t>
            </w:r>
            <w:r>
              <w:rPr>
                <w:rFonts w:hint="eastAsia" w:ascii="宋体" w:hAnsi="宋体" w:cs="Times New Roman"/>
                <w:sz w:val="24"/>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hint="eastAsia" w:ascii="宋体" w:hAnsi="宋体" w:cs="Times New Roman"/>
                <w:b/>
                <w:bCs/>
                <w:sz w:val="24"/>
                <w:szCs w:val="24"/>
              </w:rPr>
              <w:t>前置条件</w:t>
            </w:r>
            <w:r>
              <w:rPr>
                <w:rFonts w:hint="eastAsia" w:ascii="宋体" w:hAnsi="宋体" w:cs="Times New Roman"/>
                <w:sz w:val="24"/>
                <w:szCs w:val="24"/>
              </w:rPr>
              <w:t>：</w:t>
            </w:r>
          </w:p>
          <w:p>
            <w:pPr>
              <w:rPr>
                <w:rFonts w:ascii="宋体" w:hAnsi="宋体" w:cs="Times New Roman"/>
                <w:sz w:val="24"/>
                <w:szCs w:val="24"/>
              </w:rPr>
            </w:pPr>
            <w:r>
              <w:rPr>
                <w:rFonts w:hint="eastAsia" w:ascii="宋体" w:hAnsi="宋体" w:cs="Times New Roman"/>
                <w:sz w:val="24"/>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操作步骤</w:t>
            </w:r>
            <w:r>
              <w:rPr>
                <w:rFonts w:hint="eastAsia" w:ascii="宋体" w:hAnsi="宋体" w:cs="Times New Roman"/>
                <w:sz w:val="24"/>
                <w:szCs w:val="24"/>
              </w:rPr>
              <w:t>：</w:t>
            </w:r>
          </w:p>
          <w:p>
            <w:pPr>
              <w:numPr>
                <w:ilvl w:val="0"/>
                <w:numId w:val="3"/>
              </w:numPr>
              <w:rPr>
                <w:rFonts w:ascii="宋体" w:hAnsi="宋体" w:cs="Times New Roman"/>
                <w:sz w:val="24"/>
                <w:szCs w:val="24"/>
              </w:rPr>
            </w:pPr>
            <w:r>
              <w:rPr>
                <w:rFonts w:hint="eastAsia" w:ascii="宋体" w:hAnsi="宋体" w:cs="Times New Roman"/>
                <w:sz w:val="24"/>
                <w:szCs w:val="24"/>
              </w:rPr>
              <w:t>点击“我的”进入个人信息界面</w:t>
            </w:r>
          </w:p>
          <w:p>
            <w:pPr>
              <w:numPr>
                <w:ilvl w:val="0"/>
                <w:numId w:val="3"/>
              </w:numPr>
              <w:rPr>
                <w:rFonts w:ascii="宋体" w:hAnsi="宋体" w:cs="Times New Roman"/>
                <w:sz w:val="24"/>
                <w:szCs w:val="24"/>
              </w:rPr>
            </w:pPr>
            <w:r>
              <w:rPr>
                <w:rFonts w:hint="eastAsia" w:ascii="宋体" w:hAnsi="宋体" w:cs="Times New Roman"/>
                <w:sz w:val="24"/>
                <w:szCs w:val="24"/>
              </w:rPr>
              <w:t>点击登录，允许获取信息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b/>
                <w:bCs/>
                <w:sz w:val="24"/>
                <w:szCs w:val="24"/>
              </w:rPr>
            </w:pPr>
            <w:r>
              <w:rPr>
                <w:rFonts w:hint="eastAsia" w:ascii="宋体" w:hAnsi="宋体" w:cs="Times New Roman"/>
                <w:b/>
                <w:bCs/>
                <w:sz w:val="24"/>
                <w:szCs w:val="24"/>
              </w:rPr>
              <w:t>测试序号</w:t>
            </w:r>
          </w:p>
        </w:tc>
        <w:tc>
          <w:tcPr>
            <w:tcW w:w="2702" w:type="dxa"/>
            <w:vAlign w:val="center"/>
          </w:tcPr>
          <w:p>
            <w:pPr>
              <w:jc w:val="center"/>
              <w:rPr>
                <w:rFonts w:ascii="宋体" w:hAnsi="宋体" w:cs="Times New Roman"/>
                <w:b/>
                <w:bCs/>
                <w:sz w:val="24"/>
                <w:szCs w:val="24"/>
              </w:rPr>
            </w:pPr>
            <w:r>
              <w:rPr>
                <w:rFonts w:ascii="宋体" w:hAnsi="宋体" w:cs="Times New Roman"/>
                <w:b/>
                <w:bCs/>
                <w:sz w:val="24"/>
                <w:szCs w:val="24"/>
              </w:rPr>
              <w:t>输入数据</w:t>
            </w:r>
          </w:p>
        </w:tc>
        <w:tc>
          <w:tcPr>
            <w:tcW w:w="2401" w:type="dxa"/>
            <w:vAlign w:val="center"/>
          </w:tcPr>
          <w:p>
            <w:pPr>
              <w:jc w:val="center"/>
              <w:rPr>
                <w:rFonts w:ascii="宋体" w:hAnsi="宋体" w:cs="Times New Roman"/>
                <w:b/>
                <w:bCs/>
                <w:sz w:val="24"/>
                <w:szCs w:val="24"/>
              </w:rPr>
            </w:pPr>
            <w:r>
              <w:rPr>
                <w:rFonts w:ascii="宋体" w:hAnsi="宋体" w:cs="Times New Roman"/>
                <w:b/>
                <w:bCs/>
                <w:sz w:val="24"/>
                <w:szCs w:val="24"/>
              </w:rPr>
              <w:t>期望输出</w:t>
            </w:r>
          </w:p>
        </w:tc>
        <w:tc>
          <w:tcPr>
            <w:tcW w:w="1780" w:type="dxa"/>
            <w:vAlign w:val="center"/>
          </w:tcPr>
          <w:p>
            <w:pPr>
              <w:jc w:val="center"/>
              <w:rPr>
                <w:rFonts w:ascii="宋体" w:hAnsi="宋体" w:cs="Times New Roman"/>
                <w:b/>
                <w:bCs/>
                <w:sz w:val="24"/>
                <w:szCs w:val="24"/>
              </w:rPr>
            </w:pPr>
            <w:r>
              <w:rPr>
                <w:rFonts w:hint="eastAsia" w:ascii="宋体" w:hAnsi="宋体" w:cs="Times New Roman"/>
                <w:b/>
                <w:bCs/>
                <w:sz w:val="24"/>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szCs w:val="24"/>
              </w:rPr>
            </w:pPr>
            <w:r>
              <w:rPr>
                <w:rFonts w:hint="eastAsia" w:ascii="宋体" w:hAnsi="宋体" w:cs="Times New Roman"/>
                <w:sz w:val="24"/>
                <w:szCs w:val="24"/>
              </w:rPr>
              <w:t>1</w:t>
            </w:r>
          </w:p>
        </w:tc>
        <w:tc>
          <w:tcPr>
            <w:tcW w:w="2702" w:type="dxa"/>
            <w:vAlign w:val="center"/>
          </w:tcPr>
          <w:p>
            <w:pPr>
              <w:jc w:val="center"/>
              <w:rPr>
                <w:rFonts w:ascii="宋体" w:hAnsi="宋体" w:cs="Times New Roman"/>
                <w:sz w:val="24"/>
                <w:szCs w:val="24"/>
              </w:rPr>
            </w:pPr>
            <w:r>
              <w:rPr>
                <w:rFonts w:hint="eastAsia" w:ascii="宋体" w:hAnsi="宋体" w:cs="Times New Roman"/>
                <w:sz w:val="24"/>
                <w:szCs w:val="24"/>
              </w:rPr>
              <w:t>申请点击“允许”</w:t>
            </w:r>
          </w:p>
        </w:tc>
        <w:tc>
          <w:tcPr>
            <w:tcW w:w="2401" w:type="dxa"/>
            <w:vAlign w:val="center"/>
          </w:tcPr>
          <w:p>
            <w:pPr>
              <w:jc w:val="center"/>
              <w:rPr>
                <w:rFonts w:ascii="宋体" w:hAnsi="宋体" w:cs="Times New Roman"/>
                <w:sz w:val="24"/>
                <w:szCs w:val="24"/>
              </w:rPr>
            </w:pPr>
            <w:r>
              <w:rPr>
                <w:rFonts w:hint="eastAsia" w:ascii="宋体" w:hAnsi="宋体" w:cs="Times New Roman"/>
                <w:sz w:val="24"/>
                <w:szCs w:val="24"/>
              </w:rPr>
              <w:t>登录成功</w:t>
            </w:r>
          </w:p>
        </w:tc>
        <w:tc>
          <w:tcPr>
            <w:tcW w:w="1780" w:type="dxa"/>
            <w:vAlign w:val="center"/>
          </w:tcPr>
          <w:p>
            <w:pPr>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szCs w:val="24"/>
              </w:rPr>
            </w:pPr>
            <w:r>
              <w:rPr>
                <w:rFonts w:hint="eastAsia" w:ascii="宋体" w:hAnsi="宋体" w:cs="Times New Roman"/>
                <w:sz w:val="24"/>
                <w:szCs w:val="24"/>
              </w:rPr>
              <w:t>2</w:t>
            </w:r>
          </w:p>
        </w:tc>
        <w:tc>
          <w:tcPr>
            <w:tcW w:w="2702" w:type="dxa"/>
            <w:vAlign w:val="center"/>
          </w:tcPr>
          <w:p>
            <w:pPr>
              <w:jc w:val="center"/>
              <w:rPr>
                <w:rFonts w:ascii="宋体" w:hAnsi="宋体" w:cs="Times New Roman"/>
                <w:sz w:val="24"/>
                <w:szCs w:val="24"/>
              </w:rPr>
            </w:pPr>
            <w:r>
              <w:rPr>
                <w:rFonts w:hint="eastAsia" w:ascii="宋体" w:hAnsi="宋体" w:cs="Times New Roman"/>
                <w:sz w:val="24"/>
                <w:szCs w:val="24"/>
              </w:rPr>
              <w:t>申请点击“拒绝”</w:t>
            </w:r>
          </w:p>
        </w:tc>
        <w:tc>
          <w:tcPr>
            <w:tcW w:w="2401" w:type="dxa"/>
            <w:vAlign w:val="center"/>
          </w:tcPr>
          <w:p>
            <w:pPr>
              <w:jc w:val="center"/>
              <w:rPr>
                <w:rFonts w:ascii="宋体" w:hAnsi="宋体" w:cs="Times New Roman"/>
                <w:sz w:val="24"/>
                <w:szCs w:val="24"/>
              </w:rPr>
            </w:pPr>
            <w:r>
              <w:rPr>
                <w:rFonts w:hint="eastAsia" w:ascii="宋体" w:hAnsi="宋体" w:cs="Times New Roman"/>
                <w:sz w:val="24"/>
                <w:szCs w:val="24"/>
              </w:rPr>
              <w:t>获取token但是不进行登录操作</w:t>
            </w:r>
          </w:p>
        </w:tc>
        <w:tc>
          <w:tcPr>
            <w:tcW w:w="1780" w:type="dxa"/>
            <w:vAlign w:val="center"/>
          </w:tcPr>
          <w:p>
            <w:pPr>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szCs w:val="24"/>
              </w:rPr>
            </w:pPr>
            <w:r>
              <w:rPr>
                <w:rFonts w:hint="eastAsia" w:ascii="宋体" w:hAnsi="宋体" w:cs="Times New Roman"/>
                <w:sz w:val="24"/>
                <w:szCs w:val="24"/>
              </w:rPr>
              <w:t>3</w:t>
            </w:r>
          </w:p>
        </w:tc>
        <w:tc>
          <w:tcPr>
            <w:tcW w:w="2702" w:type="dxa"/>
            <w:vAlign w:val="center"/>
          </w:tcPr>
          <w:p>
            <w:pPr>
              <w:jc w:val="center"/>
              <w:rPr>
                <w:rFonts w:ascii="宋体" w:hAnsi="宋体" w:cs="Times New Roman"/>
                <w:sz w:val="24"/>
                <w:szCs w:val="24"/>
              </w:rPr>
            </w:pPr>
            <w:r>
              <w:rPr>
                <w:rFonts w:hint="eastAsia" w:ascii="宋体" w:hAnsi="宋体" w:cs="Times New Roman"/>
                <w:sz w:val="24"/>
                <w:szCs w:val="24"/>
              </w:rPr>
              <w:t>第一次使用小程序，申请点击“允许”</w:t>
            </w:r>
          </w:p>
        </w:tc>
        <w:tc>
          <w:tcPr>
            <w:tcW w:w="2401" w:type="dxa"/>
            <w:vAlign w:val="center"/>
          </w:tcPr>
          <w:p>
            <w:pPr>
              <w:jc w:val="center"/>
              <w:rPr>
                <w:rFonts w:ascii="宋体" w:hAnsi="宋体" w:cs="Times New Roman"/>
                <w:sz w:val="24"/>
                <w:szCs w:val="24"/>
              </w:rPr>
            </w:pPr>
            <w:r>
              <w:rPr>
                <w:rFonts w:hint="eastAsia" w:ascii="宋体" w:hAnsi="宋体" w:cs="Times New Roman"/>
                <w:sz w:val="24"/>
                <w:szCs w:val="24"/>
              </w:rPr>
              <w:t>数据库新增用户openID、头像url和昵称</w:t>
            </w:r>
          </w:p>
        </w:tc>
        <w:tc>
          <w:tcPr>
            <w:tcW w:w="1780" w:type="dxa"/>
            <w:vAlign w:val="center"/>
          </w:tcPr>
          <w:p>
            <w:pPr>
              <w:jc w:val="center"/>
              <w:rPr>
                <w:rFonts w:ascii="宋体" w:hAnsi="宋体"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szCs w:val="24"/>
              </w:rPr>
            </w:pPr>
            <w:r>
              <w:rPr>
                <w:rFonts w:hint="eastAsia" w:ascii="宋体" w:hAnsi="宋体" w:cs="Times New Roman"/>
                <w:sz w:val="24"/>
                <w:szCs w:val="24"/>
              </w:rPr>
              <w:t>4</w:t>
            </w:r>
          </w:p>
        </w:tc>
        <w:tc>
          <w:tcPr>
            <w:tcW w:w="2702" w:type="dxa"/>
            <w:vAlign w:val="center"/>
          </w:tcPr>
          <w:p>
            <w:pPr>
              <w:jc w:val="center"/>
              <w:rPr>
                <w:rFonts w:ascii="宋体" w:hAnsi="宋体" w:cs="Times New Roman"/>
                <w:sz w:val="24"/>
                <w:szCs w:val="24"/>
              </w:rPr>
            </w:pPr>
            <w:r>
              <w:rPr>
                <w:rFonts w:hint="eastAsia" w:ascii="宋体" w:hAnsi="宋体" w:cs="Times New Roman"/>
                <w:sz w:val="24"/>
                <w:szCs w:val="24"/>
              </w:rPr>
              <w:t>第一次使用小程序，申请点击“拒绝”</w:t>
            </w:r>
          </w:p>
        </w:tc>
        <w:tc>
          <w:tcPr>
            <w:tcW w:w="2401" w:type="dxa"/>
            <w:vAlign w:val="center"/>
          </w:tcPr>
          <w:p>
            <w:pPr>
              <w:jc w:val="center"/>
              <w:rPr>
                <w:rFonts w:ascii="宋体" w:hAnsi="宋体" w:cs="Times New Roman"/>
                <w:sz w:val="24"/>
                <w:szCs w:val="24"/>
              </w:rPr>
            </w:pPr>
            <w:r>
              <w:rPr>
                <w:rFonts w:hint="eastAsia" w:ascii="宋体" w:hAnsi="宋体" w:cs="Times New Roman"/>
                <w:sz w:val="24"/>
                <w:szCs w:val="24"/>
              </w:rPr>
              <w:t>不进行数据库信息添加操作</w:t>
            </w:r>
          </w:p>
        </w:tc>
        <w:tc>
          <w:tcPr>
            <w:tcW w:w="1780" w:type="dxa"/>
            <w:vAlign w:val="center"/>
          </w:tcPr>
          <w:p>
            <w:pPr>
              <w:jc w:val="center"/>
              <w:rPr>
                <w:rFonts w:ascii="宋体" w:hAnsi="宋体" w:cs="Times New Roman"/>
                <w:sz w:val="24"/>
                <w:szCs w:val="24"/>
              </w:rPr>
            </w:pPr>
          </w:p>
        </w:tc>
      </w:tr>
    </w:tbl>
    <w:p>
      <w:pPr>
        <w:keepNext/>
        <w:keepLines/>
        <w:spacing w:before="260" w:after="260" w:line="416" w:lineRule="auto"/>
        <w:outlineLvl w:val="1"/>
        <w:rPr>
          <w:rFonts w:ascii="Cambria" w:hAnsi="Cambria" w:cs="Times New Roman"/>
          <w:b/>
          <w:bCs/>
          <w:sz w:val="32"/>
          <w:szCs w:val="32"/>
        </w:rPr>
      </w:pPr>
      <w:bookmarkStart w:id="29" w:name="_Toc61785785"/>
      <w:bookmarkStart w:id="30" w:name="_Toc17294"/>
      <w:bookmarkStart w:id="31" w:name="_Toc271"/>
      <w:bookmarkStart w:id="32" w:name="_Toc90459356"/>
      <w:r>
        <w:rPr>
          <w:rFonts w:hint="eastAsia" w:ascii="Cambria" w:hAnsi="Cambria" w:cs="Times New Roman"/>
          <w:b/>
          <w:bCs/>
          <w:sz w:val="32"/>
          <w:szCs w:val="32"/>
        </w:rPr>
        <w:t>3.2</w:t>
      </w:r>
      <w:bookmarkEnd w:id="29"/>
      <w:bookmarkEnd w:id="30"/>
      <w:bookmarkEnd w:id="31"/>
      <w:r>
        <w:rPr>
          <w:rFonts w:hint="eastAsia" w:ascii="Cambria" w:hAnsi="Cambria" w:cs="Times New Roman"/>
          <w:b/>
          <w:bCs/>
          <w:sz w:val="32"/>
          <w:szCs w:val="32"/>
        </w:rPr>
        <w:t>发布订单</w:t>
      </w:r>
      <w:bookmarkEnd w:id="32"/>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b/>
                <w:bCs/>
                <w:sz w:val="24"/>
              </w:rPr>
            </w:pPr>
            <w:r>
              <w:rPr>
                <w:rFonts w:hint="eastAsia" w:ascii="宋体" w:hAnsi="宋体" w:cs="Times New Roman"/>
                <w:b/>
                <w:bCs/>
                <w:sz w:val="24"/>
              </w:rPr>
              <w:t>测试者：陈沿良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测试模块</w:t>
            </w:r>
            <w:r>
              <w:rPr>
                <w:rFonts w:hint="eastAsia" w:ascii="宋体" w:hAnsi="宋体" w:cs="Times New Roman"/>
                <w:sz w:val="24"/>
              </w:rPr>
              <w:t>：发布订单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标识符</w:t>
            </w:r>
            <w:r>
              <w:rPr>
                <w:rFonts w:hint="eastAsia" w:ascii="宋体" w:hAnsi="宋体" w:cs="Times New Roman"/>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测试项</w:t>
            </w:r>
            <w:r>
              <w:rPr>
                <w:rFonts w:hint="eastAsia" w:ascii="宋体" w:hAnsi="宋体" w:cs="Times New Roman"/>
                <w:sz w:val="24"/>
              </w:rPr>
              <w:t>：</w:t>
            </w:r>
          </w:p>
          <w:p>
            <w:pPr>
              <w:numPr>
                <w:ilvl w:val="0"/>
                <w:numId w:val="4"/>
              </w:numPr>
              <w:rPr>
                <w:rFonts w:ascii="宋体" w:hAnsi="宋体" w:cs="Times New Roman"/>
                <w:sz w:val="24"/>
              </w:rPr>
            </w:pPr>
            <w:r>
              <w:rPr>
                <w:rFonts w:hint="eastAsia" w:ascii="宋体" w:hAnsi="宋体" w:cs="Times New Roman"/>
                <w:sz w:val="24"/>
              </w:rPr>
              <w:t>输入数据的合法性</w:t>
            </w:r>
          </w:p>
          <w:p>
            <w:pPr>
              <w:numPr>
                <w:ilvl w:val="0"/>
                <w:numId w:val="4"/>
              </w:numPr>
              <w:rPr>
                <w:rFonts w:ascii="宋体" w:hAnsi="宋体" w:cs="Times New Roman"/>
                <w:sz w:val="24"/>
              </w:rPr>
            </w:pPr>
            <w:r>
              <w:rPr>
                <w:rFonts w:hint="eastAsia" w:ascii="宋体" w:hAnsi="宋体" w:cs="Times New Roman"/>
                <w:sz w:val="24"/>
              </w:rPr>
              <w:t>点击发布是否能成功输入数据</w:t>
            </w:r>
          </w:p>
          <w:p>
            <w:pPr>
              <w:numPr>
                <w:ilvl w:val="0"/>
                <w:numId w:val="4"/>
              </w:numPr>
              <w:rPr>
                <w:rFonts w:ascii="宋体" w:hAnsi="宋体" w:cs="Times New Roman"/>
                <w:sz w:val="24"/>
              </w:rPr>
            </w:pPr>
            <w:r>
              <w:rPr>
                <w:rFonts w:hint="eastAsia" w:ascii="宋体" w:hAnsi="宋体" w:cs="Times New Roman"/>
                <w:sz w:val="24"/>
              </w:rPr>
              <w:t>订单界面能否实时更新帖子</w:t>
            </w:r>
          </w:p>
          <w:p>
            <w:pPr>
              <w:numPr>
                <w:ilvl w:val="0"/>
                <w:numId w:val="4"/>
              </w:numPr>
              <w:rPr>
                <w:rFonts w:ascii="宋体" w:hAnsi="宋体" w:cs="Times New Roman"/>
                <w:sz w:val="24"/>
              </w:rPr>
            </w:pPr>
            <w:r>
              <w:rPr>
                <w:rFonts w:hint="eastAsia" w:ascii="宋体" w:hAnsi="宋体" w:cs="Times New Roman"/>
                <w:sz w:val="24"/>
              </w:rPr>
              <w:t>未登录能否发布订单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测试环境</w:t>
            </w:r>
            <w:r>
              <w:rPr>
                <w:rFonts w:hint="eastAsia" w:ascii="宋体" w:hAnsi="宋体" w:cs="Times New Roman"/>
                <w:sz w:val="24"/>
              </w:rPr>
              <w:t>：</w:t>
            </w:r>
            <w:r>
              <w:rPr>
                <w:rFonts w:hint="eastAsia" w:ascii="宋体" w:hAnsi="宋体" w:cs="Times New Roman"/>
                <w:sz w:val="24"/>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前置条件</w:t>
            </w:r>
            <w:r>
              <w:rPr>
                <w:rFonts w:hint="eastAsia" w:ascii="宋体" w:hAnsi="宋体" w:cs="Times New Roman"/>
                <w:sz w:val="24"/>
              </w:rPr>
              <w:t>：</w:t>
            </w:r>
          </w:p>
          <w:p>
            <w:pPr>
              <w:rPr>
                <w:rFonts w:ascii="宋体" w:hAnsi="宋体" w:cs="Times New Roman"/>
                <w:sz w:val="24"/>
              </w:rPr>
            </w:pPr>
            <w:r>
              <w:rPr>
                <w:rFonts w:hint="eastAsia" w:ascii="宋体" w:hAnsi="宋体" w:cs="Times New Roman"/>
                <w:sz w:val="24"/>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hint="eastAsia" w:ascii="宋体" w:hAnsi="宋体" w:cs="Times New Roman"/>
                <w:b/>
                <w:bCs/>
                <w:sz w:val="24"/>
              </w:rPr>
              <w:t>操作步骤</w:t>
            </w:r>
            <w:r>
              <w:rPr>
                <w:rFonts w:hint="eastAsia" w:ascii="宋体" w:hAnsi="宋体" w:cs="Times New Roman"/>
                <w:sz w:val="24"/>
              </w:rPr>
              <w:t>：</w:t>
            </w:r>
          </w:p>
          <w:p>
            <w:pPr>
              <w:rPr>
                <w:rFonts w:ascii="宋体" w:hAnsi="宋体" w:cs="Times New Roman"/>
                <w:sz w:val="24"/>
              </w:rPr>
            </w:pPr>
            <w:r>
              <w:rPr>
                <w:rFonts w:hint="eastAsia" w:ascii="宋体" w:hAnsi="宋体" w:cs="Times New Roman"/>
                <w:sz w:val="24"/>
              </w:rPr>
              <w:t>1、点击发布订单进入发布订单界面</w:t>
            </w:r>
          </w:p>
          <w:p>
            <w:pPr>
              <w:rPr>
                <w:rFonts w:ascii="宋体" w:hAnsi="宋体" w:cs="Times New Roman"/>
                <w:sz w:val="24"/>
              </w:rPr>
            </w:pPr>
            <w:r>
              <w:rPr>
                <w:rFonts w:hint="eastAsia" w:ascii="宋体" w:hAnsi="宋体" w:cs="Times New Roman"/>
                <w:sz w:val="24"/>
              </w:rPr>
              <w:t>2、输入订单信息再点击发布</w:t>
            </w:r>
          </w:p>
          <w:p>
            <w:pPr>
              <w:rPr>
                <w:rFonts w:ascii="宋体" w:hAnsi="宋体" w:cs="Times New Roman"/>
                <w:sz w:val="24"/>
              </w:rPr>
            </w:pPr>
            <w:r>
              <w:rPr>
                <w:rFonts w:hint="eastAsia" w:ascii="宋体" w:hAnsi="宋体" w:cs="Times New Roman"/>
                <w:sz w:val="24"/>
              </w:rPr>
              <w:t>3、回到主页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b/>
                <w:bCs/>
                <w:sz w:val="24"/>
              </w:rPr>
            </w:pPr>
            <w:r>
              <w:rPr>
                <w:rFonts w:hint="eastAsia" w:ascii="宋体" w:hAnsi="宋体" w:cs="Times New Roman"/>
                <w:b/>
                <w:bCs/>
                <w:sz w:val="24"/>
              </w:rPr>
              <w:t>测试序号</w:t>
            </w:r>
          </w:p>
        </w:tc>
        <w:tc>
          <w:tcPr>
            <w:tcW w:w="2702" w:type="dxa"/>
            <w:vAlign w:val="center"/>
          </w:tcPr>
          <w:p>
            <w:pPr>
              <w:jc w:val="center"/>
              <w:rPr>
                <w:rFonts w:ascii="宋体" w:hAnsi="宋体" w:cs="Times New Roman"/>
                <w:b/>
                <w:bCs/>
                <w:sz w:val="24"/>
              </w:rPr>
            </w:pPr>
            <w:r>
              <w:rPr>
                <w:rFonts w:hint="eastAsia" w:ascii="宋体" w:hAnsi="宋体" w:cs="Times New Roman"/>
                <w:b/>
                <w:bCs/>
                <w:sz w:val="24"/>
              </w:rPr>
              <w:t>输入数据</w:t>
            </w:r>
          </w:p>
        </w:tc>
        <w:tc>
          <w:tcPr>
            <w:tcW w:w="2401" w:type="dxa"/>
            <w:vAlign w:val="center"/>
          </w:tcPr>
          <w:p>
            <w:pPr>
              <w:jc w:val="center"/>
              <w:rPr>
                <w:rFonts w:ascii="宋体" w:hAnsi="宋体" w:cs="Times New Roman"/>
                <w:b/>
                <w:bCs/>
                <w:sz w:val="24"/>
              </w:rPr>
            </w:pPr>
            <w:r>
              <w:rPr>
                <w:rFonts w:hint="eastAsia" w:ascii="宋体" w:hAnsi="宋体" w:cs="Times New Roman"/>
                <w:b/>
                <w:bCs/>
                <w:sz w:val="24"/>
              </w:rPr>
              <w:t>期望输出</w:t>
            </w:r>
          </w:p>
        </w:tc>
        <w:tc>
          <w:tcPr>
            <w:tcW w:w="1780" w:type="dxa"/>
            <w:vAlign w:val="center"/>
          </w:tcPr>
          <w:p>
            <w:pPr>
              <w:jc w:val="center"/>
              <w:rPr>
                <w:rFonts w:ascii="宋体" w:hAnsi="宋体" w:cs="Times New Roman"/>
                <w:b/>
                <w:bCs/>
                <w:sz w:val="24"/>
              </w:rPr>
            </w:pPr>
            <w:r>
              <w:rPr>
                <w:rFonts w:hint="eastAsia" w:ascii="宋体" w:hAnsi="宋体" w:cs="Times New Roman"/>
                <w:b/>
                <w:bCs/>
                <w:sz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p>
        </w:tc>
        <w:tc>
          <w:tcPr>
            <w:tcW w:w="2702" w:type="dxa"/>
            <w:vAlign w:val="center"/>
          </w:tcPr>
          <w:p>
            <w:pPr>
              <w:jc w:val="center"/>
              <w:rPr>
                <w:rFonts w:ascii="宋体" w:hAnsi="宋体" w:cs="Times New Roman"/>
                <w:sz w:val="24"/>
              </w:rPr>
            </w:pPr>
            <w:r>
              <w:rPr>
                <w:rFonts w:hint="eastAsia" w:ascii="宋体" w:hAnsi="宋体" w:cs="Times New Roman"/>
                <w:sz w:val="24"/>
              </w:rPr>
              <w:t>未登录输入数据进行发布订单</w:t>
            </w:r>
          </w:p>
        </w:tc>
        <w:tc>
          <w:tcPr>
            <w:tcW w:w="2401" w:type="dxa"/>
            <w:vAlign w:val="center"/>
          </w:tcPr>
          <w:p>
            <w:pPr>
              <w:jc w:val="center"/>
              <w:rPr>
                <w:rFonts w:ascii="宋体" w:hAnsi="宋体" w:cs="Times New Roman"/>
                <w:sz w:val="24"/>
              </w:rPr>
            </w:pPr>
            <w:r>
              <w:rPr>
                <w:rFonts w:hint="eastAsia" w:ascii="宋体" w:hAnsi="宋体" w:cs="Times New Roman"/>
                <w:sz w:val="24"/>
              </w:rPr>
              <w:t>提示“请登录”</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2</w:t>
            </w:r>
          </w:p>
        </w:tc>
        <w:tc>
          <w:tcPr>
            <w:tcW w:w="2702" w:type="dxa"/>
            <w:vAlign w:val="center"/>
          </w:tcPr>
          <w:p>
            <w:pPr>
              <w:jc w:val="center"/>
              <w:rPr>
                <w:rFonts w:ascii="宋体" w:hAnsi="宋体" w:cs="Times New Roman"/>
                <w:sz w:val="24"/>
              </w:rPr>
            </w:pPr>
            <w:r>
              <w:rPr>
                <w:rFonts w:hint="eastAsia" w:ascii="宋体" w:hAnsi="宋体" w:cs="Times New Roman"/>
                <w:sz w:val="24"/>
              </w:rPr>
              <w:t>登录后不输入数据进行发布订单</w:t>
            </w:r>
          </w:p>
        </w:tc>
        <w:tc>
          <w:tcPr>
            <w:tcW w:w="2401" w:type="dxa"/>
            <w:vAlign w:val="center"/>
          </w:tcPr>
          <w:p>
            <w:pPr>
              <w:jc w:val="center"/>
              <w:rPr>
                <w:rFonts w:ascii="宋体" w:hAnsi="宋体" w:cs="Times New Roman"/>
                <w:sz w:val="24"/>
              </w:rPr>
            </w:pPr>
            <w:r>
              <w:rPr>
                <w:rFonts w:hint="eastAsia" w:ascii="宋体" w:hAnsi="宋体" w:cs="Times New Roman"/>
                <w:sz w:val="24"/>
              </w:rPr>
              <w:t>提示“请输入完整”</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3</w:t>
            </w:r>
          </w:p>
        </w:tc>
        <w:tc>
          <w:tcPr>
            <w:tcW w:w="2702" w:type="dxa"/>
            <w:vAlign w:val="center"/>
          </w:tcPr>
          <w:p>
            <w:pPr>
              <w:jc w:val="center"/>
              <w:rPr>
                <w:rFonts w:ascii="宋体" w:hAnsi="宋体" w:cs="Times New Roman"/>
                <w:sz w:val="24"/>
              </w:rPr>
            </w:pPr>
            <w:r>
              <w:rPr>
                <w:rFonts w:hint="eastAsia" w:ascii="宋体" w:hAnsi="宋体" w:cs="Times New Roman"/>
                <w:sz w:val="24"/>
              </w:rPr>
              <w:t>登录后进行发布订单</w:t>
            </w:r>
          </w:p>
        </w:tc>
        <w:tc>
          <w:tcPr>
            <w:tcW w:w="2401" w:type="dxa"/>
            <w:vAlign w:val="center"/>
          </w:tcPr>
          <w:p>
            <w:pPr>
              <w:jc w:val="center"/>
              <w:rPr>
                <w:rFonts w:ascii="宋体" w:hAnsi="宋体" w:cs="Times New Roman"/>
                <w:sz w:val="24"/>
              </w:rPr>
            </w:pPr>
            <w:r>
              <w:rPr>
                <w:rFonts w:hint="eastAsia" w:ascii="宋体" w:hAnsi="宋体" w:cs="Times New Roman"/>
                <w:sz w:val="24"/>
              </w:rPr>
              <w:t>发布订单成功，数据库更新帖子信息</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4</w:t>
            </w:r>
          </w:p>
        </w:tc>
        <w:tc>
          <w:tcPr>
            <w:tcW w:w="2702" w:type="dxa"/>
            <w:vAlign w:val="center"/>
          </w:tcPr>
          <w:p>
            <w:pPr>
              <w:jc w:val="center"/>
              <w:rPr>
                <w:rFonts w:ascii="宋体" w:hAnsi="宋体" w:cs="Times New Roman"/>
                <w:sz w:val="24"/>
              </w:rPr>
            </w:pPr>
            <w:r>
              <w:rPr>
                <w:rFonts w:hint="eastAsia" w:ascii="宋体" w:hAnsi="宋体" w:cs="Times New Roman"/>
                <w:sz w:val="24"/>
              </w:rPr>
              <w:t>发布订单后回到主页</w:t>
            </w:r>
          </w:p>
        </w:tc>
        <w:tc>
          <w:tcPr>
            <w:tcW w:w="2401" w:type="dxa"/>
            <w:vAlign w:val="center"/>
          </w:tcPr>
          <w:p>
            <w:pPr>
              <w:jc w:val="center"/>
              <w:rPr>
                <w:rFonts w:ascii="宋体" w:hAnsi="宋体" w:cs="Times New Roman"/>
                <w:sz w:val="24"/>
              </w:rPr>
            </w:pPr>
            <w:r>
              <w:rPr>
                <w:rFonts w:hint="eastAsia" w:ascii="宋体" w:hAnsi="宋体" w:cs="Times New Roman"/>
                <w:sz w:val="24"/>
              </w:rPr>
              <w:t>看到刚发的订单</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5</w:t>
            </w:r>
          </w:p>
        </w:tc>
        <w:tc>
          <w:tcPr>
            <w:tcW w:w="2702" w:type="dxa"/>
            <w:vAlign w:val="center"/>
          </w:tcPr>
          <w:p>
            <w:pPr>
              <w:jc w:val="center"/>
              <w:rPr>
                <w:rFonts w:ascii="宋体" w:hAnsi="宋体" w:cs="Times New Roman"/>
                <w:sz w:val="24"/>
              </w:rPr>
            </w:pPr>
            <w:r>
              <w:rPr>
                <w:rFonts w:hint="eastAsia" w:ascii="宋体" w:hAnsi="宋体" w:cs="Times New Roman"/>
                <w:sz w:val="24"/>
              </w:rPr>
              <w:t>发带图片的订单</w:t>
            </w:r>
          </w:p>
        </w:tc>
        <w:tc>
          <w:tcPr>
            <w:tcW w:w="2401" w:type="dxa"/>
            <w:vAlign w:val="center"/>
          </w:tcPr>
          <w:p>
            <w:pPr>
              <w:jc w:val="center"/>
              <w:rPr>
                <w:rFonts w:ascii="宋体" w:hAnsi="宋体" w:cs="Times New Roman"/>
                <w:sz w:val="24"/>
              </w:rPr>
            </w:pPr>
            <w:r>
              <w:rPr>
                <w:rFonts w:hint="eastAsia" w:ascii="宋体" w:hAnsi="宋体" w:cs="Times New Roman"/>
                <w:sz w:val="24"/>
              </w:rPr>
              <w:t>发出的订单有图片</w:t>
            </w:r>
          </w:p>
        </w:tc>
        <w:tc>
          <w:tcPr>
            <w:tcW w:w="1780" w:type="dxa"/>
            <w:vAlign w:val="center"/>
          </w:tcPr>
          <w:p>
            <w:pPr>
              <w:jc w:val="center"/>
              <w:rPr>
                <w:rFonts w:ascii="宋体" w:hAnsi="宋体" w:cs="Times New Roman"/>
                <w:sz w:val="24"/>
              </w:rPr>
            </w:pPr>
          </w:p>
        </w:tc>
      </w:tr>
    </w:tbl>
    <w:p>
      <w:pPr>
        <w:rPr>
          <w:rFonts w:ascii="Calibri" w:hAnsi="Calibri" w:cs="Times New Roman"/>
          <w:sz w:val="24"/>
        </w:rPr>
      </w:pPr>
    </w:p>
    <w:p>
      <w:pPr>
        <w:keepNext/>
        <w:keepLines/>
        <w:spacing w:before="260" w:after="260" w:line="416" w:lineRule="auto"/>
        <w:outlineLvl w:val="1"/>
        <w:rPr>
          <w:rFonts w:ascii="Cambria" w:hAnsi="Cambria" w:cs="Times New Roman"/>
          <w:b/>
          <w:bCs/>
          <w:sz w:val="32"/>
          <w:szCs w:val="32"/>
        </w:rPr>
      </w:pPr>
      <w:bookmarkStart w:id="33" w:name="_Toc2101"/>
      <w:bookmarkStart w:id="34" w:name="_Toc20154"/>
      <w:bookmarkStart w:id="35" w:name="_Toc61785786"/>
      <w:bookmarkStart w:id="36" w:name="_Toc90459357"/>
      <w:r>
        <w:rPr>
          <w:rFonts w:hint="eastAsia" w:ascii="Cambria" w:hAnsi="Cambria" w:cs="Times New Roman"/>
          <w:b/>
          <w:bCs/>
          <w:sz w:val="32"/>
          <w:szCs w:val="32"/>
        </w:rPr>
        <w:t>3.3查看订单模块</w:t>
      </w:r>
      <w:bookmarkEnd w:id="33"/>
      <w:bookmarkEnd w:id="34"/>
      <w:bookmarkEnd w:id="35"/>
      <w:bookmarkEnd w:id="36"/>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b/>
                <w:bCs/>
                <w:sz w:val="24"/>
                <w:szCs w:val="24"/>
              </w:rPr>
            </w:pPr>
            <w:r>
              <w:rPr>
                <w:rFonts w:hint="eastAsia" w:ascii="宋体" w:hAnsi="宋体" w:cs="Times New Roman"/>
                <w:b/>
                <w:bCs/>
                <w:sz w:val="24"/>
                <w:szCs w:val="24"/>
              </w:rPr>
              <w:t>测试者：林舒逸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测试模块</w:t>
            </w:r>
            <w:r>
              <w:rPr>
                <w:rFonts w:hint="eastAsia" w:ascii="宋体" w:hAnsi="宋体" w:cs="Times New Roman"/>
                <w:sz w:val="24"/>
                <w:szCs w:val="24"/>
              </w:rPr>
              <w:t>：</w:t>
            </w:r>
            <w:r>
              <w:rPr>
                <w:rFonts w:hint="eastAsia" w:ascii="Calibri" w:hAnsi="Calibri" w:cs="Times New Roman"/>
                <w:sz w:val="24"/>
              </w:rPr>
              <w:t>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标识符</w:t>
            </w:r>
            <w:r>
              <w:rPr>
                <w:rFonts w:hint="eastAsia" w:ascii="宋体" w:hAnsi="宋体"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测试项</w:t>
            </w:r>
            <w:r>
              <w:rPr>
                <w:rFonts w:hint="eastAsia" w:ascii="宋体" w:hAnsi="宋体" w:cs="Times New Roman"/>
                <w:sz w:val="24"/>
                <w:szCs w:val="24"/>
              </w:rPr>
              <w:t>：</w:t>
            </w:r>
          </w:p>
          <w:p>
            <w:pPr>
              <w:numPr>
                <w:ilvl w:val="0"/>
                <w:numId w:val="5"/>
              </w:numPr>
              <w:rPr>
                <w:rFonts w:ascii="宋体" w:hAnsi="宋体" w:cs="Times New Roman"/>
                <w:sz w:val="24"/>
                <w:szCs w:val="24"/>
              </w:rPr>
            </w:pPr>
            <w:r>
              <w:rPr>
                <w:rFonts w:hint="eastAsia" w:ascii="宋体" w:hAnsi="宋体" w:cs="Times New Roman"/>
                <w:sz w:val="24"/>
                <w:szCs w:val="24"/>
              </w:rPr>
              <w:t>主页点进订单界面能看到所有已发布的订单</w:t>
            </w:r>
          </w:p>
          <w:p>
            <w:pPr>
              <w:numPr>
                <w:ilvl w:val="0"/>
                <w:numId w:val="5"/>
              </w:numPr>
              <w:rPr>
                <w:rFonts w:ascii="宋体" w:hAnsi="宋体" w:cs="Times New Roman"/>
                <w:sz w:val="24"/>
                <w:szCs w:val="24"/>
              </w:rPr>
            </w:pPr>
            <w:r>
              <w:rPr>
                <w:rFonts w:hint="eastAsia" w:ascii="宋体" w:hAnsi="宋体" w:cs="Times New Roman"/>
                <w:sz w:val="24"/>
                <w:szCs w:val="24"/>
              </w:rPr>
              <w:t>能查看订单基本信息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测试环境</w:t>
            </w:r>
            <w:r>
              <w:rPr>
                <w:rFonts w:hint="eastAsia" w:ascii="宋体" w:hAnsi="宋体" w:cs="Times New Roman"/>
                <w:sz w:val="24"/>
                <w:szCs w:val="24"/>
              </w:rPr>
              <w:t>：小程序开发者工具、IDEA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hint="eastAsia" w:ascii="宋体" w:hAnsi="宋体" w:cs="Times New Roman"/>
                <w:b/>
                <w:bCs/>
                <w:sz w:val="24"/>
                <w:szCs w:val="24"/>
              </w:rPr>
              <w:t>前置条件</w:t>
            </w:r>
            <w:r>
              <w:rPr>
                <w:rFonts w:hint="eastAsia" w:ascii="宋体" w:hAnsi="宋体" w:cs="Times New Roman"/>
                <w:sz w:val="24"/>
                <w:szCs w:val="24"/>
              </w:rPr>
              <w:t>：</w:t>
            </w:r>
          </w:p>
          <w:p>
            <w:pPr>
              <w:rPr>
                <w:rFonts w:ascii="宋体" w:hAnsi="宋体" w:cs="Times New Roman"/>
                <w:sz w:val="24"/>
                <w:szCs w:val="24"/>
              </w:rPr>
            </w:pPr>
            <w:r>
              <w:rPr>
                <w:rFonts w:hint="eastAsia" w:ascii="宋体" w:hAnsi="宋体" w:cs="Times New Roman"/>
                <w:sz w:val="24"/>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ascii="宋体" w:hAnsi="宋体" w:cs="Times New Roman"/>
                <w:b/>
                <w:bCs/>
                <w:sz w:val="24"/>
                <w:szCs w:val="24"/>
              </w:rPr>
              <w:t>操作步骤</w:t>
            </w:r>
            <w:r>
              <w:rPr>
                <w:rFonts w:hint="eastAsia" w:ascii="宋体" w:hAnsi="宋体" w:cs="Times New Roman"/>
                <w:sz w:val="24"/>
                <w:szCs w:val="24"/>
              </w:rPr>
              <w:t>：</w:t>
            </w:r>
          </w:p>
          <w:p>
            <w:pPr>
              <w:rPr>
                <w:rFonts w:ascii="宋体" w:hAnsi="宋体" w:cs="Times New Roman"/>
                <w:sz w:val="24"/>
                <w:szCs w:val="24"/>
              </w:rPr>
            </w:pPr>
            <w:r>
              <w:rPr>
                <w:rFonts w:hint="eastAsia" w:ascii="宋体" w:hAnsi="宋体" w:cs="Times New Roman"/>
                <w:sz w:val="24"/>
                <w:szCs w:val="24"/>
              </w:rPr>
              <w:t>1、点击主页，点击任意一个订单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b/>
                <w:bCs/>
                <w:sz w:val="24"/>
                <w:szCs w:val="24"/>
              </w:rPr>
            </w:pPr>
            <w:r>
              <w:rPr>
                <w:rFonts w:hint="eastAsia" w:ascii="宋体" w:hAnsi="宋体" w:cs="Times New Roman"/>
                <w:b/>
                <w:bCs/>
                <w:sz w:val="24"/>
                <w:szCs w:val="24"/>
              </w:rPr>
              <w:t>测试序号</w:t>
            </w:r>
          </w:p>
        </w:tc>
        <w:tc>
          <w:tcPr>
            <w:tcW w:w="2702" w:type="dxa"/>
            <w:vAlign w:val="center"/>
          </w:tcPr>
          <w:p>
            <w:pPr>
              <w:jc w:val="center"/>
              <w:rPr>
                <w:rFonts w:ascii="宋体" w:hAnsi="宋体" w:cs="Times New Roman"/>
                <w:b/>
                <w:bCs/>
                <w:sz w:val="24"/>
                <w:szCs w:val="24"/>
              </w:rPr>
            </w:pPr>
            <w:r>
              <w:rPr>
                <w:rFonts w:ascii="宋体" w:hAnsi="宋体" w:cs="Times New Roman"/>
                <w:b/>
                <w:bCs/>
                <w:sz w:val="24"/>
                <w:szCs w:val="24"/>
              </w:rPr>
              <w:t>输入数据</w:t>
            </w:r>
          </w:p>
        </w:tc>
        <w:tc>
          <w:tcPr>
            <w:tcW w:w="2401" w:type="dxa"/>
            <w:vAlign w:val="center"/>
          </w:tcPr>
          <w:p>
            <w:pPr>
              <w:jc w:val="center"/>
              <w:rPr>
                <w:rFonts w:ascii="宋体" w:hAnsi="宋体" w:cs="Times New Roman"/>
                <w:b/>
                <w:bCs/>
                <w:sz w:val="24"/>
                <w:szCs w:val="24"/>
              </w:rPr>
            </w:pPr>
            <w:r>
              <w:rPr>
                <w:rFonts w:ascii="宋体" w:hAnsi="宋体" w:cs="Times New Roman"/>
                <w:b/>
                <w:bCs/>
                <w:sz w:val="24"/>
                <w:szCs w:val="24"/>
              </w:rPr>
              <w:t>期望输出</w:t>
            </w:r>
          </w:p>
        </w:tc>
        <w:tc>
          <w:tcPr>
            <w:tcW w:w="1780" w:type="dxa"/>
            <w:vAlign w:val="center"/>
          </w:tcPr>
          <w:p>
            <w:pPr>
              <w:jc w:val="center"/>
              <w:rPr>
                <w:rFonts w:ascii="宋体" w:hAnsi="宋体" w:cs="Times New Roman"/>
                <w:b/>
                <w:bCs/>
                <w:sz w:val="24"/>
                <w:szCs w:val="24"/>
              </w:rPr>
            </w:pPr>
            <w:r>
              <w:rPr>
                <w:rFonts w:hint="eastAsia" w:ascii="宋体" w:hAnsi="宋体" w:cs="Times New Roman"/>
                <w:b/>
                <w:bCs/>
                <w:sz w:val="24"/>
                <w:szCs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szCs w:val="24"/>
              </w:rPr>
            </w:pPr>
            <w:r>
              <w:rPr>
                <w:rFonts w:hint="eastAsia" w:ascii="宋体" w:hAnsi="宋体" w:cs="Times New Roman"/>
                <w:sz w:val="24"/>
                <w:szCs w:val="24"/>
              </w:rPr>
              <w:t>1</w:t>
            </w:r>
          </w:p>
        </w:tc>
        <w:tc>
          <w:tcPr>
            <w:tcW w:w="2702" w:type="dxa"/>
            <w:vAlign w:val="center"/>
          </w:tcPr>
          <w:p>
            <w:pPr>
              <w:jc w:val="center"/>
              <w:rPr>
                <w:rFonts w:ascii="宋体" w:hAnsi="宋体" w:cs="Times New Roman"/>
                <w:sz w:val="24"/>
                <w:szCs w:val="24"/>
              </w:rPr>
            </w:pPr>
            <w:r>
              <w:rPr>
                <w:rFonts w:hint="eastAsia" w:ascii="宋体" w:hAnsi="宋体" w:cs="Times New Roman"/>
                <w:sz w:val="24"/>
                <w:szCs w:val="24"/>
              </w:rPr>
              <w:t>无需输入</w:t>
            </w:r>
          </w:p>
        </w:tc>
        <w:tc>
          <w:tcPr>
            <w:tcW w:w="2401" w:type="dxa"/>
            <w:vAlign w:val="center"/>
          </w:tcPr>
          <w:p>
            <w:pPr>
              <w:jc w:val="center"/>
              <w:rPr>
                <w:rFonts w:ascii="宋体" w:hAnsi="宋体" w:cs="Times New Roman"/>
                <w:sz w:val="24"/>
                <w:szCs w:val="24"/>
              </w:rPr>
            </w:pPr>
            <w:r>
              <w:rPr>
                <w:rFonts w:hint="eastAsia" w:ascii="宋体" w:hAnsi="宋体" w:cs="Times New Roman"/>
                <w:sz w:val="24"/>
                <w:szCs w:val="24"/>
              </w:rPr>
              <w:t>显示订单的基本信息</w:t>
            </w:r>
          </w:p>
        </w:tc>
        <w:tc>
          <w:tcPr>
            <w:tcW w:w="1780" w:type="dxa"/>
            <w:vAlign w:val="center"/>
          </w:tcPr>
          <w:p>
            <w:pPr>
              <w:jc w:val="center"/>
              <w:rPr>
                <w:rFonts w:ascii="宋体" w:hAnsi="宋体" w:cs="Times New Roman"/>
                <w:sz w:val="24"/>
                <w:szCs w:val="24"/>
              </w:rPr>
            </w:pPr>
          </w:p>
        </w:tc>
      </w:tr>
    </w:tbl>
    <w:p>
      <w:pPr>
        <w:rPr>
          <w:rFonts w:ascii="Calibri" w:hAnsi="Calibri" w:cs="Times New Roman"/>
          <w:sz w:val="24"/>
        </w:rPr>
      </w:pPr>
    </w:p>
    <w:p>
      <w:pPr>
        <w:keepNext/>
        <w:keepLines/>
        <w:spacing w:before="260" w:after="260" w:line="416" w:lineRule="auto"/>
        <w:outlineLvl w:val="1"/>
        <w:rPr>
          <w:rFonts w:ascii="Cambria" w:hAnsi="Cambria" w:cs="Times New Roman"/>
          <w:b/>
          <w:bCs/>
          <w:sz w:val="32"/>
          <w:szCs w:val="32"/>
        </w:rPr>
      </w:pPr>
      <w:bookmarkStart w:id="37" w:name="_Toc61785787"/>
      <w:bookmarkStart w:id="38" w:name="_Toc216"/>
      <w:bookmarkStart w:id="39" w:name="_Toc90459358"/>
      <w:bookmarkStart w:id="40" w:name="_Toc10913"/>
      <w:r>
        <w:rPr>
          <w:rFonts w:hint="eastAsia" w:ascii="Cambria" w:hAnsi="Cambria" w:cs="Times New Roman"/>
          <w:b/>
          <w:bCs/>
          <w:sz w:val="32"/>
          <w:szCs w:val="32"/>
        </w:rPr>
        <w:t>3.4</w:t>
      </w:r>
      <w:bookmarkEnd w:id="37"/>
      <w:r>
        <w:rPr>
          <w:rFonts w:hint="eastAsia" w:ascii="Cambria" w:hAnsi="Cambria" w:cs="Times New Roman"/>
          <w:b/>
          <w:bCs/>
          <w:sz w:val="32"/>
          <w:szCs w:val="32"/>
        </w:rPr>
        <w:t>接受委托模块</w:t>
      </w:r>
      <w:bookmarkEnd w:id="38"/>
      <w:bookmarkEnd w:id="39"/>
      <w:bookmarkEnd w:id="40"/>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b/>
                <w:bCs/>
                <w:sz w:val="24"/>
              </w:rPr>
            </w:pPr>
            <w:r>
              <w:rPr>
                <w:rFonts w:hint="eastAsia" w:ascii="宋体" w:hAnsi="宋体" w:cs="Times New Roman"/>
                <w:b/>
                <w:bCs/>
                <w:sz w:val="24"/>
              </w:rPr>
              <w:t>测试者：林舒逸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测试模块</w:t>
            </w:r>
            <w:r>
              <w:rPr>
                <w:rFonts w:hint="eastAsia" w:ascii="宋体" w:hAnsi="宋体" w:cs="Times New Roman"/>
                <w:sz w:val="24"/>
              </w:rPr>
              <w:t>：</w:t>
            </w:r>
            <w:r>
              <w:rPr>
                <w:rFonts w:hint="eastAsia" w:ascii="Calibri" w:hAnsi="Calibri" w:cs="Times New Roman"/>
                <w:sz w:val="24"/>
              </w:rPr>
              <w:t>接受委托</w:t>
            </w:r>
            <w:r>
              <w:rPr>
                <w:rFonts w:hint="eastAsia" w:ascii="宋体" w:hAnsi="宋体" w:cs="Times New Roman"/>
                <w:sz w:val="24"/>
              </w:rPr>
              <w:t>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标识符</w:t>
            </w:r>
            <w:r>
              <w:rPr>
                <w:rFonts w:hint="eastAsia" w:ascii="宋体" w:hAnsi="宋体" w:cs="Times New Roman"/>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测试项</w:t>
            </w:r>
            <w:r>
              <w:rPr>
                <w:rFonts w:hint="eastAsia" w:ascii="宋体" w:hAnsi="宋体" w:cs="Times New Roman"/>
                <w:sz w:val="24"/>
              </w:rPr>
              <w:t>：</w:t>
            </w:r>
          </w:p>
          <w:p>
            <w:pPr>
              <w:numPr>
                <w:ilvl w:val="0"/>
                <w:numId w:val="6"/>
              </w:numPr>
              <w:rPr>
                <w:rFonts w:ascii="宋体" w:hAnsi="宋体" w:cs="Times New Roman"/>
                <w:sz w:val="24"/>
              </w:rPr>
            </w:pPr>
            <w:r>
              <w:rPr>
                <w:rFonts w:hint="eastAsia" w:ascii="宋体" w:hAnsi="宋体" w:cs="Times New Roman"/>
                <w:sz w:val="24"/>
              </w:rPr>
              <w:t>点进目标订单能否进入接受订单界面</w:t>
            </w:r>
          </w:p>
          <w:p>
            <w:pPr>
              <w:numPr>
                <w:ilvl w:val="0"/>
                <w:numId w:val="6"/>
              </w:numPr>
              <w:rPr>
                <w:rFonts w:ascii="宋体" w:hAnsi="宋体" w:cs="Times New Roman"/>
                <w:sz w:val="24"/>
              </w:rPr>
            </w:pPr>
            <w:r>
              <w:rPr>
                <w:rFonts w:hint="eastAsia" w:ascii="宋体" w:hAnsi="宋体" w:cs="Times New Roman"/>
                <w:sz w:val="24"/>
              </w:rPr>
              <w:t>点击接受订单显示接收成功，显示订单详细信息</w:t>
            </w:r>
          </w:p>
          <w:p>
            <w:pPr>
              <w:numPr>
                <w:ilvl w:val="0"/>
                <w:numId w:val="6"/>
              </w:numPr>
              <w:rPr>
                <w:rFonts w:ascii="宋体" w:hAnsi="宋体" w:cs="Times New Roman"/>
                <w:sz w:val="24"/>
              </w:rPr>
            </w:pPr>
            <w:r>
              <w:rPr>
                <w:rFonts w:hint="eastAsia" w:ascii="宋体" w:hAnsi="宋体" w:cs="Times New Roman"/>
                <w:sz w:val="24"/>
              </w:rPr>
              <w:t>点击取消返回上一界面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szCs w:val="24"/>
              </w:rPr>
              <w:t>测试环境</w:t>
            </w:r>
            <w:r>
              <w:rPr>
                <w:rFonts w:hint="eastAsia" w:ascii="宋体" w:hAnsi="宋体" w:cs="Times New Roman"/>
                <w:sz w:val="24"/>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hint="eastAsia" w:ascii="宋体" w:hAnsi="宋体" w:cs="Times New Roman"/>
                <w:b/>
                <w:bCs/>
                <w:sz w:val="24"/>
                <w:szCs w:val="24"/>
              </w:rPr>
              <w:t>前置条件</w:t>
            </w:r>
            <w:r>
              <w:rPr>
                <w:rFonts w:hint="eastAsia" w:ascii="宋体" w:hAnsi="宋体" w:cs="Times New Roman"/>
                <w:sz w:val="24"/>
                <w:szCs w:val="24"/>
              </w:rPr>
              <w:t>：</w:t>
            </w:r>
          </w:p>
          <w:p>
            <w:pPr>
              <w:rPr>
                <w:rFonts w:ascii="宋体" w:hAnsi="宋体" w:cs="Times New Roman"/>
                <w:sz w:val="24"/>
              </w:rPr>
            </w:pPr>
            <w:r>
              <w:rPr>
                <w:rFonts w:hint="eastAsia" w:ascii="宋体" w:hAnsi="宋体" w:cs="Times New Roman"/>
                <w:sz w:val="24"/>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操作步骤</w:t>
            </w:r>
            <w:r>
              <w:rPr>
                <w:rFonts w:hint="eastAsia" w:ascii="宋体" w:hAnsi="宋体" w:cs="Times New Roman"/>
                <w:sz w:val="24"/>
              </w:rPr>
              <w:t>：</w:t>
            </w:r>
          </w:p>
          <w:p>
            <w:pPr>
              <w:numPr>
                <w:ilvl w:val="0"/>
                <w:numId w:val="7"/>
              </w:numPr>
              <w:rPr>
                <w:rFonts w:ascii="宋体" w:hAnsi="宋体" w:cs="Times New Roman"/>
                <w:sz w:val="24"/>
              </w:rPr>
            </w:pPr>
            <w:r>
              <w:rPr>
                <w:rFonts w:hint="eastAsia" w:ascii="宋体" w:hAnsi="宋体" w:cs="Times New Roman"/>
                <w:sz w:val="24"/>
              </w:rPr>
              <w:t>点击查看委托进入界面</w:t>
            </w:r>
          </w:p>
          <w:p>
            <w:pPr>
              <w:numPr>
                <w:ilvl w:val="0"/>
                <w:numId w:val="7"/>
              </w:numPr>
              <w:rPr>
                <w:rFonts w:ascii="宋体" w:hAnsi="宋体" w:cs="Times New Roman"/>
                <w:sz w:val="24"/>
              </w:rPr>
            </w:pPr>
            <w:r>
              <w:rPr>
                <w:rFonts w:hint="eastAsia" w:ascii="宋体" w:hAnsi="宋体" w:cs="Times New Roman"/>
                <w:sz w:val="24"/>
              </w:rPr>
              <w:t>点击目标订单的接受</w:t>
            </w:r>
          </w:p>
          <w:p>
            <w:pPr>
              <w:numPr>
                <w:ilvl w:val="0"/>
                <w:numId w:val="7"/>
              </w:numPr>
              <w:rPr>
                <w:rFonts w:ascii="宋体" w:hAnsi="宋体" w:cs="Times New Roman"/>
                <w:sz w:val="24"/>
              </w:rPr>
            </w:pPr>
            <w:r>
              <w:rPr>
                <w:rFonts w:hint="eastAsia" w:ascii="宋体" w:hAnsi="宋体" w:cs="Times New Roman"/>
                <w:sz w:val="24"/>
              </w:rPr>
              <w:t>点击确定（或者取消）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b/>
                <w:bCs/>
                <w:sz w:val="24"/>
              </w:rPr>
            </w:pPr>
            <w:r>
              <w:rPr>
                <w:rFonts w:hint="eastAsia" w:ascii="宋体" w:hAnsi="宋体" w:cs="Times New Roman"/>
                <w:b/>
                <w:bCs/>
                <w:sz w:val="24"/>
              </w:rPr>
              <w:t>测试序号</w:t>
            </w:r>
          </w:p>
        </w:tc>
        <w:tc>
          <w:tcPr>
            <w:tcW w:w="2702" w:type="dxa"/>
            <w:vAlign w:val="center"/>
          </w:tcPr>
          <w:p>
            <w:pPr>
              <w:jc w:val="center"/>
              <w:rPr>
                <w:rFonts w:ascii="宋体" w:hAnsi="宋体" w:cs="Times New Roman"/>
                <w:b/>
                <w:bCs/>
                <w:sz w:val="24"/>
              </w:rPr>
            </w:pPr>
            <w:r>
              <w:rPr>
                <w:rFonts w:ascii="宋体" w:hAnsi="宋体" w:cs="Times New Roman"/>
                <w:b/>
                <w:bCs/>
                <w:sz w:val="24"/>
              </w:rPr>
              <w:t>输入数据</w:t>
            </w:r>
          </w:p>
        </w:tc>
        <w:tc>
          <w:tcPr>
            <w:tcW w:w="2401" w:type="dxa"/>
            <w:vAlign w:val="center"/>
          </w:tcPr>
          <w:p>
            <w:pPr>
              <w:jc w:val="center"/>
              <w:rPr>
                <w:rFonts w:ascii="宋体" w:hAnsi="宋体" w:cs="Times New Roman"/>
                <w:b/>
                <w:bCs/>
                <w:sz w:val="24"/>
              </w:rPr>
            </w:pPr>
            <w:r>
              <w:rPr>
                <w:rFonts w:ascii="宋体" w:hAnsi="宋体" w:cs="Times New Roman"/>
                <w:b/>
                <w:bCs/>
                <w:sz w:val="24"/>
              </w:rPr>
              <w:t>期望输出</w:t>
            </w:r>
          </w:p>
        </w:tc>
        <w:tc>
          <w:tcPr>
            <w:tcW w:w="1780" w:type="dxa"/>
            <w:vAlign w:val="center"/>
          </w:tcPr>
          <w:p>
            <w:pPr>
              <w:jc w:val="center"/>
              <w:rPr>
                <w:rFonts w:ascii="宋体" w:hAnsi="宋体" w:cs="Times New Roman"/>
                <w:b/>
                <w:bCs/>
                <w:sz w:val="24"/>
              </w:rPr>
            </w:pPr>
            <w:r>
              <w:rPr>
                <w:rFonts w:hint="eastAsia" w:ascii="宋体" w:hAnsi="宋体" w:cs="Times New Roman"/>
                <w:b/>
                <w:bCs/>
                <w:sz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p>
        </w:tc>
        <w:tc>
          <w:tcPr>
            <w:tcW w:w="2702" w:type="dxa"/>
            <w:vAlign w:val="center"/>
          </w:tcPr>
          <w:p>
            <w:pPr>
              <w:jc w:val="center"/>
              <w:rPr>
                <w:rFonts w:ascii="宋体" w:hAnsi="宋体" w:cs="Times New Roman"/>
                <w:sz w:val="24"/>
              </w:rPr>
            </w:pPr>
            <w:r>
              <w:rPr>
                <w:rFonts w:hint="eastAsia" w:ascii="宋体" w:hAnsi="宋体" w:cs="Times New Roman"/>
                <w:sz w:val="24"/>
              </w:rPr>
              <w:t>点击查看委托</w:t>
            </w:r>
          </w:p>
        </w:tc>
        <w:tc>
          <w:tcPr>
            <w:tcW w:w="2401" w:type="dxa"/>
            <w:vAlign w:val="center"/>
          </w:tcPr>
          <w:p>
            <w:pPr>
              <w:jc w:val="center"/>
              <w:rPr>
                <w:rFonts w:ascii="宋体" w:hAnsi="宋体" w:cs="Times New Roman"/>
                <w:sz w:val="24"/>
              </w:rPr>
            </w:pPr>
            <w:r>
              <w:rPr>
                <w:rFonts w:hint="eastAsia" w:ascii="宋体" w:hAnsi="宋体" w:cs="Times New Roman"/>
                <w:sz w:val="24"/>
              </w:rPr>
              <w:t>弹出有“确认”和“取消”两个按钮</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2</w:t>
            </w:r>
          </w:p>
        </w:tc>
        <w:tc>
          <w:tcPr>
            <w:tcW w:w="2702" w:type="dxa"/>
            <w:vAlign w:val="center"/>
          </w:tcPr>
          <w:p>
            <w:pPr>
              <w:jc w:val="center"/>
              <w:rPr>
                <w:rFonts w:ascii="宋体" w:hAnsi="宋体" w:cs="Times New Roman"/>
                <w:sz w:val="24"/>
              </w:rPr>
            </w:pPr>
            <w:r>
              <w:rPr>
                <w:rFonts w:hint="eastAsia" w:ascii="宋体" w:hAnsi="宋体" w:cs="Times New Roman"/>
                <w:sz w:val="24"/>
              </w:rPr>
              <w:t>点击确认</w:t>
            </w:r>
          </w:p>
        </w:tc>
        <w:tc>
          <w:tcPr>
            <w:tcW w:w="2401" w:type="dxa"/>
            <w:vAlign w:val="center"/>
          </w:tcPr>
          <w:p>
            <w:pPr>
              <w:jc w:val="center"/>
              <w:rPr>
                <w:rFonts w:ascii="宋体" w:hAnsi="宋体" w:cs="Times New Roman"/>
                <w:sz w:val="24"/>
              </w:rPr>
            </w:pPr>
            <w:r>
              <w:rPr>
                <w:rFonts w:hint="eastAsia" w:ascii="宋体" w:hAnsi="宋体" w:cs="Times New Roman"/>
                <w:sz w:val="24"/>
              </w:rPr>
              <w:t>提示“已接收委托”</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3</w:t>
            </w:r>
          </w:p>
        </w:tc>
        <w:tc>
          <w:tcPr>
            <w:tcW w:w="2702" w:type="dxa"/>
            <w:vAlign w:val="center"/>
          </w:tcPr>
          <w:p>
            <w:pPr>
              <w:jc w:val="center"/>
              <w:rPr>
                <w:rFonts w:ascii="宋体" w:hAnsi="宋体" w:cs="Times New Roman"/>
                <w:sz w:val="24"/>
              </w:rPr>
            </w:pPr>
            <w:r>
              <w:rPr>
                <w:rFonts w:hint="eastAsia" w:ascii="宋体" w:hAnsi="宋体" w:cs="Times New Roman"/>
                <w:sz w:val="24"/>
              </w:rPr>
              <w:t>点击订单</w:t>
            </w:r>
          </w:p>
        </w:tc>
        <w:tc>
          <w:tcPr>
            <w:tcW w:w="2401" w:type="dxa"/>
            <w:vAlign w:val="center"/>
          </w:tcPr>
          <w:p>
            <w:pPr>
              <w:jc w:val="center"/>
              <w:rPr>
                <w:rFonts w:ascii="宋体" w:hAnsi="宋体" w:cs="Times New Roman"/>
                <w:sz w:val="24"/>
              </w:rPr>
            </w:pPr>
            <w:r>
              <w:rPr>
                <w:rFonts w:hint="eastAsia" w:ascii="宋体" w:hAnsi="宋体" w:cs="Times New Roman"/>
                <w:sz w:val="24"/>
              </w:rPr>
              <w:t>可以看到订单的详细信息</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4</w:t>
            </w:r>
          </w:p>
        </w:tc>
        <w:tc>
          <w:tcPr>
            <w:tcW w:w="2702" w:type="dxa"/>
            <w:vAlign w:val="center"/>
          </w:tcPr>
          <w:p>
            <w:pPr>
              <w:jc w:val="center"/>
              <w:rPr>
                <w:rFonts w:ascii="宋体" w:hAnsi="宋体" w:cs="Times New Roman"/>
                <w:sz w:val="24"/>
              </w:rPr>
            </w:pPr>
            <w:r>
              <w:rPr>
                <w:rFonts w:hint="eastAsia" w:ascii="宋体" w:hAnsi="宋体" w:cs="Times New Roman"/>
                <w:sz w:val="24"/>
              </w:rPr>
              <w:t>点击取消</w:t>
            </w:r>
          </w:p>
        </w:tc>
        <w:tc>
          <w:tcPr>
            <w:tcW w:w="2401" w:type="dxa"/>
            <w:vAlign w:val="center"/>
          </w:tcPr>
          <w:p>
            <w:pPr>
              <w:jc w:val="center"/>
              <w:rPr>
                <w:rFonts w:ascii="宋体" w:hAnsi="宋体" w:cs="Times New Roman"/>
                <w:sz w:val="24"/>
              </w:rPr>
            </w:pPr>
            <w:r>
              <w:rPr>
                <w:rFonts w:hint="eastAsia" w:ascii="宋体" w:hAnsi="宋体" w:cs="Times New Roman"/>
                <w:sz w:val="24"/>
              </w:rPr>
              <w:t>返回上一界面</w:t>
            </w:r>
          </w:p>
        </w:tc>
        <w:tc>
          <w:tcPr>
            <w:tcW w:w="1780" w:type="dxa"/>
            <w:vAlign w:val="center"/>
          </w:tcPr>
          <w:p>
            <w:pPr>
              <w:jc w:val="center"/>
              <w:rPr>
                <w:rFonts w:ascii="宋体" w:hAnsi="宋体" w:cs="Times New Roman"/>
                <w:sz w:val="24"/>
              </w:rPr>
            </w:pPr>
          </w:p>
        </w:tc>
      </w:tr>
    </w:tbl>
    <w:p>
      <w:pPr>
        <w:rPr>
          <w:rFonts w:ascii="Calibri" w:hAnsi="Calibri" w:cs="Times New Roman"/>
          <w:sz w:val="24"/>
        </w:rPr>
      </w:pPr>
    </w:p>
    <w:p>
      <w:pPr>
        <w:keepNext/>
        <w:keepLines/>
        <w:spacing w:before="260" w:after="260" w:line="416" w:lineRule="auto"/>
        <w:outlineLvl w:val="1"/>
        <w:rPr>
          <w:rFonts w:ascii="Cambria" w:hAnsi="Cambria" w:cs="Times New Roman"/>
          <w:b/>
          <w:bCs/>
          <w:sz w:val="32"/>
          <w:szCs w:val="32"/>
        </w:rPr>
      </w:pPr>
      <w:bookmarkStart w:id="41" w:name="_Toc12554"/>
      <w:bookmarkStart w:id="42" w:name="_Toc61785788"/>
      <w:bookmarkStart w:id="43" w:name="_Toc27768"/>
      <w:bookmarkStart w:id="44" w:name="_Toc90459359"/>
      <w:r>
        <w:rPr>
          <w:rFonts w:hint="eastAsia" w:ascii="Cambria" w:hAnsi="Cambria" w:cs="Times New Roman"/>
          <w:b/>
          <w:bCs/>
          <w:sz w:val="32"/>
          <w:szCs w:val="32"/>
        </w:rPr>
        <w:t>3.5</w:t>
      </w:r>
      <w:bookmarkEnd w:id="41"/>
      <w:bookmarkEnd w:id="42"/>
      <w:bookmarkEnd w:id="43"/>
      <w:r>
        <w:rPr>
          <w:rFonts w:ascii="Cambria" w:hAnsi="Cambria" w:cs="Times New Roman"/>
          <w:b/>
          <w:bCs/>
          <w:sz w:val="32"/>
          <w:szCs w:val="32"/>
        </w:rPr>
        <w:t xml:space="preserve"> </w:t>
      </w:r>
      <w:r>
        <w:rPr>
          <w:rFonts w:hint="eastAsia" w:ascii="Cambria" w:hAnsi="Cambria" w:cs="Times New Roman"/>
          <w:b/>
          <w:bCs/>
          <w:sz w:val="32"/>
          <w:szCs w:val="32"/>
        </w:rPr>
        <w:t>个人信息模块</w:t>
      </w:r>
      <w:bookmarkEnd w:id="44"/>
    </w:p>
    <w:tbl>
      <w:tblPr>
        <w:tblStyle w:val="3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13"/>
        <w:gridCol w:w="2702"/>
        <w:gridCol w:w="2401"/>
        <w:gridCol w:w="17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b/>
                <w:bCs/>
                <w:sz w:val="24"/>
              </w:rPr>
            </w:pPr>
            <w:r>
              <w:rPr>
                <w:rFonts w:hint="eastAsia" w:ascii="宋体" w:hAnsi="宋体" w:cs="Times New Roman"/>
                <w:b/>
                <w:bCs/>
                <w:sz w:val="24"/>
              </w:rPr>
              <w:t>测试者：林敏杰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测试模块</w:t>
            </w:r>
            <w:r>
              <w:rPr>
                <w:rFonts w:hint="eastAsia" w:ascii="宋体" w:hAnsi="宋体" w:cs="Times New Roman"/>
                <w:sz w:val="24"/>
              </w:rPr>
              <w:t>：</w:t>
            </w:r>
            <w:r>
              <w:rPr>
                <w:rFonts w:hint="eastAsia" w:ascii="Calibri" w:hAnsi="Calibri" w:cs="Times New Roman"/>
                <w:sz w:val="24"/>
              </w:rPr>
              <w:t>个人信息模块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标识符</w:t>
            </w:r>
            <w:r>
              <w:rPr>
                <w:rFonts w:hint="eastAsia" w:ascii="宋体" w:hAnsi="宋体" w:cs="Times New Roman"/>
                <w:sz w:val="24"/>
              </w:rPr>
              <w:t>：</w:t>
            </w:r>
            <w:r>
              <w:rPr>
                <w:rFonts w:ascii="宋体" w:hAnsi="宋体" w:cs="Times New Roman"/>
                <w:sz w:val="24"/>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测试项</w:t>
            </w:r>
            <w:r>
              <w:rPr>
                <w:rFonts w:hint="eastAsia" w:ascii="宋体" w:hAnsi="宋体" w:cs="Times New Roman"/>
                <w:sz w:val="24"/>
              </w:rPr>
              <w:t>：</w:t>
            </w:r>
          </w:p>
          <w:p>
            <w:pPr>
              <w:numPr>
                <w:ilvl w:val="0"/>
                <w:numId w:val="8"/>
              </w:numPr>
              <w:rPr>
                <w:rFonts w:ascii="宋体" w:hAnsi="宋体" w:cs="Times New Roman"/>
                <w:sz w:val="24"/>
              </w:rPr>
            </w:pPr>
            <w:r>
              <w:rPr>
                <w:rFonts w:hint="eastAsia" w:ascii="宋体" w:hAnsi="宋体" w:cs="Times New Roman"/>
                <w:sz w:val="24"/>
              </w:rPr>
              <w:t>个人信息查看</w:t>
            </w:r>
          </w:p>
          <w:p>
            <w:pPr>
              <w:numPr>
                <w:ilvl w:val="0"/>
                <w:numId w:val="8"/>
              </w:numPr>
              <w:rPr>
                <w:rFonts w:ascii="宋体" w:hAnsi="宋体" w:cs="Times New Roman"/>
                <w:sz w:val="24"/>
              </w:rPr>
            </w:pPr>
            <w:r>
              <w:rPr>
                <w:rFonts w:hint="eastAsia" w:ascii="宋体" w:hAnsi="宋体" w:cs="Times New Roman"/>
                <w:sz w:val="24"/>
              </w:rPr>
              <w:t>个人信息修改</w:t>
            </w:r>
          </w:p>
          <w:p>
            <w:pPr>
              <w:numPr>
                <w:ilvl w:val="0"/>
                <w:numId w:val="8"/>
              </w:numPr>
              <w:rPr>
                <w:rFonts w:ascii="宋体" w:hAnsi="宋体" w:cs="Times New Roman"/>
                <w:sz w:val="24"/>
              </w:rPr>
            </w:pPr>
            <w:r>
              <w:rPr>
                <w:rFonts w:hint="eastAsia" w:ascii="宋体" w:hAnsi="宋体" w:cs="Times New Roman"/>
                <w:sz w:val="24"/>
              </w:rPr>
              <w:t>已发布委托查看</w:t>
            </w:r>
          </w:p>
          <w:p>
            <w:pPr>
              <w:numPr>
                <w:ilvl w:val="0"/>
                <w:numId w:val="8"/>
              </w:numPr>
              <w:rPr>
                <w:rFonts w:ascii="宋体" w:hAnsi="宋体" w:cs="Times New Roman"/>
                <w:sz w:val="24"/>
              </w:rPr>
            </w:pPr>
            <w:r>
              <w:rPr>
                <w:rFonts w:hint="eastAsia" w:ascii="宋体" w:hAnsi="宋体" w:cs="Times New Roman"/>
                <w:sz w:val="24"/>
              </w:rPr>
              <w:t>已发布委托修改</w:t>
            </w:r>
          </w:p>
          <w:p>
            <w:pPr>
              <w:numPr>
                <w:ilvl w:val="0"/>
                <w:numId w:val="8"/>
              </w:numPr>
              <w:rPr>
                <w:rFonts w:ascii="宋体" w:hAnsi="宋体" w:cs="Times New Roman"/>
                <w:sz w:val="24"/>
              </w:rPr>
            </w:pPr>
            <w:r>
              <w:rPr>
                <w:rFonts w:hint="eastAsia" w:ascii="宋体" w:hAnsi="宋体" w:cs="Times New Roman"/>
                <w:sz w:val="24"/>
              </w:rPr>
              <w:t>已接受委托查看</w:t>
            </w:r>
          </w:p>
          <w:p>
            <w:pPr>
              <w:numPr>
                <w:ilvl w:val="0"/>
                <w:numId w:val="8"/>
              </w:numPr>
              <w:rPr>
                <w:rFonts w:ascii="宋体" w:hAnsi="宋体" w:cs="Times New Roman"/>
                <w:sz w:val="24"/>
              </w:rPr>
            </w:pPr>
            <w:r>
              <w:rPr>
                <w:rFonts w:hint="eastAsia" w:ascii="宋体" w:hAnsi="宋体" w:cs="Times New Roman"/>
                <w:sz w:val="24"/>
              </w:rPr>
              <w:t>已接受委托取消</w:t>
            </w:r>
          </w:p>
          <w:p>
            <w:pPr>
              <w:numPr>
                <w:ilvl w:val="0"/>
                <w:numId w:val="8"/>
              </w:numPr>
              <w:rPr>
                <w:rFonts w:ascii="宋体" w:hAnsi="宋体" w:cs="Times New Roman"/>
                <w:sz w:val="24"/>
              </w:rPr>
            </w:pPr>
            <w:r>
              <w:rPr>
                <w:rFonts w:hint="eastAsia" w:ascii="宋体" w:hAnsi="宋体" w:cs="Times New Roman"/>
                <w:sz w:val="24"/>
              </w:rPr>
              <w:t>信誉分查看</w:t>
            </w:r>
          </w:p>
          <w:p>
            <w:pPr>
              <w:numPr>
                <w:ilvl w:val="0"/>
                <w:numId w:val="8"/>
              </w:numPr>
              <w:rPr>
                <w:rFonts w:ascii="宋体" w:hAnsi="宋体" w:cs="Times New Roman"/>
                <w:sz w:val="24"/>
              </w:rPr>
            </w:pPr>
            <w:r>
              <w:rPr>
                <w:rFonts w:hint="eastAsia" w:ascii="宋体" w:hAnsi="宋体" w:cs="Times New Roman"/>
                <w:sz w:val="24"/>
              </w:rPr>
              <w:t>投诉功能使用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szCs w:val="24"/>
              </w:rPr>
              <w:t>测试环境</w:t>
            </w:r>
            <w:r>
              <w:rPr>
                <w:rFonts w:hint="eastAsia" w:ascii="宋体" w:hAnsi="宋体" w:cs="Times New Roman"/>
                <w:sz w:val="24"/>
                <w:szCs w:val="24"/>
              </w:rPr>
              <w:t>：小程序开发者工具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szCs w:val="24"/>
              </w:rPr>
            </w:pPr>
            <w:r>
              <w:rPr>
                <w:rFonts w:hint="eastAsia" w:ascii="宋体" w:hAnsi="宋体" w:cs="Times New Roman"/>
                <w:b/>
                <w:bCs/>
                <w:sz w:val="24"/>
                <w:szCs w:val="24"/>
              </w:rPr>
              <w:t>前置条件</w:t>
            </w:r>
            <w:r>
              <w:rPr>
                <w:rFonts w:hint="eastAsia" w:ascii="宋体" w:hAnsi="宋体" w:cs="Times New Roman"/>
                <w:sz w:val="24"/>
                <w:szCs w:val="24"/>
              </w:rPr>
              <w:t>：</w:t>
            </w:r>
          </w:p>
          <w:p>
            <w:pPr>
              <w:rPr>
                <w:rFonts w:ascii="宋体" w:hAnsi="宋体" w:cs="Times New Roman"/>
                <w:sz w:val="24"/>
              </w:rPr>
            </w:pPr>
            <w:r>
              <w:rPr>
                <w:rFonts w:hint="eastAsia" w:ascii="宋体" w:hAnsi="宋体" w:cs="Times New Roman"/>
                <w:sz w:val="24"/>
                <w:szCs w:val="24"/>
              </w:rPr>
              <w:t>1、网络与服务器数据库等其他运行环境正常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8296" w:type="dxa"/>
            <w:gridSpan w:val="4"/>
          </w:tcPr>
          <w:p>
            <w:pPr>
              <w:rPr>
                <w:rFonts w:ascii="宋体" w:hAnsi="宋体" w:cs="Times New Roman"/>
                <w:sz w:val="24"/>
              </w:rPr>
            </w:pPr>
            <w:r>
              <w:rPr>
                <w:rFonts w:ascii="宋体" w:hAnsi="宋体" w:cs="Times New Roman"/>
                <w:b/>
                <w:bCs/>
                <w:sz w:val="24"/>
              </w:rPr>
              <w:t>操作步骤</w:t>
            </w:r>
            <w:r>
              <w:rPr>
                <w:rFonts w:hint="eastAsia" w:ascii="宋体" w:hAnsi="宋体" w:cs="Times New Roman"/>
                <w:sz w:val="24"/>
              </w:rPr>
              <w:t>：</w:t>
            </w:r>
          </w:p>
          <w:p>
            <w:pPr>
              <w:numPr>
                <w:ilvl w:val="0"/>
                <w:numId w:val="9"/>
              </w:numPr>
              <w:rPr>
                <w:rFonts w:ascii="宋体" w:hAnsi="宋体" w:cs="Times New Roman"/>
                <w:sz w:val="24"/>
              </w:rPr>
            </w:pPr>
            <w:r>
              <w:rPr>
                <w:rFonts w:hint="eastAsia" w:ascii="宋体" w:hAnsi="宋体" w:cs="Times New Roman"/>
                <w:sz w:val="24"/>
              </w:rPr>
              <w:t>点击我的</w:t>
            </w:r>
          </w:p>
          <w:p>
            <w:pPr>
              <w:numPr>
                <w:ilvl w:val="0"/>
                <w:numId w:val="9"/>
              </w:numPr>
              <w:rPr>
                <w:rFonts w:ascii="宋体" w:hAnsi="宋体" w:cs="Times New Roman"/>
                <w:sz w:val="24"/>
              </w:rPr>
            </w:pPr>
            <w:r>
              <w:rPr>
                <w:rFonts w:hint="eastAsia" w:ascii="宋体" w:hAnsi="宋体" w:cs="Times New Roman"/>
                <w:sz w:val="24"/>
              </w:rPr>
              <w:t>点击个人信息</w:t>
            </w:r>
          </w:p>
          <w:p>
            <w:pPr>
              <w:numPr>
                <w:ilvl w:val="0"/>
                <w:numId w:val="9"/>
              </w:numPr>
              <w:rPr>
                <w:rFonts w:ascii="宋体" w:hAnsi="宋体" w:cs="Times New Roman"/>
                <w:sz w:val="24"/>
              </w:rPr>
            </w:pPr>
            <w:r>
              <w:rPr>
                <w:rFonts w:hint="eastAsia" w:ascii="宋体" w:hAnsi="宋体" w:cs="Times New Roman"/>
                <w:sz w:val="24"/>
              </w:rPr>
              <w:t>修改未被接受订单信息并保存</w:t>
            </w:r>
          </w:p>
          <w:p>
            <w:pPr>
              <w:numPr>
                <w:ilvl w:val="0"/>
                <w:numId w:val="9"/>
              </w:numPr>
              <w:rPr>
                <w:rFonts w:ascii="宋体" w:hAnsi="宋体" w:cs="Times New Roman"/>
                <w:sz w:val="24"/>
              </w:rPr>
            </w:pPr>
            <w:r>
              <w:rPr>
                <w:rFonts w:hint="eastAsia" w:ascii="宋体" w:hAnsi="宋体" w:cs="Times New Roman"/>
                <w:sz w:val="24"/>
              </w:rPr>
              <w:t>修改未被接受订单信息并取消</w:t>
            </w:r>
          </w:p>
          <w:p>
            <w:pPr>
              <w:numPr>
                <w:ilvl w:val="0"/>
                <w:numId w:val="9"/>
              </w:numPr>
              <w:rPr>
                <w:rFonts w:ascii="宋体" w:hAnsi="宋体" w:cs="Times New Roman"/>
                <w:sz w:val="24"/>
              </w:rPr>
            </w:pPr>
            <w:r>
              <w:rPr>
                <w:rFonts w:hint="eastAsia" w:ascii="宋体" w:hAnsi="宋体" w:cs="Times New Roman"/>
                <w:sz w:val="24"/>
              </w:rPr>
              <w:t>点击已发布委托</w:t>
            </w:r>
          </w:p>
          <w:p>
            <w:pPr>
              <w:numPr>
                <w:ilvl w:val="0"/>
                <w:numId w:val="9"/>
              </w:numPr>
              <w:rPr>
                <w:rFonts w:ascii="宋体" w:hAnsi="宋体" w:cs="Times New Roman"/>
                <w:sz w:val="24"/>
              </w:rPr>
            </w:pPr>
            <w:r>
              <w:rPr>
                <w:rFonts w:hint="eastAsia" w:ascii="宋体" w:hAnsi="宋体" w:cs="Times New Roman"/>
                <w:sz w:val="24"/>
              </w:rPr>
              <w:t>修改信息并保存</w:t>
            </w:r>
          </w:p>
          <w:p>
            <w:pPr>
              <w:numPr>
                <w:ilvl w:val="0"/>
                <w:numId w:val="9"/>
              </w:numPr>
              <w:rPr>
                <w:rFonts w:ascii="宋体" w:hAnsi="宋体" w:cs="Times New Roman"/>
                <w:sz w:val="24"/>
              </w:rPr>
            </w:pPr>
            <w:r>
              <w:rPr>
                <w:rFonts w:hint="eastAsia" w:ascii="宋体" w:hAnsi="宋体" w:cs="Times New Roman"/>
                <w:sz w:val="24"/>
              </w:rPr>
              <w:t>修改信息并取消</w:t>
            </w:r>
          </w:p>
          <w:p>
            <w:pPr>
              <w:numPr>
                <w:ilvl w:val="0"/>
                <w:numId w:val="9"/>
              </w:numPr>
              <w:rPr>
                <w:rFonts w:ascii="宋体" w:hAnsi="宋体" w:cs="Times New Roman"/>
                <w:sz w:val="24"/>
              </w:rPr>
            </w:pPr>
            <w:r>
              <w:rPr>
                <w:rFonts w:hint="eastAsia" w:ascii="宋体" w:hAnsi="宋体" w:cs="Times New Roman"/>
                <w:sz w:val="24"/>
              </w:rPr>
              <w:t>点击取消订单并确认</w:t>
            </w:r>
          </w:p>
          <w:p>
            <w:pPr>
              <w:numPr>
                <w:ilvl w:val="0"/>
                <w:numId w:val="9"/>
              </w:numPr>
              <w:rPr>
                <w:rFonts w:ascii="宋体" w:hAnsi="宋体" w:cs="Times New Roman"/>
                <w:sz w:val="24"/>
              </w:rPr>
            </w:pPr>
            <w:r>
              <w:rPr>
                <w:rFonts w:hint="eastAsia" w:ascii="宋体" w:hAnsi="宋体" w:cs="Times New Roman"/>
                <w:sz w:val="24"/>
              </w:rPr>
              <w:t>点击取消订单并取消</w:t>
            </w:r>
          </w:p>
          <w:p>
            <w:pPr>
              <w:numPr>
                <w:ilvl w:val="0"/>
                <w:numId w:val="9"/>
              </w:numPr>
              <w:rPr>
                <w:rFonts w:ascii="宋体" w:hAnsi="宋体" w:cs="Times New Roman"/>
                <w:sz w:val="24"/>
              </w:rPr>
            </w:pPr>
            <w:r>
              <w:rPr>
                <w:rFonts w:hint="eastAsia" w:ascii="宋体" w:hAnsi="宋体" w:cs="Times New Roman"/>
                <w:sz w:val="24"/>
              </w:rPr>
              <w:t>点击已接受委托</w:t>
            </w:r>
          </w:p>
          <w:p>
            <w:pPr>
              <w:numPr>
                <w:ilvl w:val="0"/>
                <w:numId w:val="9"/>
              </w:numPr>
              <w:rPr>
                <w:rFonts w:ascii="宋体" w:hAnsi="宋体" w:cs="Times New Roman"/>
                <w:sz w:val="24"/>
              </w:rPr>
            </w:pPr>
            <w:r>
              <w:rPr>
                <w:rFonts w:hint="eastAsia" w:ascii="宋体" w:hAnsi="宋体" w:cs="Times New Roman"/>
                <w:sz w:val="24"/>
              </w:rPr>
              <w:t>点击取消订单并确认</w:t>
            </w:r>
          </w:p>
          <w:p>
            <w:pPr>
              <w:numPr>
                <w:ilvl w:val="0"/>
                <w:numId w:val="9"/>
              </w:numPr>
              <w:rPr>
                <w:rFonts w:ascii="宋体" w:hAnsi="宋体" w:cs="Times New Roman"/>
                <w:sz w:val="24"/>
              </w:rPr>
            </w:pPr>
            <w:r>
              <w:rPr>
                <w:rFonts w:hint="eastAsia" w:ascii="宋体" w:hAnsi="宋体" w:cs="Times New Roman"/>
                <w:sz w:val="24"/>
              </w:rPr>
              <w:t>点击取消订单并取消</w:t>
            </w:r>
          </w:p>
          <w:p>
            <w:pPr>
              <w:numPr>
                <w:ilvl w:val="0"/>
                <w:numId w:val="9"/>
              </w:numPr>
              <w:rPr>
                <w:rFonts w:ascii="宋体" w:hAnsi="宋体" w:cs="Times New Roman"/>
                <w:sz w:val="24"/>
              </w:rPr>
            </w:pPr>
            <w:r>
              <w:rPr>
                <w:rFonts w:hint="eastAsia" w:ascii="宋体" w:hAnsi="宋体" w:cs="Times New Roman"/>
                <w:sz w:val="24"/>
              </w:rPr>
              <w:t>点击信誉分</w:t>
            </w:r>
          </w:p>
          <w:p>
            <w:pPr>
              <w:numPr>
                <w:ilvl w:val="0"/>
                <w:numId w:val="9"/>
              </w:numPr>
              <w:rPr>
                <w:rFonts w:ascii="宋体" w:hAnsi="宋体" w:cs="Times New Roman"/>
                <w:sz w:val="24"/>
              </w:rPr>
            </w:pPr>
            <w:r>
              <w:rPr>
                <w:rFonts w:hint="eastAsia" w:ascii="宋体" w:hAnsi="宋体" w:cs="Times New Roman"/>
                <w:sz w:val="24"/>
              </w:rPr>
              <w:t>点击违规记录</w:t>
            </w:r>
          </w:p>
          <w:p>
            <w:pPr>
              <w:numPr>
                <w:ilvl w:val="0"/>
                <w:numId w:val="9"/>
              </w:numPr>
              <w:rPr>
                <w:rFonts w:ascii="宋体" w:hAnsi="宋体" w:cs="Times New Roman"/>
                <w:sz w:val="24"/>
              </w:rPr>
            </w:pPr>
            <w:r>
              <w:rPr>
                <w:rFonts w:hint="eastAsia" w:ascii="宋体" w:hAnsi="宋体" w:cs="Times New Roman"/>
                <w:sz w:val="24"/>
              </w:rPr>
              <w:t>点击投诉</w:t>
            </w:r>
          </w:p>
          <w:p>
            <w:pPr>
              <w:numPr>
                <w:ilvl w:val="0"/>
                <w:numId w:val="9"/>
              </w:numPr>
              <w:rPr>
                <w:rFonts w:ascii="宋体" w:hAnsi="宋体" w:cs="Times New Roman"/>
                <w:sz w:val="24"/>
              </w:rPr>
            </w:pPr>
            <w:r>
              <w:rPr>
                <w:rFonts w:hint="eastAsia" w:ascii="宋体" w:hAnsi="宋体" w:cs="Times New Roman"/>
                <w:sz w:val="24"/>
              </w:rPr>
              <w:t>编辑投诉信息并确定</w:t>
            </w:r>
          </w:p>
          <w:p>
            <w:pPr>
              <w:numPr>
                <w:ilvl w:val="0"/>
                <w:numId w:val="9"/>
              </w:numPr>
              <w:rPr>
                <w:rFonts w:ascii="宋体" w:hAnsi="宋体" w:cs="Times New Roman"/>
                <w:sz w:val="24"/>
              </w:rPr>
            </w:pPr>
            <w:r>
              <w:rPr>
                <w:rFonts w:hint="eastAsia" w:ascii="宋体" w:hAnsi="宋体" w:cs="Times New Roman"/>
                <w:sz w:val="24"/>
              </w:rPr>
              <w:t>投诉界面点击取消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b/>
                <w:bCs/>
                <w:sz w:val="24"/>
              </w:rPr>
            </w:pPr>
            <w:r>
              <w:rPr>
                <w:rFonts w:hint="eastAsia" w:ascii="宋体" w:hAnsi="宋体" w:cs="Times New Roman"/>
                <w:b/>
                <w:bCs/>
                <w:sz w:val="24"/>
              </w:rPr>
              <w:t>测试序号</w:t>
            </w:r>
          </w:p>
        </w:tc>
        <w:tc>
          <w:tcPr>
            <w:tcW w:w="2702" w:type="dxa"/>
            <w:vAlign w:val="center"/>
          </w:tcPr>
          <w:p>
            <w:pPr>
              <w:jc w:val="center"/>
              <w:rPr>
                <w:rFonts w:ascii="宋体" w:hAnsi="宋体" w:cs="Times New Roman"/>
                <w:b/>
                <w:bCs/>
                <w:sz w:val="24"/>
              </w:rPr>
            </w:pPr>
            <w:r>
              <w:rPr>
                <w:rFonts w:hint="eastAsia" w:ascii="宋体" w:hAnsi="宋体" w:cs="Times New Roman"/>
                <w:b/>
                <w:bCs/>
                <w:sz w:val="24"/>
              </w:rPr>
              <w:t>操作</w:t>
            </w:r>
          </w:p>
        </w:tc>
        <w:tc>
          <w:tcPr>
            <w:tcW w:w="2401" w:type="dxa"/>
            <w:vAlign w:val="center"/>
          </w:tcPr>
          <w:p>
            <w:pPr>
              <w:jc w:val="center"/>
              <w:rPr>
                <w:rFonts w:ascii="宋体" w:hAnsi="宋体" w:cs="Times New Roman"/>
                <w:b/>
                <w:bCs/>
                <w:sz w:val="24"/>
              </w:rPr>
            </w:pPr>
            <w:r>
              <w:rPr>
                <w:rFonts w:ascii="宋体" w:hAnsi="宋体" w:cs="Times New Roman"/>
                <w:b/>
                <w:bCs/>
                <w:sz w:val="24"/>
              </w:rPr>
              <w:t>期望输出</w:t>
            </w:r>
          </w:p>
        </w:tc>
        <w:tc>
          <w:tcPr>
            <w:tcW w:w="1780" w:type="dxa"/>
            <w:vAlign w:val="center"/>
          </w:tcPr>
          <w:p>
            <w:pPr>
              <w:jc w:val="center"/>
              <w:rPr>
                <w:rFonts w:ascii="宋体" w:hAnsi="宋体" w:cs="Times New Roman"/>
                <w:b/>
                <w:bCs/>
                <w:sz w:val="24"/>
              </w:rPr>
            </w:pPr>
            <w:r>
              <w:rPr>
                <w:rFonts w:hint="eastAsia" w:ascii="宋体" w:hAnsi="宋体" w:cs="Times New Roman"/>
                <w:b/>
                <w:bCs/>
                <w:sz w:val="24"/>
              </w:rPr>
              <w:t>测试是否通过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p>
        </w:tc>
        <w:tc>
          <w:tcPr>
            <w:tcW w:w="2702" w:type="dxa"/>
          </w:tcPr>
          <w:p>
            <w:pPr>
              <w:jc w:val="center"/>
              <w:rPr>
                <w:rFonts w:ascii="宋体" w:hAnsi="宋体" w:cs="Times New Roman"/>
                <w:sz w:val="24"/>
              </w:rPr>
            </w:pPr>
            <w:r>
              <w:rPr>
                <w:rFonts w:hint="eastAsia" w:ascii="宋体" w:hAnsi="宋体" w:cs="Times New Roman"/>
                <w:sz w:val="24"/>
              </w:rPr>
              <w:t>点击我的</w:t>
            </w:r>
          </w:p>
        </w:tc>
        <w:tc>
          <w:tcPr>
            <w:tcW w:w="2401" w:type="dxa"/>
            <w:vAlign w:val="center"/>
          </w:tcPr>
          <w:p>
            <w:pPr>
              <w:jc w:val="center"/>
              <w:rPr>
                <w:rFonts w:ascii="宋体" w:hAnsi="宋体" w:cs="Times New Roman"/>
                <w:sz w:val="24"/>
              </w:rPr>
            </w:pPr>
            <w:r>
              <w:rPr>
                <w:rFonts w:hint="eastAsia" w:ascii="宋体" w:hAnsi="宋体" w:cs="Times New Roman"/>
                <w:sz w:val="24"/>
              </w:rPr>
              <w:t>进入界面正常显示</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2</w:t>
            </w:r>
          </w:p>
        </w:tc>
        <w:tc>
          <w:tcPr>
            <w:tcW w:w="2702" w:type="dxa"/>
          </w:tcPr>
          <w:p>
            <w:pPr>
              <w:jc w:val="center"/>
              <w:rPr>
                <w:rFonts w:ascii="宋体" w:hAnsi="宋体" w:cs="Times New Roman"/>
                <w:sz w:val="24"/>
              </w:rPr>
            </w:pPr>
            <w:r>
              <w:rPr>
                <w:rFonts w:hint="eastAsia" w:ascii="宋体" w:hAnsi="宋体" w:cs="Times New Roman"/>
                <w:sz w:val="24"/>
              </w:rPr>
              <w:t>点击个人信息</w:t>
            </w:r>
          </w:p>
        </w:tc>
        <w:tc>
          <w:tcPr>
            <w:tcW w:w="2401" w:type="dxa"/>
            <w:vAlign w:val="center"/>
          </w:tcPr>
          <w:p>
            <w:pPr>
              <w:jc w:val="center"/>
              <w:rPr>
                <w:rFonts w:ascii="宋体" w:hAnsi="宋体" w:cs="Times New Roman"/>
                <w:sz w:val="24"/>
              </w:rPr>
            </w:pPr>
            <w:r>
              <w:rPr>
                <w:rFonts w:hint="eastAsia" w:ascii="宋体" w:hAnsi="宋体" w:cs="Times New Roman"/>
                <w:sz w:val="24"/>
              </w:rPr>
              <w:t>进入个人信息界面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3</w:t>
            </w:r>
          </w:p>
        </w:tc>
        <w:tc>
          <w:tcPr>
            <w:tcW w:w="2702" w:type="dxa"/>
          </w:tcPr>
          <w:p>
            <w:pPr>
              <w:jc w:val="center"/>
              <w:rPr>
                <w:rFonts w:ascii="宋体" w:hAnsi="宋体" w:cs="Times New Roman"/>
                <w:sz w:val="24"/>
              </w:rPr>
            </w:pPr>
            <w:r>
              <w:rPr>
                <w:rFonts w:hint="eastAsia" w:ascii="宋体" w:hAnsi="宋体" w:cs="Times New Roman"/>
                <w:sz w:val="24"/>
              </w:rPr>
              <w:t>修改信息并保存</w:t>
            </w:r>
          </w:p>
        </w:tc>
        <w:tc>
          <w:tcPr>
            <w:tcW w:w="2401" w:type="dxa"/>
            <w:vAlign w:val="center"/>
          </w:tcPr>
          <w:p>
            <w:pPr>
              <w:jc w:val="center"/>
              <w:rPr>
                <w:rFonts w:ascii="宋体" w:hAnsi="宋体" w:cs="Times New Roman"/>
                <w:sz w:val="24"/>
              </w:rPr>
            </w:pPr>
            <w:r>
              <w:rPr>
                <w:rFonts w:hint="eastAsia" w:ascii="宋体" w:hAnsi="宋体" w:cs="Times New Roman"/>
                <w:sz w:val="24"/>
              </w:rPr>
              <w:t>显示修改成功，保存修改后的信息</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4</w:t>
            </w:r>
          </w:p>
        </w:tc>
        <w:tc>
          <w:tcPr>
            <w:tcW w:w="2702" w:type="dxa"/>
          </w:tcPr>
          <w:p>
            <w:pPr>
              <w:jc w:val="center"/>
              <w:rPr>
                <w:rFonts w:ascii="宋体" w:hAnsi="宋体" w:cs="Times New Roman"/>
                <w:sz w:val="24"/>
              </w:rPr>
            </w:pPr>
            <w:r>
              <w:rPr>
                <w:rFonts w:hint="eastAsia" w:ascii="宋体" w:hAnsi="宋体" w:cs="Times New Roman"/>
                <w:sz w:val="24"/>
              </w:rPr>
              <w:t>修改信息并取消</w:t>
            </w:r>
          </w:p>
        </w:tc>
        <w:tc>
          <w:tcPr>
            <w:tcW w:w="2401" w:type="dxa"/>
            <w:vAlign w:val="center"/>
          </w:tcPr>
          <w:p>
            <w:pPr>
              <w:jc w:val="center"/>
              <w:rPr>
                <w:rFonts w:ascii="宋体" w:hAnsi="宋体" w:cs="Times New Roman"/>
                <w:sz w:val="24"/>
              </w:rPr>
            </w:pPr>
            <w:r>
              <w:rPr>
                <w:rFonts w:hint="eastAsia" w:ascii="宋体" w:hAnsi="宋体" w:cs="Times New Roman"/>
                <w:sz w:val="24"/>
              </w:rPr>
              <w:t>不保存修改</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5</w:t>
            </w:r>
          </w:p>
        </w:tc>
        <w:tc>
          <w:tcPr>
            <w:tcW w:w="2702" w:type="dxa"/>
          </w:tcPr>
          <w:p>
            <w:pPr>
              <w:jc w:val="center"/>
              <w:rPr>
                <w:rFonts w:ascii="宋体" w:hAnsi="宋体" w:cs="Times New Roman"/>
                <w:sz w:val="24"/>
              </w:rPr>
            </w:pPr>
            <w:r>
              <w:rPr>
                <w:rFonts w:hint="eastAsia" w:ascii="宋体" w:hAnsi="宋体" w:cs="Times New Roman"/>
                <w:sz w:val="24"/>
              </w:rPr>
              <w:t>点击已发布委托</w:t>
            </w:r>
          </w:p>
        </w:tc>
        <w:tc>
          <w:tcPr>
            <w:tcW w:w="2401" w:type="dxa"/>
            <w:vAlign w:val="center"/>
          </w:tcPr>
          <w:p>
            <w:pPr>
              <w:jc w:val="center"/>
              <w:rPr>
                <w:rFonts w:ascii="宋体" w:hAnsi="宋体" w:cs="Times New Roman"/>
                <w:sz w:val="24"/>
              </w:rPr>
            </w:pPr>
            <w:r>
              <w:rPr>
                <w:rFonts w:hint="eastAsia" w:ascii="宋体" w:hAnsi="宋体" w:cs="Times New Roman"/>
                <w:sz w:val="24"/>
              </w:rPr>
              <w:t>显示已经发布的委托</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6</w:t>
            </w:r>
          </w:p>
        </w:tc>
        <w:tc>
          <w:tcPr>
            <w:tcW w:w="2702" w:type="dxa"/>
          </w:tcPr>
          <w:p>
            <w:pPr>
              <w:jc w:val="center"/>
              <w:rPr>
                <w:rFonts w:ascii="宋体" w:hAnsi="宋体" w:cs="Times New Roman"/>
                <w:sz w:val="24"/>
              </w:rPr>
            </w:pPr>
            <w:r>
              <w:rPr>
                <w:rFonts w:hint="eastAsia" w:ascii="宋体" w:hAnsi="宋体" w:cs="Times New Roman"/>
                <w:sz w:val="24"/>
              </w:rPr>
              <w:t>修改未被接受订单信息并保存</w:t>
            </w:r>
          </w:p>
        </w:tc>
        <w:tc>
          <w:tcPr>
            <w:tcW w:w="2401" w:type="dxa"/>
            <w:vAlign w:val="center"/>
          </w:tcPr>
          <w:p>
            <w:pPr>
              <w:jc w:val="center"/>
              <w:rPr>
                <w:rFonts w:ascii="宋体" w:hAnsi="宋体" w:cs="Times New Roman"/>
                <w:sz w:val="24"/>
              </w:rPr>
            </w:pPr>
            <w:r>
              <w:rPr>
                <w:rFonts w:hint="eastAsia" w:ascii="宋体" w:hAnsi="宋体" w:cs="Times New Roman"/>
                <w:sz w:val="24"/>
              </w:rPr>
              <w:t>显示修改成功，修改后信息保存</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7</w:t>
            </w:r>
          </w:p>
        </w:tc>
        <w:tc>
          <w:tcPr>
            <w:tcW w:w="2702" w:type="dxa"/>
          </w:tcPr>
          <w:p>
            <w:pPr>
              <w:jc w:val="center"/>
              <w:rPr>
                <w:rFonts w:ascii="宋体" w:hAnsi="宋体" w:cs="Times New Roman"/>
                <w:sz w:val="24"/>
              </w:rPr>
            </w:pPr>
            <w:r>
              <w:rPr>
                <w:rFonts w:hint="eastAsia" w:ascii="宋体" w:hAnsi="宋体" w:cs="Times New Roman"/>
                <w:sz w:val="24"/>
              </w:rPr>
              <w:t>修改未被接受订单信息并取消</w:t>
            </w:r>
          </w:p>
        </w:tc>
        <w:tc>
          <w:tcPr>
            <w:tcW w:w="2401" w:type="dxa"/>
            <w:vAlign w:val="center"/>
          </w:tcPr>
          <w:p>
            <w:pPr>
              <w:jc w:val="center"/>
              <w:rPr>
                <w:rFonts w:ascii="宋体" w:hAnsi="宋体" w:cs="Times New Roman"/>
                <w:sz w:val="24"/>
              </w:rPr>
            </w:pPr>
            <w:r>
              <w:rPr>
                <w:rFonts w:hint="eastAsia" w:ascii="宋体" w:hAnsi="宋体" w:cs="Times New Roman"/>
                <w:sz w:val="24"/>
              </w:rPr>
              <w:t>不修改，返回上一界面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8</w:t>
            </w:r>
          </w:p>
        </w:tc>
        <w:tc>
          <w:tcPr>
            <w:tcW w:w="2702" w:type="dxa"/>
          </w:tcPr>
          <w:p>
            <w:pPr>
              <w:jc w:val="center"/>
              <w:rPr>
                <w:rFonts w:ascii="宋体" w:hAnsi="宋体" w:cs="Times New Roman"/>
                <w:sz w:val="24"/>
              </w:rPr>
            </w:pPr>
            <w:r>
              <w:rPr>
                <w:rFonts w:hint="eastAsia" w:ascii="宋体" w:hAnsi="宋体" w:cs="Times New Roman"/>
                <w:sz w:val="24"/>
              </w:rPr>
              <w:t>点击取消订单并确认</w:t>
            </w:r>
          </w:p>
        </w:tc>
        <w:tc>
          <w:tcPr>
            <w:tcW w:w="2401" w:type="dxa"/>
            <w:vAlign w:val="center"/>
          </w:tcPr>
          <w:p>
            <w:pPr>
              <w:jc w:val="center"/>
              <w:rPr>
                <w:rFonts w:ascii="宋体" w:hAnsi="宋体" w:cs="Times New Roman"/>
                <w:sz w:val="24"/>
              </w:rPr>
            </w:pPr>
            <w:r>
              <w:rPr>
                <w:rFonts w:hint="eastAsia" w:ascii="宋体" w:hAnsi="宋体" w:cs="Times New Roman"/>
                <w:sz w:val="24"/>
              </w:rPr>
              <w:t>提示取消订单成功</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9</w:t>
            </w:r>
          </w:p>
        </w:tc>
        <w:tc>
          <w:tcPr>
            <w:tcW w:w="2702" w:type="dxa"/>
          </w:tcPr>
          <w:p>
            <w:pPr>
              <w:jc w:val="center"/>
              <w:rPr>
                <w:rFonts w:ascii="宋体" w:hAnsi="宋体" w:cs="Times New Roman"/>
                <w:sz w:val="24"/>
              </w:rPr>
            </w:pPr>
            <w:r>
              <w:rPr>
                <w:rFonts w:hint="eastAsia" w:ascii="宋体" w:hAnsi="宋体" w:cs="Times New Roman"/>
                <w:sz w:val="24"/>
              </w:rPr>
              <w:t>点击取消订单并取消</w:t>
            </w:r>
          </w:p>
        </w:tc>
        <w:tc>
          <w:tcPr>
            <w:tcW w:w="2401" w:type="dxa"/>
            <w:vAlign w:val="center"/>
          </w:tcPr>
          <w:p>
            <w:pPr>
              <w:jc w:val="center"/>
              <w:rPr>
                <w:rFonts w:ascii="宋体" w:hAnsi="宋体" w:cs="Times New Roman"/>
                <w:sz w:val="24"/>
              </w:rPr>
            </w:pPr>
            <w:r>
              <w:rPr>
                <w:rFonts w:hint="eastAsia" w:ascii="宋体" w:hAnsi="宋体" w:cs="Times New Roman"/>
                <w:sz w:val="24"/>
              </w:rPr>
              <w:t>不取消订单，返回上一界面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10</w:t>
            </w:r>
          </w:p>
        </w:tc>
        <w:tc>
          <w:tcPr>
            <w:tcW w:w="2702" w:type="dxa"/>
          </w:tcPr>
          <w:p>
            <w:pPr>
              <w:jc w:val="center"/>
              <w:rPr>
                <w:rFonts w:ascii="宋体" w:hAnsi="宋体" w:cs="Times New Roman"/>
                <w:sz w:val="24"/>
              </w:rPr>
            </w:pPr>
            <w:r>
              <w:rPr>
                <w:rFonts w:hint="eastAsia" w:ascii="宋体" w:hAnsi="宋体" w:cs="Times New Roman"/>
                <w:sz w:val="24"/>
              </w:rPr>
              <w:t>点击已接受委托</w:t>
            </w:r>
          </w:p>
        </w:tc>
        <w:tc>
          <w:tcPr>
            <w:tcW w:w="2401" w:type="dxa"/>
            <w:vAlign w:val="center"/>
          </w:tcPr>
          <w:p>
            <w:pPr>
              <w:jc w:val="center"/>
              <w:rPr>
                <w:rFonts w:ascii="宋体" w:hAnsi="宋体" w:cs="Times New Roman"/>
                <w:sz w:val="24"/>
              </w:rPr>
            </w:pPr>
            <w:r>
              <w:rPr>
                <w:rFonts w:hint="eastAsia" w:ascii="宋体" w:hAnsi="宋体" w:cs="Times New Roman"/>
                <w:sz w:val="24"/>
              </w:rPr>
              <w:t>显示已接受委托界面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11</w:t>
            </w:r>
          </w:p>
        </w:tc>
        <w:tc>
          <w:tcPr>
            <w:tcW w:w="2702" w:type="dxa"/>
          </w:tcPr>
          <w:p>
            <w:pPr>
              <w:jc w:val="center"/>
              <w:rPr>
                <w:rFonts w:ascii="宋体" w:hAnsi="宋体" w:cs="Times New Roman"/>
                <w:sz w:val="24"/>
              </w:rPr>
            </w:pPr>
            <w:r>
              <w:rPr>
                <w:rFonts w:hint="eastAsia" w:ascii="宋体" w:hAnsi="宋体" w:cs="Times New Roman"/>
                <w:sz w:val="24"/>
              </w:rPr>
              <w:t>点击取消订单并确认</w:t>
            </w:r>
          </w:p>
        </w:tc>
        <w:tc>
          <w:tcPr>
            <w:tcW w:w="2401" w:type="dxa"/>
            <w:vAlign w:val="center"/>
          </w:tcPr>
          <w:p>
            <w:pPr>
              <w:jc w:val="center"/>
              <w:rPr>
                <w:rFonts w:ascii="宋体" w:hAnsi="宋体" w:cs="Times New Roman"/>
                <w:sz w:val="24"/>
              </w:rPr>
            </w:pPr>
            <w:r>
              <w:rPr>
                <w:rFonts w:hint="eastAsia" w:ascii="宋体" w:hAnsi="宋体" w:cs="Times New Roman"/>
                <w:sz w:val="24"/>
              </w:rPr>
              <w:t>显示取消订单成功</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2</w:t>
            </w:r>
          </w:p>
        </w:tc>
        <w:tc>
          <w:tcPr>
            <w:tcW w:w="2702" w:type="dxa"/>
          </w:tcPr>
          <w:p>
            <w:pPr>
              <w:jc w:val="center"/>
              <w:rPr>
                <w:rFonts w:ascii="宋体" w:hAnsi="宋体" w:cs="Times New Roman"/>
                <w:sz w:val="24"/>
              </w:rPr>
            </w:pPr>
            <w:r>
              <w:rPr>
                <w:rFonts w:hint="eastAsia" w:ascii="宋体" w:hAnsi="宋体" w:cs="Times New Roman"/>
                <w:sz w:val="24"/>
              </w:rPr>
              <w:t>点击取消订单并取消</w:t>
            </w:r>
          </w:p>
        </w:tc>
        <w:tc>
          <w:tcPr>
            <w:tcW w:w="2401" w:type="dxa"/>
            <w:vAlign w:val="center"/>
          </w:tcPr>
          <w:p>
            <w:pPr>
              <w:jc w:val="center"/>
              <w:rPr>
                <w:rFonts w:ascii="宋体" w:hAnsi="宋体" w:cs="Times New Roman"/>
                <w:sz w:val="24"/>
              </w:rPr>
            </w:pPr>
            <w:r>
              <w:rPr>
                <w:rFonts w:hint="eastAsia" w:ascii="宋体" w:hAnsi="宋体" w:cs="Times New Roman"/>
                <w:sz w:val="24"/>
              </w:rPr>
              <w:t>不取消订单，返回上一界面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3</w:t>
            </w:r>
          </w:p>
        </w:tc>
        <w:tc>
          <w:tcPr>
            <w:tcW w:w="2702" w:type="dxa"/>
          </w:tcPr>
          <w:p>
            <w:pPr>
              <w:jc w:val="center"/>
              <w:rPr>
                <w:rFonts w:ascii="宋体" w:hAnsi="宋体" w:cs="Times New Roman"/>
                <w:sz w:val="24"/>
              </w:rPr>
            </w:pPr>
            <w:r>
              <w:rPr>
                <w:rFonts w:hint="eastAsia" w:ascii="宋体" w:hAnsi="宋体" w:cs="Times New Roman"/>
                <w:sz w:val="24"/>
              </w:rPr>
              <w:t>点击信誉分</w:t>
            </w:r>
          </w:p>
        </w:tc>
        <w:tc>
          <w:tcPr>
            <w:tcW w:w="2401" w:type="dxa"/>
            <w:vAlign w:val="center"/>
          </w:tcPr>
          <w:p>
            <w:pPr>
              <w:jc w:val="center"/>
              <w:rPr>
                <w:rFonts w:ascii="宋体" w:hAnsi="宋体" w:cs="Times New Roman"/>
                <w:sz w:val="24"/>
              </w:rPr>
            </w:pPr>
            <w:r>
              <w:rPr>
                <w:rFonts w:hint="eastAsia" w:ascii="宋体" w:hAnsi="宋体" w:cs="Times New Roman"/>
                <w:sz w:val="24"/>
              </w:rPr>
              <w:t>显示用户个人信誉分</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4</w:t>
            </w:r>
          </w:p>
        </w:tc>
        <w:tc>
          <w:tcPr>
            <w:tcW w:w="2702" w:type="dxa"/>
          </w:tcPr>
          <w:p>
            <w:pPr>
              <w:jc w:val="center"/>
              <w:rPr>
                <w:rFonts w:ascii="宋体" w:hAnsi="宋体" w:cs="Times New Roman"/>
                <w:sz w:val="24"/>
              </w:rPr>
            </w:pPr>
            <w:r>
              <w:rPr>
                <w:rFonts w:hint="eastAsia" w:ascii="宋体" w:hAnsi="宋体" w:cs="Times New Roman"/>
                <w:sz w:val="24"/>
              </w:rPr>
              <w:t>点击违规记录</w:t>
            </w:r>
          </w:p>
        </w:tc>
        <w:tc>
          <w:tcPr>
            <w:tcW w:w="2401" w:type="dxa"/>
            <w:vAlign w:val="center"/>
          </w:tcPr>
          <w:p>
            <w:pPr>
              <w:jc w:val="center"/>
              <w:rPr>
                <w:rFonts w:ascii="宋体" w:hAnsi="宋体" w:cs="Times New Roman"/>
                <w:sz w:val="24"/>
              </w:rPr>
            </w:pPr>
            <w:r>
              <w:rPr>
                <w:rFonts w:hint="eastAsia" w:ascii="宋体" w:hAnsi="宋体" w:cs="Times New Roman"/>
                <w:sz w:val="24"/>
              </w:rPr>
              <w:t>显示用户个人违规记录信息，可正常查看</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5</w:t>
            </w:r>
          </w:p>
        </w:tc>
        <w:tc>
          <w:tcPr>
            <w:tcW w:w="2702" w:type="dxa"/>
          </w:tcPr>
          <w:p>
            <w:pPr>
              <w:jc w:val="center"/>
              <w:rPr>
                <w:rFonts w:ascii="宋体" w:hAnsi="宋体" w:cs="Times New Roman"/>
                <w:sz w:val="24"/>
              </w:rPr>
            </w:pPr>
            <w:r>
              <w:rPr>
                <w:rFonts w:hint="eastAsia" w:ascii="宋体" w:hAnsi="宋体" w:cs="Times New Roman"/>
                <w:sz w:val="24"/>
              </w:rPr>
              <w:t>点击投诉</w:t>
            </w:r>
          </w:p>
        </w:tc>
        <w:tc>
          <w:tcPr>
            <w:tcW w:w="2401" w:type="dxa"/>
            <w:vAlign w:val="center"/>
          </w:tcPr>
          <w:p>
            <w:pPr>
              <w:jc w:val="center"/>
              <w:rPr>
                <w:rFonts w:ascii="宋体" w:hAnsi="宋体" w:cs="Times New Roman"/>
                <w:sz w:val="24"/>
              </w:rPr>
            </w:pPr>
            <w:r>
              <w:rPr>
                <w:rFonts w:hint="eastAsia" w:ascii="宋体" w:hAnsi="宋体" w:cs="Times New Roman"/>
                <w:sz w:val="24"/>
              </w:rPr>
              <w:t>显示投诉界面</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6</w:t>
            </w:r>
          </w:p>
        </w:tc>
        <w:tc>
          <w:tcPr>
            <w:tcW w:w="2702" w:type="dxa"/>
          </w:tcPr>
          <w:p>
            <w:pPr>
              <w:jc w:val="center"/>
              <w:rPr>
                <w:rFonts w:ascii="宋体" w:hAnsi="宋体" w:cs="Times New Roman"/>
                <w:sz w:val="24"/>
              </w:rPr>
            </w:pPr>
            <w:r>
              <w:rPr>
                <w:rFonts w:hint="eastAsia" w:ascii="宋体" w:hAnsi="宋体" w:cs="Times New Roman"/>
                <w:sz w:val="24"/>
              </w:rPr>
              <w:t>编辑投诉信息并确定</w:t>
            </w:r>
          </w:p>
        </w:tc>
        <w:tc>
          <w:tcPr>
            <w:tcW w:w="2401" w:type="dxa"/>
            <w:vAlign w:val="center"/>
          </w:tcPr>
          <w:p>
            <w:pPr>
              <w:jc w:val="center"/>
              <w:rPr>
                <w:rFonts w:ascii="宋体" w:hAnsi="宋体" w:cs="Times New Roman"/>
                <w:sz w:val="24"/>
              </w:rPr>
            </w:pPr>
            <w:r>
              <w:rPr>
                <w:rFonts w:hint="eastAsia" w:ascii="宋体" w:hAnsi="宋体" w:cs="Times New Roman"/>
                <w:sz w:val="24"/>
              </w:rPr>
              <w:t>投诉成功</w:t>
            </w:r>
          </w:p>
        </w:tc>
        <w:tc>
          <w:tcPr>
            <w:tcW w:w="1780" w:type="dxa"/>
            <w:vAlign w:val="center"/>
          </w:tcPr>
          <w:p>
            <w:pPr>
              <w:jc w:val="center"/>
              <w:rPr>
                <w:rFonts w:ascii="宋体" w:hAnsi="宋体" w:cs="Times New Roman"/>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7" w:hRule="atLeast"/>
        </w:trPr>
        <w:tc>
          <w:tcPr>
            <w:tcW w:w="1413" w:type="dxa"/>
            <w:vAlign w:val="center"/>
          </w:tcPr>
          <w:p>
            <w:pPr>
              <w:jc w:val="center"/>
              <w:rPr>
                <w:rFonts w:ascii="宋体" w:hAnsi="宋体" w:cs="Times New Roman"/>
                <w:sz w:val="24"/>
              </w:rPr>
            </w:pPr>
            <w:r>
              <w:rPr>
                <w:rFonts w:hint="eastAsia" w:ascii="宋体" w:hAnsi="宋体" w:cs="Times New Roman"/>
                <w:sz w:val="24"/>
              </w:rPr>
              <w:t>1</w:t>
            </w:r>
            <w:r>
              <w:rPr>
                <w:rFonts w:ascii="宋体" w:hAnsi="宋体" w:cs="Times New Roman"/>
                <w:sz w:val="24"/>
              </w:rPr>
              <w:t>7</w:t>
            </w:r>
          </w:p>
        </w:tc>
        <w:tc>
          <w:tcPr>
            <w:tcW w:w="2702" w:type="dxa"/>
          </w:tcPr>
          <w:p>
            <w:pPr>
              <w:jc w:val="center"/>
              <w:rPr>
                <w:rFonts w:ascii="宋体" w:hAnsi="宋体" w:cs="Times New Roman"/>
                <w:sz w:val="24"/>
              </w:rPr>
            </w:pPr>
            <w:r>
              <w:rPr>
                <w:rFonts w:hint="eastAsia" w:ascii="宋体" w:hAnsi="宋体" w:cs="Times New Roman"/>
                <w:sz w:val="24"/>
              </w:rPr>
              <w:t>投诉界面点击取消</w:t>
            </w:r>
          </w:p>
        </w:tc>
        <w:tc>
          <w:tcPr>
            <w:tcW w:w="2401" w:type="dxa"/>
            <w:vAlign w:val="center"/>
          </w:tcPr>
          <w:p>
            <w:pPr>
              <w:jc w:val="center"/>
              <w:rPr>
                <w:rFonts w:ascii="宋体" w:hAnsi="宋体" w:cs="Times New Roman"/>
                <w:sz w:val="24"/>
              </w:rPr>
            </w:pPr>
            <w:r>
              <w:rPr>
                <w:rFonts w:hint="eastAsia" w:ascii="宋体" w:hAnsi="宋体" w:cs="Times New Roman"/>
                <w:sz w:val="24"/>
              </w:rPr>
              <w:t>返回上一界面</w:t>
            </w:r>
          </w:p>
        </w:tc>
        <w:tc>
          <w:tcPr>
            <w:tcW w:w="1780" w:type="dxa"/>
            <w:vAlign w:val="center"/>
          </w:tcPr>
          <w:p>
            <w:pPr>
              <w:jc w:val="center"/>
              <w:rPr>
                <w:rFonts w:ascii="宋体" w:hAnsi="宋体" w:cs="Times New Roman"/>
                <w:sz w:val="24"/>
              </w:rPr>
            </w:pPr>
          </w:p>
        </w:tc>
      </w:tr>
    </w:tbl>
    <w:p>
      <w:pPr>
        <w:rPr>
          <w:rFonts w:ascii="Calibri" w:hAnsi="Calibri" w:cs="Times New Roman"/>
          <w:sz w:val="24"/>
        </w:rPr>
      </w:pPr>
    </w:p>
    <w:p>
      <w:pPr>
        <w:keepNext/>
        <w:keepLines/>
        <w:spacing w:before="340" w:after="330" w:line="578" w:lineRule="auto"/>
        <w:outlineLvl w:val="0"/>
        <w:rPr>
          <w:rFonts w:ascii="宋体" w:hAnsi="宋体" w:cs="Times New Roman"/>
          <w:sz w:val="24"/>
          <w:szCs w:val="32"/>
        </w:rPr>
      </w:pPr>
      <w:bookmarkStart w:id="45" w:name="_Toc90400385"/>
      <w:bookmarkStart w:id="46" w:name="_Toc59786409"/>
      <w:bookmarkStart w:id="47" w:name="_Toc59803816"/>
      <w:bookmarkStart w:id="48" w:name="_Toc59800874"/>
      <w:bookmarkStart w:id="49" w:name="_Toc57196410"/>
      <w:r>
        <w:rPr>
          <w:rFonts w:hint="eastAsia" w:ascii="宋体" w:hAnsi="宋体" w:cs="Times New Roman"/>
          <w:b/>
          <w:bCs/>
          <w:kern w:val="44"/>
          <w:sz w:val="44"/>
          <w:szCs w:val="44"/>
        </w:rPr>
        <w:t>4注解</w:t>
      </w:r>
      <w:bookmarkEnd w:id="45"/>
      <w:bookmarkEnd w:id="46"/>
      <w:bookmarkEnd w:id="47"/>
      <w:bookmarkEnd w:id="48"/>
      <w:bookmarkEnd w:id="49"/>
      <w:bookmarkStart w:id="50" w:name="_Toc235938837"/>
      <w:bookmarkStart w:id="51" w:name="_Toc235850726"/>
    </w:p>
    <w:p>
      <w:pPr>
        <w:rPr>
          <w:rFonts w:ascii="宋体" w:hAnsi="宋体" w:cs="Times New Roman"/>
          <w:sz w:val="24"/>
          <w:szCs w:val="32"/>
        </w:rPr>
      </w:pPr>
      <w:r>
        <w:rPr>
          <w:rFonts w:hint="eastAsia" w:ascii="宋体" w:hAnsi="宋体" w:cs="Times New Roman"/>
          <w:b/>
          <w:bCs/>
          <w:sz w:val="24"/>
          <w:szCs w:val="28"/>
        </w:rPr>
        <w:t>软件测试相关补充：</w:t>
      </w:r>
    </w:p>
    <w:p>
      <w:pPr>
        <w:spacing w:line="360" w:lineRule="exact"/>
        <w:ind w:firstLine="420"/>
        <w:rPr>
          <w:rFonts w:ascii="宋体" w:hAnsi="宋体" w:cs="Times New Roman"/>
          <w:sz w:val="24"/>
          <w:szCs w:val="28"/>
        </w:rPr>
      </w:pPr>
      <w:r>
        <w:rPr>
          <w:rFonts w:hint="eastAsia" w:ascii="宋体" w:hAnsi="宋体" w:cs="Times New Roman"/>
          <w:sz w:val="24"/>
          <w:szCs w:val="28"/>
        </w:rPr>
        <w:t>在软件实现中包括编码和测试两个阶段。按照传统的软件工程方法学，编码是在对软件进行了总体设计和详细设计之后进行的，它只不过是把软件设计的结果翻译成用某种程序设计语言书写的程序，因此，程序的质量基本上取决于设计的质量。程序内部的良好文档资料，有规律的数据说明格式，简单清晰的语句构造和输人输出格式等，都对提高程序的可读性有很大作用，也在相当大的程度上改进了程序的可维护性。</w:t>
      </w:r>
    </w:p>
    <w:p>
      <w:pPr>
        <w:spacing w:line="360" w:lineRule="exact"/>
        <w:ind w:firstLine="420"/>
        <w:rPr>
          <w:rFonts w:ascii="宋体" w:hAnsi="宋体" w:cs="Times New Roman"/>
          <w:sz w:val="24"/>
          <w:szCs w:val="28"/>
        </w:rPr>
      </w:pPr>
      <w:r>
        <w:rPr>
          <w:rFonts w:hint="eastAsia" w:ascii="宋体" w:hAnsi="宋体" w:cs="Times New Roman"/>
          <w:sz w:val="24"/>
          <w:szCs w:val="28"/>
        </w:rPr>
        <w:t>目前软件测试仍然是保证软件可靠性的主要手段。测试阶段的根本任务是发现并改正软件中的错误，软件测试是软件开发过程中最艰巨最繁重的任务，大型软件的测试应该分阶段地进行，通常至少分为单元测试、集成测试和验收测试3个基本阶段。设计测试方案是测试阶段的关键技术问题，基本目标是选用最少量的高效测试数据，做到尽可能完善的测试，从而尽可能多地发现软件中的问题。</w:t>
      </w:r>
    </w:p>
    <w:p>
      <w:pPr>
        <w:spacing w:line="360" w:lineRule="exact"/>
        <w:ind w:firstLine="420"/>
        <w:rPr>
          <w:rFonts w:ascii="宋体" w:hAnsi="宋体" w:cs="Times New Roman"/>
          <w:sz w:val="24"/>
          <w:szCs w:val="28"/>
        </w:rPr>
      </w:pPr>
      <w:r>
        <w:rPr>
          <w:rFonts w:hint="eastAsia" w:ascii="宋体" w:hAnsi="宋体" w:cs="Times New Roman"/>
          <w:sz w:val="24"/>
          <w:szCs w:val="28"/>
        </w:rPr>
        <w:t>白盒测式和黑盒测试是软件测试的两类基本方法,这两类方法各有所长，相互补充。通常，在测试过程的早期阶段主要使用白盒方法，而在测试过程的后期阶段主要使用黑盒方法。为了设计出有效的测试方案。软件工程师应该深人理解并坚持运用关于软件测试的基本准则。设计白盒测试方案的技术主要有，逻辑覆盖和控制结构测试；设计黑盒测试方案的技术主要有，等价划分、边界值分析和错误推测。在测试过程中发现的软件错误必须及时改正，这就是调试的任务。为了改正错误，首先必须确定错误的准确位置，这是调试过程中最困难的工作，需要审慎周密的思考和推理。为了改正错误往往需要修正原来的设计，必须通盘考虑统筹兼顾，而不能“头疼医头、脚疼医脚”,应该尽量避免在调试过程中引进新错误。</w:t>
      </w:r>
    </w:p>
    <w:p>
      <w:pPr>
        <w:spacing w:line="360" w:lineRule="exact"/>
        <w:ind w:firstLine="420"/>
        <w:rPr>
          <w:rFonts w:ascii="宋体" w:hAnsi="宋体" w:cs="Times New Roman"/>
          <w:sz w:val="24"/>
          <w:szCs w:val="28"/>
        </w:rPr>
      </w:pPr>
      <w:r>
        <w:rPr>
          <w:rFonts w:hint="eastAsia" w:ascii="宋体" w:hAnsi="宋体" w:cs="Times New Roman"/>
          <w:sz w:val="24"/>
          <w:szCs w:val="28"/>
        </w:rPr>
        <w:t>测试和调试是软件测试阶段中的两个关系非常密切的过程，它们往往交替进行。程序中潜藏的错误的数目，直接决定了软件的可靠性。通过测试可以估算出程序中剩余的错误数。根据测试和调试过程中已经发现和改正的错误数，可以估算软件的平均无故障时间；反之，根据要求达到的软件平均无故障时间，可以估算出应该改正的错误数，从而能够判断测试阶段何时可以结束。</w:t>
      </w:r>
    </w:p>
    <w:p>
      <w:pPr>
        <w:spacing w:line="360" w:lineRule="exact"/>
        <w:rPr>
          <w:rFonts w:ascii="宋体" w:hAnsi="宋体" w:cs="Times New Roman"/>
          <w:b/>
          <w:bCs/>
          <w:sz w:val="24"/>
          <w:szCs w:val="28"/>
        </w:rPr>
      </w:pPr>
      <w:r>
        <w:rPr>
          <w:rFonts w:hint="eastAsia" w:ascii="宋体" w:hAnsi="宋体" w:cs="Times New Roman"/>
          <w:b/>
          <w:bCs/>
          <w:sz w:val="24"/>
          <w:szCs w:val="28"/>
        </w:rPr>
        <w:t>相关术语解释：</w:t>
      </w:r>
    </w:p>
    <w:p>
      <w:pPr>
        <w:spacing w:line="360" w:lineRule="exact"/>
        <w:rPr>
          <w:rFonts w:ascii="宋体" w:hAnsi="宋体" w:cs="Times New Roman"/>
          <w:sz w:val="24"/>
          <w:szCs w:val="28"/>
        </w:rPr>
      </w:pPr>
      <w:r>
        <w:rPr>
          <w:rFonts w:hint="eastAsia" w:ascii="宋体" w:hAnsi="宋体" w:cs="Times New Roman"/>
          <w:b/>
          <w:bCs/>
          <w:sz w:val="24"/>
          <w:szCs w:val="28"/>
        </w:rPr>
        <w:t>单元测试</w:t>
      </w:r>
      <w:r>
        <w:rPr>
          <w:rFonts w:hint="eastAsia" w:ascii="宋体" w:hAnsi="宋体" w:cs="Times New Roman"/>
          <w:sz w:val="24"/>
          <w:szCs w:val="28"/>
        </w:rPr>
        <w:t>：对软件组成进行的测试。其目的是检验软件基本组成单位的正确性。测试对象是软件设计的最小单元：模块，又称为模块测试。</w:t>
      </w:r>
    </w:p>
    <w:p>
      <w:pPr>
        <w:spacing w:line="360" w:lineRule="exact"/>
        <w:rPr>
          <w:rFonts w:ascii="宋体" w:hAnsi="宋体" w:cs="Times New Roman"/>
          <w:sz w:val="24"/>
          <w:szCs w:val="28"/>
        </w:rPr>
      </w:pPr>
      <w:r>
        <w:rPr>
          <w:rFonts w:hint="eastAsia" w:ascii="宋体" w:hAnsi="宋体" w:cs="Times New Roman"/>
          <w:b/>
          <w:bCs/>
          <w:sz w:val="24"/>
          <w:szCs w:val="28"/>
        </w:rPr>
        <w:t>集成测试</w:t>
      </w:r>
      <w:r>
        <w:rPr>
          <w:rFonts w:hint="eastAsia" w:ascii="宋体" w:hAnsi="宋体" w:cs="Times New Roman"/>
          <w:sz w:val="24"/>
          <w:szCs w:val="28"/>
        </w:rPr>
        <w:t>：也成联合测试，联调、组装测试，将程序模块采用适当的集成策略组装起来。</w:t>
      </w:r>
    </w:p>
    <w:p>
      <w:pPr>
        <w:spacing w:line="360" w:lineRule="exact"/>
        <w:rPr>
          <w:rFonts w:ascii="宋体" w:hAnsi="宋体" w:cs="Times New Roman"/>
          <w:sz w:val="24"/>
          <w:szCs w:val="28"/>
        </w:rPr>
      </w:pPr>
      <w:r>
        <w:rPr>
          <w:rFonts w:hint="eastAsia" w:ascii="宋体" w:hAnsi="宋体" w:cs="Times New Roman"/>
          <w:b/>
          <w:bCs/>
          <w:sz w:val="24"/>
          <w:szCs w:val="28"/>
        </w:rPr>
        <w:t>系统测试</w:t>
      </w:r>
      <w:r>
        <w:rPr>
          <w:rFonts w:hint="eastAsia" w:ascii="宋体" w:hAnsi="宋体" w:cs="Times New Roman"/>
          <w:sz w:val="24"/>
          <w:szCs w:val="28"/>
        </w:rPr>
        <w:t>：将软件系统看成一个系统测试。包括对功能、性能以及软件所运行的硬软件环境进行测试。时间大部分在系统测试执行阶段，包括了回归测试和冒烟测试。</w:t>
      </w:r>
    </w:p>
    <w:p>
      <w:pPr>
        <w:spacing w:line="360" w:lineRule="exact"/>
        <w:rPr>
          <w:rFonts w:ascii="宋体" w:hAnsi="宋体" w:cs="Times New Roman"/>
          <w:sz w:val="24"/>
          <w:szCs w:val="28"/>
        </w:rPr>
      </w:pPr>
      <w:r>
        <w:rPr>
          <w:rFonts w:hint="eastAsia" w:ascii="宋体" w:hAnsi="宋体" w:cs="Times New Roman"/>
          <w:b/>
          <w:bCs/>
          <w:sz w:val="24"/>
          <w:szCs w:val="28"/>
        </w:rPr>
        <w:t>验收测试</w:t>
      </w:r>
      <w:r>
        <w:rPr>
          <w:rFonts w:hint="eastAsia" w:ascii="宋体" w:hAnsi="宋体" w:cs="Times New Roman"/>
          <w:sz w:val="24"/>
          <w:szCs w:val="28"/>
        </w:rPr>
        <w:t>：部署软件之前的最后一个测试操作，它是技术测试室的最后一个阶段，也叫做交付测试，验收测试的目的是保证软件的准备就绪，按照项目合同、任务书、双方约定的验收依据文档，向软件的购买者展示该软件的原始的需求。</w:t>
      </w:r>
    </w:p>
    <w:p>
      <w:pPr>
        <w:spacing w:line="360" w:lineRule="exact"/>
        <w:rPr>
          <w:rFonts w:ascii="宋体" w:hAnsi="宋体" w:cs="Times New Roman"/>
          <w:sz w:val="24"/>
          <w:szCs w:val="28"/>
        </w:rPr>
      </w:pPr>
      <w:r>
        <w:rPr>
          <w:rFonts w:hint="eastAsia" w:ascii="宋体" w:hAnsi="宋体" w:cs="Times New Roman"/>
          <w:b/>
          <w:bCs/>
          <w:sz w:val="24"/>
          <w:szCs w:val="28"/>
        </w:rPr>
        <w:t>α测试</w:t>
      </w:r>
      <w:r>
        <w:rPr>
          <w:rFonts w:hint="eastAsia" w:ascii="宋体" w:hAnsi="宋体" w:cs="Times New Roman"/>
          <w:sz w:val="24"/>
          <w:szCs w:val="28"/>
        </w:rPr>
        <w:t>：主要是由一个用户在开发环境进行的测试，也可以是公司内部的用户在模拟实际操作环境下进行的测试。主要的目的是：评价软件产品的FLURPS（即功能、局域化、可使用性、可靠性、性能和支持）。</w:t>
      </w:r>
    </w:p>
    <w:p>
      <w:pPr>
        <w:spacing w:line="360" w:lineRule="exact"/>
        <w:rPr>
          <w:rFonts w:ascii="宋体" w:hAnsi="宋体" w:cs="Times New Roman"/>
          <w:sz w:val="24"/>
          <w:szCs w:val="28"/>
        </w:rPr>
      </w:pPr>
      <w:r>
        <w:rPr>
          <w:rFonts w:hint="eastAsia" w:ascii="宋体" w:hAnsi="宋体" w:cs="Times New Roman"/>
          <w:b/>
          <w:bCs/>
          <w:sz w:val="24"/>
          <w:szCs w:val="28"/>
        </w:rPr>
        <w:t>β测试</w:t>
      </w:r>
      <w:r>
        <w:rPr>
          <w:rFonts w:hint="eastAsia" w:ascii="宋体" w:hAnsi="宋体" w:cs="Times New Roman"/>
          <w:sz w:val="24"/>
          <w:szCs w:val="28"/>
        </w:rPr>
        <w:t>：由软件的最终的用户们在一个或者多个客户场所进行的测试。</w:t>
      </w:r>
    </w:p>
    <w:p>
      <w:pPr>
        <w:spacing w:line="360" w:lineRule="exact"/>
        <w:rPr>
          <w:rFonts w:ascii="宋体" w:hAnsi="宋体" w:cs="Times New Roman"/>
          <w:sz w:val="24"/>
          <w:szCs w:val="28"/>
        </w:rPr>
      </w:pPr>
      <w:r>
        <w:rPr>
          <w:rFonts w:hint="eastAsia" w:ascii="宋体" w:hAnsi="宋体" w:cs="Times New Roman"/>
          <w:b/>
          <w:bCs/>
          <w:sz w:val="24"/>
          <w:szCs w:val="28"/>
        </w:rPr>
        <w:t>第三方测试</w:t>
      </w:r>
      <w:r>
        <w:rPr>
          <w:rFonts w:hint="eastAsia" w:ascii="宋体" w:hAnsi="宋体" w:cs="Times New Roman"/>
          <w:sz w:val="24"/>
          <w:szCs w:val="28"/>
        </w:rPr>
        <w:t>：介于开发方和用户之间的组织测试。</w:t>
      </w:r>
    </w:p>
    <w:p>
      <w:pPr>
        <w:spacing w:line="360" w:lineRule="exact"/>
        <w:rPr>
          <w:rFonts w:ascii="宋体" w:hAnsi="宋体" w:cs="Times New Roman"/>
          <w:sz w:val="24"/>
          <w:szCs w:val="28"/>
        </w:rPr>
      </w:pPr>
      <w:r>
        <w:rPr>
          <w:rFonts w:hint="eastAsia" w:ascii="宋体" w:hAnsi="宋体" w:cs="Times New Roman"/>
          <w:b/>
          <w:bCs/>
          <w:sz w:val="24"/>
          <w:szCs w:val="28"/>
        </w:rPr>
        <w:t>手工测试</w:t>
      </w:r>
      <w:r>
        <w:rPr>
          <w:rFonts w:hint="eastAsia" w:ascii="宋体" w:hAnsi="宋体" w:cs="Times New Roman"/>
          <w:sz w:val="24"/>
          <w:szCs w:val="28"/>
        </w:rPr>
        <w:t>：是由人一个一个的输入测试用例，然后观察结果、和机器测试相对应，属于比较原始，大事需要一个一个步骤进行测试。</w:t>
      </w:r>
    </w:p>
    <w:p>
      <w:pPr>
        <w:spacing w:line="360" w:lineRule="exact"/>
        <w:rPr>
          <w:rFonts w:ascii="宋体" w:hAnsi="宋体" w:cs="Times New Roman"/>
          <w:sz w:val="24"/>
          <w:szCs w:val="28"/>
        </w:rPr>
      </w:pPr>
      <w:r>
        <w:rPr>
          <w:rFonts w:hint="eastAsia" w:ascii="宋体" w:hAnsi="宋体" w:cs="Times New Roman"/>
          <w:sz w:val="24"/>
          <w:szCs w:val="28"/>
        </w:rPr>
        <w:t>自动化测试：在预设条件下运行系统或应用程序，评估运行结果、预先条件应该包括正常的条件和异常条件。简单的说自动化测试是把人为驱动的测试行为转化为机器执行的一种过程。</w:t>
      </w:r>
    </w:p>
    <w:p>
      <w:pPr>
        <w:spacing w:line="360" w:lineRule="exact"/>
        <w:rPr>
          <w:rFonts w:ascii="宋体" w:hAnsi="宋体" w:cs="Times New Roman"/>
          <w:sz w:val="24"/>
          <w:szCs w:val="28"/>
        </w:rPr>
      </w:pPr>
      <w:r>
        <w:rPr>
          <w:rFonts w:hint="eastAsia" w:ascii="宋体" w:hAnsi="宋体" w:cs="Times New Roman"/>
          <w:b/>
          <w:bCs/>
          <w:sz w:val="24"/>
          <w:szCs w:val="28"/>
        </w:rPr>
        <w:t>黑盒测试</w:t>
      </w:r>
      <w:r>
        <w:rPr>
          <w:rFonts w:hint="eastAsia" w:ascii="宋体" w:hAnsi="宋体" w:cs="Times New Roman"/>
          <w:sz w:val="24"/>
          <w:szCs w:val="28"/>
        </w:rPr>
        <w:t>（Black-box-Testing）：黑盒测试也称为功能测试，测试中把被测的软件当成一个黑盒子，不关心盒子的内部结构是什么，指关心软件的输入数据和输出数据。</w:t>
      </w:r>
    </w:p>
    <w:p>
      <w:pPr>
        <w:spacing w:line="360" w:lineRule="exact"/>
        <w:rPr>
          <w:rFonts w:ascii="宋体" w:hAnsi="宋体" w:cs="Times New Roman"/>
          <w:sz w:val="24"/>
          <w:szCs w:val="32"/>
        </w:rPr>
      </w:pPr>
      <w:r>
        <w:rPr>
          <w:rFonts w:hint="eastAsia" w:ascii="宋体" w:hAnsi="宋体" w:cs="Times New Roman"/>
          <w:b/>
          <w:bCs/>
          <w:sz w:val="24"/>
          <w:szCs w:val="28"/>
        </w:rPr>
        <w:t>白盒测试</w:t>
      </w:r>
      <w:r>
        <w:rPr>
          <w:rFonts w:hint="eastAsia" w:ascii="宋体" w:hAnsi="宋体" w:cs="Times New Roman"/>
          <w:sz w:val="24"/>
          <w:szCs w:val="28"/>
        </w:rPr>
        <w:t>（White-box-Testing）：白盒测试又称结构测试，透明盒测试、逻辑驱动测试或基于代码的测试。白盒值的是打开的盒子，去研究里面的源代码和程序结果。</w:t>
      </w:r>
      <w:bookmarkEnd w:id="50"/>
      <w:bookmarkEnd w:id="51"/>
    </w:p>
    <w:p>
      <w:bookmarkStart w:id="52" w:name="_GoBack"/>
      <w:bookmarkEnd w:id="52"/>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等线 Light">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E0CF1A"/>
    <w:multiLevelType w:val="singleLevel"/>
    <w:tmpl w:val="8AE0CF1A"/>
    <w:lvl w:ilvl="0" w:tentative="0">
      <w:start w:val="1"/>
      <w:numFmt w:val="decimal"/>
      <w:suff w:val="nothing"/>
      <w:lvlText w:val="%1、"/>
      <w:lvlJc w:val="left"/>
    </w:lvl>
  </w:abstractNum>
  <w:abstractNum w:abstractNumId="1">
    <w:nsid w:val="8F4A05AB"/>
    <w:multiLevelType w:val="singleLevel"/>
    <w:tmpl w:val="8F4A05AB"/>
    <w:lvl w:ilvl="0" w:tentative="0">
      <w:start w:val="1"/>
      <w:numFmt w:val="decimal"/>
      <w:suff w:val="nothing"/>
      <w:lvlText w:val="%1、"/>
      <w:lvlJc w:val="left"/>
    </w:lvl>
  </w:abstractNum>
  <w:abstractNum w:abstractNumId="2">
    <w:nsid w:val="A9D56922"/>
    <w:multiLevelType w:val="singleLevel"/>
    <w:tmpl w:val="A9D56922"/>
    <w:lvl w:ilvl="0" w:tentative="0">
      <w:start w:val="1"/>
      <w:numFmt w:val="decimal"/>
      <w:suff w:val="nothing"/>
      <w:lvlText w:val="%1、"/>
      <w:lvlJc w:val="left"/>
    </w:lvl>
  </w:abstractNum>
  <w:abstractNum w:abstractNumId="3">
    <w:nsid w:val="2FD21BED"/>
    <w:multiLevelType w:val="singleLevel"/>
    <w:tmpl w:val="2FD21BED"/>
    <w:lvl w:ilvl="0" w:tentative="0">
      <w:start w:val="1"/>
      <w:numFmt w:val="decimal"/>
      <w:suff w:val="nothing"/>
      <w:lvlText w:val="%1、"/>
      <w:lvlJc w:val="left"/>
    </w:lvl>
  </w:abstractNum>
  <w:abstractNum w:abstractNumId="4">
    <w:nsid w:val="39BA27D8"/>
    <w:multiLevelType w:val="singleLevel"/>
    <w:tmpl w:val="39BA27D8"/>
    <w:lvl w:ilvl="0" w:tentative="0">
      <w:start w:val="1"/>
      <w:numFmt w:val="decimal"/>
      <w:suff w:val="nothing"/>
      <w:lvlText w:val="%1、"/>
      <w:lvlJc w:val="left"/>
    </w:lvl>
  </w:abstractNum>
  <w:abstractNum w:abstractNumId="5">
    <w:nsid w:val="53ACF407"/>
    <w:multiLevelType w:val="singleLevel"/>
    <w:tmpl w:val="53ACF407"/>
    <w:lvl w:ilvl="0" w:tentative="0">
      <w:start w:val="1"/>
      <w:numFmt w:val="decimal"/>
      <w:suff w:val="nothing"/>
      <w:lvlText w:val="%1、"/>
      <w:lvlJc w:val="left"/>
    </w:lvl>
  </w:abstractNum>
  <w:abstractNum w:abstractNumId="6">
    <w:nsid w:val="61EDF8EF"/>
    <w:multiLevelType w:val="singleLevel"/>
    <w:tmpl w:val="61EDF8EF"/>
    <w:lvl w:ilvl="0" w:tentative="0">
      <w:start w:val="1"/>
      <w:numFmt w:val="decimal"/>
      <w:suff w:val="nothing"/>
      <w:lvlText w:val="%1、"/>
      <w:lvlJc w:val="left"/>
    </w:lvl>
  </w:abstractNum>
  <w:abstractNum w:abstractNumId="7">
    <w:nsid w:val="69BF0306"/>
    <w:multiLevelType w:val="multilevel"/>
    <w:tmpl w:val="69BF030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7A7A3189"/>
    <w:multiLevelType w:val="singleLevel"/>
    <w:tmpl w:val="7A7A3189"/>
    <w:lvl w:ilvl="0" w:tentative="0">
      <w:start w:val="1"/>
      <w:numFmt w:val="decimal"/>
      <w:suff w:val="nothing"/>
      <w:lvlText w:val="%1、"/>
      <w:lvlJc w:val="left"/>
    </w:lvl>
  </w:abstractNum>
  <w:num w:numId="1">
    <w:abstractNumId w:val="7"/>
  </w:num>
  <w:num w:numId="2">
    <w:abstractNumId w:val="0"/>
  </w:num>
  <w:num w:numId="3">
    <w:abstractNumId w:val="2"/>
  </w:num>
  <w:num w:numId="4">
    <w:abstractNumId w:val="8"/>
  </w:num>
  <w:num w:numId="5">
    <w:abstractNumId w:val="5"/>
  </w:num>
  <w:num w:numId="6">
    <w:abstractNumId w:val="3"/>
  </w:num>
  <w:num w:numId="7">
    <w:abstractNumId w:val="6"/>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C48"/>
    <w:rsid w:val="00120C48"/>
    <w:rsid w:val="00272ED0"/>
    <w:rsid w:val="00373EA3"/>
    <w:rsid w:val="0049708D"/>
    <w:rsid w:val="00564F45"/>
    <w:rsid w:val="008020F9"/>
    <w:rsid w:val="00907F16"/>
    <w:rsid w:val="00926AD3"/>
    <w:rsid w:val="009902B0"/>
    <w:rsid w:val="009D4FDE"/>
    <w:rsid w:val="00A82711"/>
    <w:rsid w:val="00AB2668"/>
    <w:rsid w:val="00C15489"/>
    <w:rsid w:val="00C274D7"/>
    <w:rsid w:val="00C838BD"/>
    <w:rsid w:val="00EC5DA7"/>
    <w:rsid w:val="00ED0CE0"/>
    <w:rsid w:val="00FD4984"/>
    <w:rsid w:val="5FD473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8"/>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rFonts w:ascii="Calibri" w:hAnsi="Calibri" w:cs="Times New Roman"/>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Cambria" w:hAnsi="Cambria" w:cs="Times New Roman"/>
      <w:b/>
      <w:bCs/>
      <w:sz w:val="32"/>
      <w:szCs w:val="32"/>
    </w:rPr>
  </w:style>
  <w:style w:type="paragraph" w:styleId="4">
    <w:name w:val="heading 3"/>
    <w:basedOn w:val="1"/>
    <w:next w:val="1"/>
    <w:link w:val="28"/>
    <w:unhideWhenUsed/>
    <w:qFormat/>
    <w:uiPriority w:val="9"/>
    <w:pPr>
      <w:keepNext/>
      <w:keepLines/>
      <w:spacing w:before="260" w:after="260" w:line="416" w:lineRule="auto"/>
      <w:outlineLvl w:val="2"/>
    </w:pPr>
    <w:rPr>
      <w:rFonts w:ascii="Calibri" w:hAnsi="Calibri" w:cs="Times New Roman"/>
      <w:b/>
      <w:bCs/>
      <w:sz w:val="32"/>
      <w:szCs w:val="32"/>
    </w:rPr>
  </w:style>
  <w:style w:type="character" w:default="1" w:styleId="13">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qFormat/>
    <w:uiPriority w:val="39"/>
    <w:pPr>
      <w:ind w:left="840" w:leftChars="400"/>
    </w:pPr>
    <w:rPr>
      <w:rFonts w:ascii="Calibri" w:hAnsi="Calibri" w:cs="Times New Roman"/>
      <w:sz w:val="24"/>
    </w:rPr>
  </w:style>
  <w:style w:type="paragraph" w:styleId="6">
    <w:name w:val="footer"/>
    <w:basedOn w:val="1"/>
    <w:link w:val="16"/>
    <w:unhideWhenUsed/>
    <w:uiPriority w:val="99"/>
    <w:pPr>
      <w:tabs>
        <w:tab w:val="center" w:pos="4153"/>
        <w:tab w:val="right" w:pos="8306"/>
      </w:tabs>
      <w:snapToGrid w:val="0"/>
      <w:jc w:val="left"/>
    </w:pPr>
    <w:rPr>
      <w:rFonts w:eastAsiaTheme="minorEastAsia"/>
      <w:sz w:val="18"/>
      <w:szCs w:val="18"/>
    </w:rPr>
  </w:style>
  <w:style w:type="paragraph" w:styleId="7">
    <w:name w:val="header"/>
    <w:basedOn w:val="1"/>
    <w:link w:val="15"/>
    <w:unhideWhenUsed/>
    <w:uiPriority w:val="99"/>
    <w:pPr>
      <w:pBdr>
        <w:bottom w:val="single" w:color="auto" w:sz="6" w:space="1"/>
      </w:pBdr>
      <w:tabs>
        <w:tab w:val="center" w:pos="4153"/>
        <w:tab w:val="right" w:pos="8306"/>
      </w:tabs>
      <w:snapToGrid w:val="0"/>
      <w:jc w:val="center"/>
    </w:pPr>
    <w:rPr>
      <w:rFonts w:eastAsiaTheme="minorEastAsia"/>
      <w:sz w:val="18"/>
      <w:szCs w:val="18"/>
    </w:rPr>
  </w:style>
  <w:style w:type="paragraph" w:styleId="8">
    <w:name w:val="toc 1"/>
    <w:basedOn w:val="1"/>
    <w:next w:val="1"/>
    <w:unhideWhenUsed/>
    <w:uiPriority w:val="39"/>
    <w:rPr>
      <w:rFonts w:ascii="Calibri" w:hAnsi="Calibri" w:cs="Times New Roman"/>
      <w:sz w:val="24"/>
    </w:rPr>
  </w:style>
  <w:style w:type="paragraph" w:styleId="9">
    <w:name w:val="toc 2"/>
    <w:basedOn w:val="1"/>
    <w:next w:val="1"/>
    <w:unhideWhenUsed/>
    <w:uiPriority w:val="39"/>
    <w:pPr>
      <w:ind w:left="420" w:leftChars="200"/>
    </w:pPr>
    <w:rPr>
      <w:rFonts w:ascii="Calibri" w:hAnsi="Calibri" w:cs="Times New Roman"/>
      <w:sz w:val="24"/>
    </w:rPr>
  </w:style>
  <w:style w:type="paragraph" w:styleId="10">
    <w:name w:val="Title"/>
    <w:basedOn w:val="1"/>
    <w:next w:val="1"/>
    <w:link w:val="21"/>
    <w:qFormat/>
    <w:uiPriority w:val="10"/>
    <w:pPr>
      <w:spacing w:before="240" w:after="60"/>
      <w:jc w:val="center"/>
      <w:outlineLvl w:val="0"/>
    </w:pPr>
    <w:rPr>
      <w:rFonts w:ascii="Cambria" w:hAnsi="Cambria" w:cs="Times New Roman"/>
      <w:b/>
      <w:bCs/>
      <w:sz w:val="32"/>
      <w:szCs w:val="32"/>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Hyperlink"/>
    <w:basedOn w:val="13"/>
    <w:unhideWhenUsed/>
    <w:uiPriority w:val="99"/>
    <w:rPr>
      <w:color w:val="0563C1" w:themeColor="hyperlink"/>
      <w:u w:val="single"/>
      <w14:textFill>
        <w14:solidFill>
          <w14:schemeClr w14:val="hlink"/>
        </w14:solidFill>
      </w14:textFill>
    </w:rPr>
  </w:style>
  <w:style w:type="character" w:customStyle="1" w:styleId="15">
    <w:name w:val="页眉 字符"/>
    <w:basedOn w:val="13"/>
    <w:link w:val="7"/>
    <w:uiPriority w:val="99"/>
    <w:rPr>
      <w:sz w:val="18"/>
      <w:szCs w:val="18"/>
    </w:rPr>
  </w:style>
  <w:style w:type="character" w:customStyle="1" w:styleId="16">
    <w:name w:val="页脚 字符"/>
    <w:basedOn w:val="13"/>
    <w:link w:val="6"/>
    <w:uiPriority w:val="99"/>
    <w:rPr>
      <w:sz w:val="18"/>
      <w:szCs w:val="18"/>
    </w:rPr>
  </w:style>
  <w:style w:type="character" w:customStyle="1" w:styleId="17">
    <w:name w:val="标题 1 字符"/>
    <w:basedOn w:val="13"/>
    <w:uiPriority w:val="9"/>
    <w:rPr>
      <w:rFonts w:eastAsia="宋体"/>
      <w:b/>
      <w:bCs/>
      <w:kern w:val="44"/>
      <w:sz w:val="44"/>
      <w:szCs w:val="44"/>
    </w:rPr>
  </w:style>
  <w:style w:type="character" w:customStyle="1" w:styleId="18">
    <w:name w:val="标题 2 字符"/>
    <w:basedOn w:val="13"/>
    <w:semiHidden/>
    <w:uiPriority w:val="9"/>
    <w:rPr>
      <w:rFonts w:asciiTheme="majorHAnsi" w:hAnsiTheme="majorHAnsi" w:eastAsiaTheme="majorEastAsia" w:cstheme="majorBidi"/>
      <w:b/>
      <w:bCs/>
      <w:sz w:val="32"/>
      <w:szCs w:val="32"/>
    </w:rPr>
  </w:style>
  <w:style w:type="character" w:customStyle="1" w:styleId="19">
    <w:name w:val="标题 3 字符"/>
    <w:basedOn w:val="13"/>
    <w:semiHidden/>
    <w:uiPriority w:val="9"/>
    <w:rPr>
      <w:rFonts w:eastAsia="宋体"/>
      <w:b/>
      <w:bCs/>
      <w:sz w:val="32"/>
      <w:szCs w:val="32"/>
    </w:rPr>
  </w:style>
  <w:style w:type="character" w:customStyle="1" w:styleId="20">
    <w:name w:val="标题 字符"/>
    <w:basedOn w:val="13"/>
    <w:uiPriority w:val="10"/>
    <w:rPr>
      <w:rFonts w:asciiTheme="majorHAnsi" w:hAnsiTheme="majorHAnsi" w:eastAsiaTheme="majorEastAsia" w:cstheme="majorBidi"/>
      <w:b/>
      <w:bCs/>
      <w:sz w:val="32"/>
      <w:szCs w:val="32"/>
    </w:rPr>
  </w:style>
  <w:style w:type="character" w:customStyle="1" w:styleId="21">
    <w:name w:val="标题 字符1"/>
    <w:link w:val="10"/>
    <w:uiPriority w:val="10"/>
    <w:rPr>
      <w:rFonts w:ascii="Cambria" w:hAnsi="Cambria" w:eastAsia="宋体" w:cs="Times New Roman"/>
      <w:b/>
      <w:bCs/>
      <w:sz w:val="32"/>
      <w:szCs w:val="32"/>
    </w:rPr>
  </w:style>
  <w:style w:type="character" w:customStyle="1" w:styleId="22">
    <w:name w:val="标题 1 字符1"/>
    <w:link w:val="2"/>
    <w:uiPriority w:val="9"/>
    <w:rPr>
      <w:rFonts w:ascii="Calibri" w:hAnsi="Calibri" w:eastAsia="宋体" w:cs="Times New Roman"/>
      <w:b/>
      <w:bCs/>
      <w:kern w:val="44"/>
      <w:sz w:val="44"/>
      <w:szCs w:val="44"/>
    </w:rPr>
  </w:style>
  <w:style w:type="character" w:customStyle="1" w:styleId="23">
    <w:name w:val="标题 2 字符1"/>
    <w:link w:val="3"/>
    <w:uiPriority w:val="9"/>
    <w:rPr>
      <w:rFonts w:ascii="Cambria" w:hAnsi="Cambria" w:eastAsia="宋体" w:cs="Times New Roman"/>
      <w:b/>
      <w:bCs/>
      <w:sz w:val="32"/>
      <w:szCs w:val="32"/>
    </w:rPr>
  </w:style>
  <w:style w:type="character" w:customStyle="1" w:styleId="24">
    <w:name w:val="000 字符"/>
    <w:link w:val="25"/>
    <w:uiPriority w:val="0"/>
    <w:rPr>
      <w:rFonts w:ascii="Times New Roman" w:hAnsi="Times New Roman"/>
      <w:sz w:val="24"/>
      <w:szCs w:val="32"/>
    </w:rPr>
  </w:style>
  <w:style w:type="paragraph" w:customStyle="1" w:styleId="25">
    <w:name w:val="000"/>
    <w:basedOn w:val="1"/>
    <w:link w:val="24"/>
    <w:qFormat/>
    <w:uiPriority w:val="0"/>
    <w:pPr>
      <w:spacing w:line="360" w:lineRule="auto"/>
    </w:pPr>
    <w:rPr>
      <w:rFonts w:ascii="Times New Roman" w:hAnsi="Times New Roman" w:eastAsiaTheme="minorEastAsia"/>
      <w:sz w:val="24"/>
      <w:szCs w:val="32"/>
    </w:rPr>
  </w:style>
  <w:style w:type="character" w:customStyle="1" w:styleId="26">
    <w:name w:val="Unresolved Mention"/>
    <w:basedOn w:val="13"/>
    <w:semiHidden/>
    <w:unhideWhenUsed/>
    <w:uiPriority w:val="99"/>
    <w:rPr>
      <w:color w:val="605E5C"/>
      <w:shd w:val="clear" w:color="auto" w:fill="E1DFDD"/>
    </w:rPr>
  </w:style>
  <w:style w:type="paragraph" w:customStyle="1" w:styleId="27">
    <w:name w:val="TOC Heading"/>
    <w:basedOn w:val="2"/>
    <w:next w:val="1"/>
    <w:unhideWhenUsed/>
    <w:qFormat/>
    <w:uiPriority w:val="39"/>
    <w:pPr>
      <w:widowControl/>
      <w:spacing w:before="480" w:after="0" w:line="276" w:lineRule="auto"/>
      <w:jc w:val="left"/>
      <w:outlineLvl w:val="9"/>
    </w:pPr>
    <w:rPr>
      <w:rFonts w:ascii="Cambria" w:hAnsi="Cambria"/>
      <w:color w:val="365F91"/>
      <w:kern w:val="0"/>
      <w:sz w:val="28"/>
      <w:szCs w:val="28"/>
    </w:rPr>
  </w:style>
  <w:style w:type="character" w:customStyle="1" w:styleId="28">
    <w:name w:val="标题 3 字符1"/>
    <w:link w:val="4"/>
    <w:qFormat/>
    <w:uiPriority w:val="9"/>
    <w:rPr>
      <w:rFonts w:ascii="Calibri" w:hAnsi="Calibri" w:eastAsia="宋体" w:cs="Times New Roman"/>
      <w:b/>
      <w:bCs/>
      <w:sz w:val="32"/>
      <w:szCs w:val="32"/>
    </w:rPr>
  </w:style>
  <w:style w:type="paragraph" w:customStyle="1" w:styleId="29">
    <w:name w:val="alt"/>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30">
    <w:name w:val="keyword"/>
    <w:basedOn w:val="13"/>
    <w:qFormat/>
    <w:uiPriority w:val="0"/>
  </w:style>
  <w:style w:type="character" w:customStyle="1" w:styleId="31">
    <w:name w:val="comment"/>
    <w:basedOn w:val="13"/>
    <w:uiPriority w:val="0"/>
  </w:style>
  <w:style w:type="character" w:customStyle="1" w:styleId="32">
    <w:name w:val="string"/>
    <w:basedOn w:val="13"/>
    <w:uiPriority w:val="0"/>
  </w:style>
  <w:style w:type="character" w:customStyle="1" w:styleId="33">
    <w:name w:val="number"/>
    <w:basedOn w:val="13"/>
    <w:uiPriority w:val="0"/>
  </w:style>
  <w:style w:type="paragraph" w:styleId="34">
    <w:name w:val="List Paragraph"/>
    <w:basedOn w:val="1"/>
    <w:qFormat/>
    <w:uiPriority w:val="34"/>
    <w:pPr>
      <w:ind w:firstLine="420" w:firstLineChars="200"/>
    </w:pPr>
    <w:rPr>
      <w:rFonts w:ascii="Calibri" w:hAnsi="Calibri" w:cs="Times New Roman"/>
      <w:sz w:val="24"/>
    </w:rPr>
  </w:style>
  <w:style w:type="table" w:customStyle="1" w:styleId="35">
    <w:name w:val="网格型1"/>
    <w:basedOn w:val="11"/>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53D8309-4CFC-4C6D-8254-0518B8AA380B}">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969</Words>
  <Characters>5528</Characters>
  <Lines>46</Lines>
  <Paragraphs>12</Paragraphs>
  <TotalTime>0</TotalTime>
  <ScaleCrop>false</ScaleCrop>
  <LinksUpToDate>false</LinksUpToDate>
  <CharactersWithSpaces>6485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2021-12-14T10:34:00Z</dcterms:created>
  <dc:creator>陈 沿良</dc:creator>
  <cp:lastModifiedBy>清风挽心</cp:lastModifiedBy>
  <dcterms:modified xsi:type="dcterms:W3CDTF">2021-12-29T05:37:20Z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2AE142039D2B43E0BC4390647D908AA0</vt:lpwstr>
  </property>
</Properties>
</file>