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78" w:rsidRPr="00E15778" w:rsidRDefault="00E15778" w:rsidP="00E15778">
      <w:pPr>
        <w:jc w:val="center"/>
        <w:rPr>
          <w:rFonts w:hint="eastAsia"/>
          <w:b/>
          <w:sz w:val="32"/>
        </w:rPr>
      </w:pPr>
      <w:r w:rsidRPr="00954CEA">
        <w:rPr>
          <w:rFonts w:hint="eastAsia"/>
          <w:b/>
          <w:sz w:val="32"/>
        </w:rPr>
        <w:t>课后作业</w:t>
      </w:r>
      <w:r>
        <w:rPr>
          <w:b/>
          <w:sz w:val="32"/>
        </w:rPr>
        <w:t>5</w:t>
      </w:r>
      <w:bookmarkStart w:id="0" w:name="_GoBack"/>
      <w:bookmarkEnd w:id="0"/>
    </w:p>
    <w:p w:rsidR="00374582" w:rsidRDefault="00C775E0" w:rsidP="002E5F79">
      <w:r>
        <w:rPr>
          <w:rFonts w:hint="eastAsia"/>
        </w:rPr>
        <w:t>撰写数值模拟报告一份。模拟中使用</w:t>
      </w:r>
      <w:proofErr w:type="spellStart"/>
      <w:r>
        <w:t>Matlab</w:t>
      </w:r>
      <w:proofErr w:type="spellEnd"/>
      <w:r>
        <w:rPr>
          <w:rFonts w:hint="eastAsia"/>
        </w:rPr>
        <w:t>开发的</w:t>
      </w:r>
      <w:proofErr w:type="spellStart"/>
      <w:r>
        <w:rPr>
          <w:rFonts w:hint="eastAsia"/>
        </w:rPr>
        <w:t>e</w:t>
      </w:r>
      <w:r>
        <w:t>igenfunction.m</w:t>
      </w:r>
      <w:proofErr w:type="spellEnd"/>
      <w:r>
        <w:rPr>
          <w:rFonts w:hint="eastAsia"/>
        </w:rPr>
        <w:t>代码。</w:t>
      </w:r>
      <w:r w:rsidR="005133F7">
        <w:rPr>
          <w:rFonts w:hint="eastAsia"/>
        </w:rPr>
        <w:t>报告内容包括</w:t>
      </w:r>
      <w:r>
        <w:rPr>
          <w:rFonts w:hint="eastAsia"/>
        </w:rPr>
        <w:t>题目</w:t>
      </w:r>
      <w:r w:rsidR="00B91E00" w:rsidRPr="00374582">
        <w:rPr>
          <w:rFonts w:hint="eastAsia"/>
        </w:rPr>
        <w:t>、</w:t>
      </w:r>
      <w:r w:rsidR="00B91E00">
        <w:rPr>
          <w:rFonts w:hint="eastAsia"/>
        </w:rPr>
        <w:t xml:space="preserve"> </w:t>
      </w:r>
      <w:r>
        <w:rPr>
          <w:rFonts w:hint="eastAsia"/>
        </w:rPr>
        <w:t>摘要</w:t>
      </w:r>
      <w:r w:rsidR="00B91E00" w:rsidRPr="00374582">
        <w:rPr>
          <w:rFonts w:hint="eastAsia"/>
        </w:rPr>
        <w:t>、</w:t>
      </w:r>
      <w:r>
        <w:rPr>
          <w:rFonts w:hint="eastAsia"/>
        </w:rPr>
        <w:t>数值模拟过程与</w:t>
      </w:r>
      <w:r w:rsidRPr="00374582">
        <w:rPr>
          <w:rFonts w:hint="eastAsia"/>
        </w:rPr>
        <w:t>结果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数值结果讨论与分析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总结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参考文献</w:t>
      </w:r>
      <w:r w:rsidR="00B91E00">
        <w:rPr>
          <w:rFonts w:hint="eastAsia"/>
        </w:rPr>
        <w:t>等</w:t>
      </w:r>
      <w:r w:rsidRPr="00374582">
        <w:rPr>
          <w:rFonts w:hint="eastAsia"/>
        </w:rPr>
        <w:t>部分。要求图文并茂</w:t>
      </w:r>
      <w:r w:rsidR="00374582" w:rsidRPr="00374582">
        <w:rPr>
          <w:rFonts w:hint="eastAsia"/>
        </w:rPr>
        <w:t>，报告长度</w:t>
      </w:r>
      <w:r w:rsidR="00374582" w:rsidRPr="00374582">
        <w:rPr>
          <w:rFonts w:hint="eastAsia"/>
        </w:rPr>
        <w:t>3</w:t>
      </w:r>
      <w:r w:rsidR="00EE0C7F">
        <w:rPr>
          <w:rFonts w:hint="eastAsia"/>
        </w:rPr>
        <w:t>-4</w:t>
      </w:r>
      <w:r w:rsidR="00374582" w:rsidRPr="00374582">
        <w:rPr>
          <w:rFonts w:hint="eastAsia"/>
        </w:rPr>
        <w:t>页</w:t>
      </w:r>
      <w:r>
        <w:rPr>
          <w:rFonts w:hint="eastAsia"/>
        </w:rPr>
        <w:t>。</w:t>
      </w:r>
      <w:r w:rsidR="00374582">
        <w:rPr>
          <w:rFonts w:hint="eastAsia"/>
        </w:rPr>
        <w:t>并使用下一页</w:t>
      </w:r>
      <w:r w:rsidR="00B91E00">
        <w:rPr>
          <w:rFonts w:hint="eastAsia"/>
        </w:rPr>
        <w:t>中</w:t>
      </w:r>
      <w:r w:rsidR="00374582">
        <w:rPr>
          <w:rFonts w:hint="eastAsia"/>
        </w:rPr>
        <w:t>的</w:t>
      </w:r>
      <w:r w:rsidR="005133F7">
        <w:rPr>
          <w:rFonts w:hint="eastAsia"/>
        </w:rPr>
        <w:t>报告</w:t>
      </w:r>
      <w:r>
        <w:rPr>
          <w:rFonts w:hint="eastAsia"/>
        </w:rPr>
        <w:t>模板。</w:t>
      </w:r>
      <w:r w:rsidR="002E5F79">
        <w:rPr>
          <w:rFonts w:hint="eastAsia"/>
        </w:rPr>
        <w:t>报告</w:t>
      </w:r>
      <w:r w:rsidR="00B91E00">
        <w:rPr>
          <w:rFonts w:hint="eastAsia"/>
        </w:rPr>
        <w:t>必须覆盖</w:t>
      </w:r>
      <w:r w:rsidR="002E5F79">
        <w:rPr>
          <w:rFonts w:hint="eastAsia"/>
        </w:rPr>
        <w:t>如下技术内容：</w:t>
      </w:r>
    </w:p>
    <w:p w:rsidR="002E5F79" w:rsidRDefault="002E5F79" w:rsidP="002E5F79">
      <w:pPr>
        <w:pStyle w:val="a3"/>
        <w:numPr>
          <w:ilvl w:val="0"/>
          <w:numId w:val="16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环境下</w:t>
      </w:r>
      <w:r w:rsidR="005133F7">
        <w:rPr>
          <w:rFonts w:hint="eastAsia"/>
        </w:rPr>
        <w:t>执行</w:t>
      </w:r>
      <w:proofErr w:type="spellStart"/>
      <w:r>
        <w:rPr>
          <w:rFonts w:hint="eastAsia"/>
        </w:rPr>
        <w:t>e</w:t>
      </w:r>
      <w:r>
        <w:t>igenfunction.m</w:t>
      </w:r>
      <w:proofErr w:type="spellEnd"/>
      <w:r>
        <w:rPr>
          <w:rFonts w:hint="eastAsia"/>
        </w:rPr>
        <w:t>得到</w:t>
      </w:r>
      <w:r w:rsidR="007049B0">
        <w:rPr>
          <w:rFonts w:hint="eastAsia"/>
        </w:rPr>
        <w:t>4</w:t>
      </w:r>
      <w:r w:rsidR="007049B0">
        <w:t>0nm</w:t>
      </w:r>
      <w:r w:rsidR="007049B0">
        <w:rPr>
          <w:rFonts w:hint="eastAsia"/>
        </w:rPr>
        <w:t>宽</w:t>
      </w:r>
      <w:proofErr w:type="gramStart"/>
      <w:r>
        <w:rPr>
          <w:rFonts w:hint="eastAsia"/>
        </w:rPr>
        <w:t>无限深</w:t>
      </w:r>
      <w:proofErr w:type="gramEnd"/>
      <w:r>
        <w:rPr>
          <w:rFonts w:hint="eastAsia"/>
        </w:rPr>
        <w:t>势阱结构的势能曲线，以及基态</w:t>
      </w:r>
      <w:r w:rsidR="005C1B9E">
        <w:rPr>
          <w:rFonts w:hint="eastAsia"/>
        </w:rPr>
        <w:t>的定态波函数</w:t>
      </w:r>
      <w:r>
        <w:rPr>
          <w:rFonts w:hint="eastAsia"/>
        </w:rPr>
        <w:t>和第一到第三激发态的定态波函数。</w:t>
      </w:r>
    </w:p>
    <w:p w:rsidR="002E5F79" w:rsidRDefault="002E5F79" w:rsidP="002E5F79">
      <w:pPr>
        <w:pStyle w:val="a3"/>
        <w:numPr>
          <w:ilvl w:val="0"/>
          <w:numId w:val="16"/>
        </w:numPr>
      </w:pPr>
      <w:r>
        <w:rPr>
          <w:rFonts w:hint="eastAsia"/>
        </w:rPr>
        <w:t>画出</w:t>
      </w:r>
      <w:r w:rsidR="007049B0">
        <w:rPr>
          <w:rFonts w:hint="eastAsia"/>
        </w:rPr>
        <w:t>4</w:t>
      </w:r>
      <w:r w:rsidR="007049B0">
        <w:t>0nm</w:t>
      </w:r>
      <w:r w:rsidR="007049B0">
        <w:rPr>
          <w:rFonts w:hint="eastAsia"/>
        </w:rPr>
        <w:t>宽</w:t>
      </w:r>
      <w:proofErr w:type="gramStart"/>
      <w:r>
        <w:rPr>
          <w:rFonts w:hint="eastAsia"/>
        </w:rPr>
        <w:t>无限深</w:t>
      </w:r>
      <w:proofErr w:type="gramEnd"/>
      <w:r>
        <w:rPr>
          <w:rFonts w:hint="eastAsia"/>
        </w:rPr>
        <w:t>势阱前</w:t>
      </w:r>
      <w:r>
        <w:rPr>
          <w:rFonts w:hint="eastAsia"/>
        </w:rPr>
        <w:t>10</w:t>
      </w:r>
      <w:r>
        <w:rPr>
          <w:rFonts w:hint="eastAsia"/>
        </w:rPr>
        <w:t>个本征能量和量子数之间的离散关系，并与公式所得到的关系相比较。</w:t>
      </w:r>
    </w:p>
    <w:p w:rsidR="002E5F79" w:rsidRDefault="002E5F79" w:rsidP="007049B0">
      <w:pPr>
        <w:pStyle w:val="a3"/>
        <w:numPr>
          <w:ilvl w:val="0"/>
          <w:numId w:val="16"/>
        </w:numPr>
      </w:pPr>
      <w:r>
        <w:rPr>
          <w:rFonts w:hint="eastAsia"/>
        </w:rPr>
        <w:t>修改</w:t>
      </w:r>
      <w:proofErr w:type="gramStart"/>
      <w:r>
        <w:rPr>
          <w:rFonts w:hint="eastAsia"/>
        </w:rPr>
        <w:t>无限深</w:t>
      </w:r>
      <w:proofErr w:type="gramEnd"/>
      <w:r>
        <w:rPr>
          <w:rFonts w:hint="eastAsia"/>
        </w:rPr>
        <w:t>势阱的宽度，画出势阱宽度从</w:t>
      </w:r>
      <w:r w:rsidR="007049B0">
        <w:t>5</w:t>
      </w:r>
      <w:r>
        <w:t>nm</w:t>
      </w:r>
      <w:r>
        <w:rPr>
          <w:rFonts w:hint="eastAsia"/>
        </w:rPr>
        <w:t>调节</w:t>
      </w:r>
      <w:r w:rsidR="007049B0">
        <w:rPr>
          <w:rFonts w:hint="eastAsia"/>
        </w:rPr>
        <w:t>到</w:t>
      </w:r>
      <w:r w:rsidR="007049B0">
        <w:rPr>
          <w:rFonts w:hint="eastAsia"/>
        </w:rPr>
        <w:t>1</w:t>
      </w:r>
      <w:r>
        <w:rPr>
          <w:rFonts w:hint="eastAsia"/>
        </w:rPr>
        <w:t>00nm</w:t>
      </w:r>
      <w:r w:rsidR="007049B0">
        <w:rPr>
          <w:rFonts w:hint="eastAsia"/>
        </w:rPr>
        <w:t>的情况下，</w:t>
      </w:r>
      <w:r>
        <w:rPr>
          <w:rFonts w:hint="eastAsia"/>
        </w:rPr>
        <w:t>基态</w:t>
      </w:r>
      <w:r w:rsidR="007049B0">
        <w:rPr>
          <w:rFonts w:hint="eastAsia"/>
        </w:rPr>
        <w:t>能量</w:t>
      </w:r>
      <w:r w:rsidR="007049B0" w:rsidRPr="00374582">
        <w:rPr>
          <w:rFonts w:hint="eastAsia"/>
        </w:rPr>
        <w:t>、</w:t>
      </w:r>
      <w:r w:rsidR="007049B0">
        <w:rPr>
          <w:rFonts w:hint="eastAsia"/>
        </w:rPr>
        <w:t>第一激发态能量</w:t>
      </w:r>
      <w:r w:rsidR="007049B0" w:rsidRPr="00374582">
        <w:rPr>
          <w:rFonts w:hint="eastAsia"/>
        </w:rPr>
        <w:t>、</w:t>
      </w:r>
      <w:r w:rsidR="007049B0">
        <w:rPr>
          <w:rFonts w:hint="eastAsia"/>
        </w:rPr>
        <w:t>和他们的能量差与势阱宽度变化的关系。分析为什么会得到这样的结果。</w:t>
      </w:r>
    </w:p>
    <w:p w:rsidR="007049B0" w:rsidRDefault="002E5F79" w:rsidP="002E5F79">
      <w:pPr>
        <w:pStyle w:val="a3"/>
        <w:numPr>
          <w:ilvl w:val="0"/>
          <w:numId w:val="16"/>
        </w:numPr>
      </w:pPr>
      <w:r>
        <w:rPr>
          <w:rFonts w:hint="eastAsia"/>
        </w:rPr>
        <w:t>修改</w:t>
      </w:r>
      <w:proofErr w:type="spellStart"/>
      <w:r>
        <w:t>eigenfunction.m</w:t>
      </w:r>
      <w:proofErr w:type="spellEnd"/>
      <w:r>
        <w:rPr>
          <w:rFonts w:hint="eastAsia"/>
        </w:rPr>
        <w:t>得到三角势阱结构的势能曲线</w:t>
      </w:r>
      <w:r w:rsidR="005C1B9E">
        <w:rPr>
          <w:rFonts w:hint="eastAsia"/>
        </w:rPr>
        <w:t>（去掉</w:t>
      </w:r>
      <w:proofErr w:type="spellStart"/>
      <w:r w:rsidR="005C1B9E">
        <w:rPr>
          <w:rFonts w:hint="eastAsia"/>
        </w:rPr>
        <w:t>e</w:t>
      </w:r>
      <w:r w:rsidR="005C1B9E">
        <w:t>igenfunction.m</w:t>
      </w:r>
      <w:proofErr w:type="spellEnd"/>
      <w:r w:rsidR="005C1B9E">
        <w:rPr>
          <w:rFonts w:hint="eastAsia"/>
        </w:rPr>
        <w:t>程序中第</w:t>
      </w:r>
      <w:r w:rsidR="005C1B9E">
        <w:rPr>
          <w:rFonts w:hint="eastAsia"/>
        </w:rPr>
        <w:t>2</w:t>
      </w:r>
      <w:r w:rsidR="005C1B9E">
        <w:t>2</w:t>
      </w:r>
      <w:r w:rsidR="005C1B9E">
        <w:rPr>
          <w:rFonts w:hint="eastAsia"/>
        </w:rPr>
        <w:t>行的注释并执行）</w:t>
      </w:r>
      <w:r>
        <w:rPr>
          <w:rFonts w:hint="eastAsia"/>
        </w:rPr>
        <w:t>，以及基态</w:t>
      </w:r>
      <w:r w:rsidR="005C1B9E">
        <w:rPr>
          <w:rFonts w:hint="eastAsia"/>
        </w:rPr>
        <w:t>的定态波函数</w:t>
      </w:r>
      <w:r>
        <w:rPr>
          <w:rFonts w:hint="eastAsia"/>
        </w:rPr>
        <w:t>和第一到第三激发态的定态波函数。</w:t>
      </w:r>
    </w:p>
    <w:p w:rsidR="002E5F79" w:rsidRDefault="007049B0" w:rsidP="002E5F79">
      <w:pPr>
        <w:pStyle w:val="a3"/>
        <w:numPr>
          <w:ilvl w:val="0"/>
          <w:numId w:val="16"/>
        </w:numPr>
      </w:pPr>
      <w:r>
        <w:rPr>
          <w:rFonts w:hint="eastAsia"/>
        </w:rPr>
        <w:t>保持三角势阱斜率不变（</w:t>
      </w:r>
      <w:proofErr w:type="spellStart"/>
      <w:r>
        <w:rPr>
          <w:rFonts w:hint="eastAsia"/>
        </w:rPr>
        <w:t>d</w:t>
      </w:r>
      <w:r>
        <w:t>V</w:t>
      </w:r>
      <w:proofErr w:type="spellEnd"/>
      <w:r>
        <w:t>/dx</w:t>
      </w:r>
      <w:r>
        <w:rPr>
          <w:rFonts w:hint="eastAsia"/>
        </w:rPr>
        <w:t>不变）的情况下，把势阱宽度扩大一倍到</w:t>
      </w:r>
      <w:r>
        <w:rPr>
          <w:rFonts w:hint="eastAsia"/>
        </w:rPr>
        <w:t>80nm</w:t>
      </w:r>
      <w:r>
        <w:rPr>
          <w:rFonts w:hint="eastAsia"/>
        </w:rPr>
        <w:t>，比较</w:t>
      </w:r>
      <w:r>
        <w:rPr>
          <w:rFonts w:hint="eastAsia"/>
        </w:rPr>
        <w:t>4</w:t>
      </w:r>
      <w:r>
        <w:t>0nm</w:t>
      </w:r>
      <w:r>
        <w:rPr>
          <w:rFonts w:hint="eastAsia"/>
        </w:rPr>
        <w:t>和</w:t>
      </w:r>
      <w:r>
        <w:rPr>
          <w:rFonts w:hint="eastAsia"/>
        </w:rPr>
        <w:t>80nm</w:t>
      </w:r>
      <w:r>
        <w:rPr>
          <w:rFonts w:hint="eastAsia"/>
        </w:rPr>
        <w:t>宽三角势阱的定态波函数曲线的异同（在比较时注意保持两个结果的横坐标区间一致），并解释为什么会得到这样的结果。</w:t>
      </w:r>
    </w:p>
    <w:p w:rsidR="007049B0" w:rsidRDefault="007049B0" w:rsidP="002E5F79">
      <w:pPr>
        <w:pStyle w:val="a3"/>
        <w:numPr>
          <w:ilvl w:val="0"/>
          <w:numId w:val="16"/>
        </w:numPr>
      </w:pPr>
      <w:r>
        <w:rPr>
          <w:rFonts w:hint="eastAsia"/>
        </w:rPr>
        <w:t>修改势阱结构为抛物线函数，</w:t>
      </w:r>
      <w:r w:rsidR="009C2C50">
        <w:rPr>
          <w:rFonts w:hint="eastAsia"/>
        </w:rPr>
        <w:t>函数</w:t>
      </w:r>
      <w:r>
        <w:rPr>
          <w:rFonts w:hint="eastAsia"/>
        </w:rPr>
        <w:t>过（</w:t>
      </w:r>
      <w:r w:rsidRPr="009C2C50">
        <w:rPr>
          <w:rFonts w:hint="eastAsia"/>
          <w:i/>
        </w:rPr>
        <w:t>V</w:t>
      </w:r>
      <w:r>
        <w:t xml:space="preserve">, </w:t>
      </w:r>
      <w:r w:rsidRPr="009C2C50">
        <w:rPr>
          <w:i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），（</w:t>
      </w:r>
      <w:r w:rsidR="005133F7">
        <w:rPr>
          <w:rFonts w:hint="eastAsia"/>
        </w:rPr>
        <w:t>5</w:t>
      </w:r>
      <w:r w:rsidR="00B91E00">
        <w:rPr>
          <w:rFonts w:hint="eastAsia"/>
        </w:rPr>
        <w:t>eV</w:t>
      </w:r>
      <w:r>
        <w:rPr>
          <w:rFonts w:hint="eastAsia"/>
        </w:rPr>
        <w:t>，</w:t>
      </w:r>
      <w:r>
        <w:rPr>
          <w:rFonts w:hint="eastAsia"/>
        </w:rPr>
        <w:t>20</w:t>
      </w:r>
      <w:r w:rsidR="00B91E00">
        <w:t>nm</w:t>
      </w:r>
      <w:r>
        <w:rPr>
          <w:rFonts w:hint="eastAsia"/>
        </w:rPr>
        <w:t>），（</w:t>
      </w:r>
      <w:r w:rsidR="005133F7">
        <w:rPr>
          <w:rFonts w:hint="eastAsia"/>
        </w:rPr>
        <w:t>5</w:t>
      </w:r>
      <w:r w:rsidR="00B91E00">
        <w:rPr>
          <w:rFonts w:hint="eastAsia"/>
        </w:rPr>
        <w:t>e</w:t>
      </w:r>
      <w:r w:rsidR="00B91E00">
        <w:t>V</w:t>
      </w:r>
      <w:r>
        <w:rPr>
          <w:rFonts w:hint="eastAsia"/>
        </w:rPr>
        <w:t>，</w:t>
      </w:r>
      <w:r w:rsidR="009C2C50">
        <w:rPr>
          <w:rFonts w:hint="eastAsia"/>
        </w:rPr>
        <w:t>-</w:t>
      </w:r>
      <w:r>
        <w:rPr>
          <w:rFonts w:hint="eastAsia"/>
        </w:rPr>
        <w:t>20</w:t>
      </w:r>
      <w:r w:rsidR="0016203F">
        <w:rPr>
          <w:rFonts w:hint="eastAsia"/>
        </w:rPr>
        <w:t>nm</w:t>
      </w:r>
      <w:r>
        <w:rPr>
          <w:rFonts w:hint="eastAsia"/>
        </w:rPr>
        <w:t>）</w:t>
      </w:r>
      <w:r w:rsidR="009C2C50">
        <w:rPr>
          <w:rFonts w:hint="eastAsia"/>
        </w:rPr>
        <w:t>三点。</w:t>
      </w:r>
      <w:r w:rsidR="00B91E00">
        <w:rPr>
          <w:rFonts w:hint="eastAsia"/>
        </w:rPr>
        <w:t>得到抛物线结构的势能曲线，以及基态</w:t>
      </w:r>
      <w:r w:rsidR="005C1B9E">
        <w:rPr>
          <w:rFonts w:hint="eastAsia"/>
        </w:rPr>
        <w:t>的定态波函数</w:t>
      </w:r>
      <w:r w:rsidR="00B91E00">
        <w:rPr>
          <w:rFonts w:hint="eastAsia"/>
        </w:rPr>
        <w:t>和第一到第三激发态的定态波函数。计算基态和第一激发态，第一激发态与第二激发态，第二激发态与第三激发态之间的能量差，并分析结果。</w:t>
      </w:r>
    </w:p>
    <w:p w:rsidR="002E5F79" w:rsidRDefault="002E5F79" w:rsidP="002E5F79">
      <w:pPr>
        <w:pStyle w:val="a3"/>
      </w:pPr>
    </w:p>
    <w:p w:rsidR="00C775E0" w:rsidRDefault="00C775E0" w:rsidP="00C775E0"/>
    <w:p w:rsidR="00C775E0" w:rsidRDefault="00C775E0" w:rsidP="00C775E0"/>
    <w:p w:rsidR="00C775E0" w:rsidRDefault="00C775E0" w:rsidP="00C775E0"/>
    <w:p w:rsidR="00C775E0" w:rsidRDefault="00C775E0" w:rsidP="00C775E0"/>
    <w:p w:rsidR="000742A9" w:rsidRDefault="000742A9" w:rsidP="000742A9"/>
    <w:p w:rsidR="000742A9" w:rsidRDefault="000742A9" w:rsidP="000742A9"/>
    <w:p w:rsidR="00C775E0" w:rsidRDefault="00C775E0">
      <w:r>
        <w:br w:type="page"/>
      </w:r>
    </w:p>
    <w:p w:rsidR="00C775E0" w:rsidRDefault="000B0673" w:rsidP="00C775E0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《量子信息</w:t>
      </w:r>
      <w:r w:rsidR="00C775E0">
        <w:rPr>
          <w:rFonts w:hint="eastAsia"/>
          <w:lang w:eastAsia="zh-CN"/>
        </w:rPr>
        <w:t>基础》课程报告的格式和要求</w:t>
      </w:r>
    </w:p>
    <w:p w:rsidR="00767A64" w:rsidRDefault="00767A64" w:rsidP="00C775E0">
      <w:pPr>
        <w:pStyle w:val="Authors"/>
        <w:rPr>
          <w:lang w:eastAsia="zh-CN"/>
        </w:rPr>
      </w:pPr>
    </w:p>
    <w:p w:rsidR="00C775E0" w:rsidRDefault="00374582" w:rsidP="00C775E0">
      <w:pPr>
        <w:pStyle w:val="Authors"/>
        <w:rPr>
          <w:lang w:eastAsia="zh-CN"/>
        </w:rPr>
      </w:pPr>
      <w:r>
        <w:rPr>
          <w:rFonts w:hint="eastAsia"/>
          <w:lang w:eastAsia="zh-CN"/>
        </w:rPr>
        <w:t>姓名：</w:t>
      </w:r>
      <w:r w:rsidR="00C775E0">
        <w:rPr>
          <w:rFonts w:hint="eastAsia"/>
          <w:lang w:eastAsia="zh-CN"/>
        </w:rPr>
        <w:t>张量子</w:t>
      </w:r>
      <w:r>
        <w:rPr>
          <w:lang w:eastAsia="zh-CN"/>
        </w:rPr>
        <w:tab/>
      </w:r>
      <w:r w:rsidR="00C775E0">
        <w:rPr>
          <w:rFonts w:hint="eastAsia"/>
          <w:lang w:eastAsia="zh-CN"/>
        </w:rPr>
        <w:t>学号</w:t>
      </w:r>
      <w:r w:rsidR="00C775E0">
        <w:rPr>
          <w:rFonts w:hint="eastAsia"/>
          <w:lang w:eastAsia="zh-CN"/>
        </w:rPr>
        <w:t>00200000</w:t>
      </w:r>
    </w:p>
    <w:p w:rsidR="00C775E0" w:rsidRDefault="00374582" w:rsidP="00C775E0">
      <w:pPr>
        <w:pStyle w:val="Affiliation"/>
        <w:rPr>
          <w:lang w:eastAsia="zh-CN"/>
        </w:rPr>
      </w:pPr>
      <w:r>
        <w:rPr>
          <w:rFonts w:hint="eastAsia"/>
          <w:i/>
          <w:lang w:eastAsia="zh-CN"/>
        </w:rPr>
        <w:t>所在学院：</w:t>
      </w:r>
      <w:r w:rsidR="00C775E0">
        <w:rPr>
          <w:rFonts w:hint="eastAsia"/>
          <w:i/>
          <w:lang w:eastAsia="zh-CN"/>
        </w:rPr>
        <w:t>信息与电子工程学院</w:t>
      </w:r>
      <w:r w:rsidR="00C775E0" w:rsidRPr="00606F88">
        <w:rPr>
          <w:i/>
          <w:lang w:eastAsia="zh-CN"/>
        </w:rPr>
        <w:t xml:space="preserve">, </w:t>
      </w:r>
      <w:r w:rsidR="00C775E0">
        <w:rPr>
          <w:rFonts w:hint="eastAsia"/>
          <w:i/>
          <w:lang w:eastAsia="zh-CN"/>
        </w:rPr>
        <w:t>浙江大学</w:t>
      </w:r>
    </w:p>
    <w:p w:rsidR="00C775E0" w:rsidRDefault="00C775E0" w:rsidP="00C775E0">
      <w:pPr>
        <w:pStyle w:val="Affiliation"/>
        <w:rPr>
          <w:i/>
          <w:lang w:eastAsia="zh-CN"/>
        </w:rPr>
      </w:pPr>
      <w:r>
        <w:rPr>
          <w:i/>
          <w:lang w:eastAsia="zh-CN"/>
        </w:rPr>
        <w:t>Email</w:t>
      </w:r>
      <w:r w:rsidRPr="00606F88">
        <w:rPr>
          <w:i/>
          <w:lang w:eastAsia="zh-CN"/>
        </w:rPr>
        <w:t xml:space="preserve">: </w:t>
      </w:r>
      <w:hyperlink r:id="rId7" w:history="1">
        <w:r w:rsidR="00842D5F" w:rsidRPr="00A04467">
          <w:rPr>
            <w:rStyle w:val="a7"/>
            <w:i/>
            <w:lang w:eastAsia="zh-CN"/>
          </w:rPr>
          <w:t>zhanglz@zju.edu.cn</w:t>
        </w:r>
      </w:hyperlink>
    </w:p>
    <w:p w:rsidR="00842D5F" w:rsidRPr="00842D5F" w:rsidRDefault="00842D5F" w:rsidP="00842D5F">
      <w:pPr>
        <w:pStyle w:val="Abstract"/>
        <w:rPr>
          <w:lang w:eastAsia="zh-CN"/>
        </w:rPr>
      </w:pPr>
    </w:p>
    <w:p w:rsidR="00C775E0" w:rsidRDefault="00C775E0" w:rsidP="00C775E0">
      <w:pPr>
        <w:pStyle w:val="Abstract"/>
        <w:rPr>
          <w:i w:val="0"/>
          <w:lang w:eastAsia="zh-CN"/>
        </w:rPr>
      </w:pPr>
      <w:r>
        <w:rPr>
          <w:rFonts w:hint="eastAsia"/>
          <w:b/>
          <w:i w:val="0"/>
          <w:lang w:eastAsia="zh-CN"/>
        </w:rPr>
        <w:t>摘要：</w:t>
      </w:r>
      <w:r>
        <w:rPr>
          <w:rFonts w:hint="eastAsia"/>
          <w:i w:val="0"/>
          <w:lang w:eastAsia="zh-CN"/>
        </w:rPr>
        <w:t>这份报告</w:t>
      </w:r>
      <w:r w:rsidR="000D0107">
        <w:rPr>
          <w:rFonts w:hint="eastAsia"/>
          <w:i w:val="0"/>
          <w:lang w:eastAsia="zh-CN"/>
        </w:rPr>
        <w:t>的开头部分</w:t>
      </w:r>
      <w:r>
        <w:rPr>
          <w:rFonts w:hint="eastAsia"/>
          <w:i w:val="0"/>
          <w:lang w:eastAsia="zh-CN"/>
        </w:rPr>
        <w:t>包括报告标题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作者</w:t>
      </w:r>
      <w:r w:rsidR="00374582">
        <w:rPr>
          <w:rFonts w:hint="eastAsia"/>
          <w:i w:val="0"/>
          <w:lang w:eastAsia="zh-CN"/>
        </w:rPr>
        <w:t>信息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署名单位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通讯方式</w:t>
      </w:r>
      <w:r w:rsidR="00374582">
        <w:rPr>
          <w:rFonts w:hint="eastAsia"/>
          <w:i w:val="0"/>
          <w:lang w:eastAsia="zh-CN"/>
        </w:rPr>
        <w:t>等信息</w:t>
      </w:r>
      <w:r>
        <w:rPr>
          <w:rFonts w:hint="eastAsia"/>
          <w:i w:val="0"/>
          <w:lang w:eastAsia="zh-CN"/>
        </w:rPr>
        <w:t>，</w:t>
      </w:r>
      <w:r w:rsidR="00374582">
        <w:rPr>
          <w:rFonts w:hint="eastAsia"/>
          <w:i w:val="0"/>
          <w:lang w:eastAsia="zh-CN"/>
        </w:rPr>
        <w:t>以及</w:t>
      </w:r>
      <w:r>
        <w:rPr>
          <w:rFonts w:hint="eastAsia"/>
          <w:i w:val="0"/>
          <w:lang w:eastAsia="zh-CN"/>
        </w:rPr>
        <w:t>最多</w:t>
      </w:r>
      <w:r w:rsidRPr="00606F88">
        <w:rPr>
          <w:i w:val="0"/>
          <w:lang w:eastAsia="zh-CN"/>
        </w:rPr>
        <w:t>100</w:t>
      </w:r>
      <w:r>
        <w:rPr>
          <w:rFonts w:hint="eastAsia"/>
          <w:i w:val="0"/>
          <w:lang w:eastAsia="zh-CN"/>
        </w:rPr>
        <w:t>字</w:t>
      </w:r>
      <w:r w:rsidRPr="00606F88">
        <w:rPr>
          <w:i w:val="0"/>
          <w:lang w:eastAsia="zh-CN"/>
        </w:rPr>
        <w:t xml:space="preserve"> </w:t>
      </w:r>
      <w:r>
        <w:rPr>
          <w:rFonts w:hint="eastAsia"/>
          <w:i w:val="0"/>
          <w:lang w:eastAsia="zh-CN"/>
        </w:rPr>
        <w:t>的摘要</w:t>
      </w:r>
      <w:r w:rsidR="000D0107">
        <w:rPr>
          <w:i w:val="0"/>
          <w:lang w:eastAsia="zh-CN"/>
        </w:rPr>
        <w:t>。</w:t>
      </w:r>
      <w:r w:rsidR="00374582">
        <w:rPr>
          <w:rFonts w:hint="eastAsia"/>
          <w:i w:val="0"/>
          <w:lang w:eastAsia="zh-CN"/>
        </w:rPr>
        <w:t>报告</w:t>
      </w:r>
      <w:r w:rsidR="000D0107">
        <w:rPr>
          <w:rFonts w:hint="eastAsia"/>
          <w:i w:val="0"/>
          <w:lang w:eastAsia="zh-CN"/>
        </w:rPr>
        <w:t>标题字体使用</w:t>
      </w:r>
      <w:r w:rsidR="000D0107">
        <w:rPr>
          <w:rFonts w:hint="eastAsia"/>
          <w:i w:val="0"/>
          <w:lang w:eastAsia="zh-CN"/>
        </w:rPr>
        <w:t>18</w:t>
      </w:r>
      <w:r w:rsidR="000D0107">
        <w:rPr>
          <w:rFonts w:hint="eastAsia"/>
          <w:i w:val="0"/>
          <w:lang w:eastAsia="zh-CN"/>
        </w:rPr>
        <w:t>号粗体宋体，摘要使用</w:t>
      </w:r>
      <w:r w:rsidR="000D0107">
        <w:rPr>
          <w:rFonts w:hint="eastAsia"/>
          <w:i w:val="0"/>
          <w:lang w:eastAsia="zh-CN"/>
        </w:rPr>
        <w:t>12</w:t>
      </w:r>
      <w:r w:rsidR="000D0107">
        <w:rPr>
          <w:rFonts w:hint="eastAsia"/>
          <w:i w:val="0"/>
          <w:lang w:eastAsia="zh-CN"/>
        </w:rPr>
        <w:t>号标准宋体。</w:t>
      </w:r>
      <w:r w:rsidR="00374582">
        <w:rPr>
          <w:rFonts w:hint="eastAsia"/>
          <w:i w:val="0"/>
          <w:lang w:eastAsia="zh-CN"/>
        </w:rPr>
        <w:t>报告长度</w:t>
      </w:r>
      <w:r w:rsidR="00374582">
        <w:rPr>
          <w:rFonts w:hint="eastAsia"/>
          <w:i w:val="0"/>
          <w:lang w:eastAsia="zh-CN"/>
        </w:rPr>
        <w:t>3</w:t>
      </w:r>
      <w:r w:rsidR="007049B0">
        <w:rPr>
          <w:rFonts w:hint="eastAsia"/>
          <w:i w:val="0"/>
          <w:lang w:eastAsia="zh-CN"/>
        </w:rPr>
        <w:t>-4</w:t>
      </w:r>
      <w:r w:rsidR="00374582">
        <w:rPr>
          <w:rFonts w:hint="eastAsia"/>
          <w:i w:val="0"/>
          <w:lang w:eastAsia="zh-CN"/>
        </w:rPr>
        <w:t>页。</w:t>
      </w:r>
      <w:r w:rsidRPr="00606F88">
        <w:rPr>
          <w:i w:val="0"/>
          <w:lang w:eastAsia="zh-CN"/>
        </w:rPr>
        <w:t xml:space="preserve"> </w:t>
      </w:r>
    </w:p>
    <w:p w:rsidR="00842D5F" w:rsidRPr="00842D5F" w:rsidRDefault="00842D5F" w:rsidP="00842D5F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．数值模拟过程和结果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号标准宋体。数值模拟部分的结果通过执行文献</w:t>
      </w:r>
      <w:r>
        <w:rPr>
          <w:rFonts w:hint="eastAsia"/>
          <w:lang w:eastAsia="zh-CN"/>
        </w:rPr>
        <w:t>[1</w:t>
      </w:r>
      <w:r>
        <w:rPr>
          <w:lang w:eastAsia="zh-CN"/>
        </w:rPr>
        <w:t>]</w:t>
      </w:r>
      <w:r>
        <w:rPr>
          <w:rFonts w:hint="eastAsia"/>
          <w:lang w:eastAsia="zh-CN"/>
        </w:rPr>
        <w:t>中的代码并做进一步开发后获得。</w:t>
      </w:r>
    </w:p>
    <w:p w:rsidR="000D0107" w:rsidRDefault="000D0107" w:rsidP="000D0107">
      <w:pPr>
        <w:pStyle w:val="Body"/>
        <w:rPr>
          <w:lang w:eastAsia="zh-CN"/>
        </w:rPr>
      </w:pPr>
    </w:p>
    <w:p w:rsidR="000D0107" w:rsidRDefault="000D0107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二．数值结果讨论与分析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号标准宋体。数值结果的讨论基于文献</w:t>
      </w:r>
      <w:r>
        <w:rPr>
          <w:lang w:eastAsia="zh-CN"/>
        </w:rPr>
        <w:t>[2]</w:t>
      </w:r>
      <w:r>
        <w:rPr>
          <w:rFonts w:hint="eastAsia"/>
          <w:lang w:eastAsia="zh-CN"/>
        </w:rPr>
        <w:t>中的量子力学知识。</w:t>
      </w:r>
    </w:p>
    <w:p w:rsidR="000D0107" w:rsidRDefault="000D0107" w:rsidP="000D0107">
      <w:pPr>
        <w:pStyle w:val="Body"/>
        <w:rPr>
          <w:lang w:eastAsia="zh-CN"/>
        </w:rPr>
      </w:pPr>
    </w:p>
    <w:p w:rsidR="000D0107" w:rsidRDefault="00842D5F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三．</w:t>
      </w:r>
      <w:r w:rsidR="000D0107">
        <w:rPr>
          <w:rFonts w:hint="eastAsia"/>
          <w:lang w:eastAsia="zh-CN"/>
        </w:rPr>
        <w:t>总结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</w:t>
      </w:r>
    </w:p>
    <w:p w:rsidR="000D0107" w:rsidRDefault="000D0107" w:rsidP="000D0107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参考文献</w:t>
      </w:r>
      <w:r w:rsidR="00842D5F">
        <w:rPr>
          <w:rFonts w:hint="eastAsia"/>
          <w:lang w:eastAsia="zh-CN"/>
        </w:rPr>
        <w:t>：</w:t>
      </w:r>
    </w:p>
    <w:p w:rsidR="00C775E0" w:rsidRDefault="000D0107" w:rsidP="00C775E0">
      <w:pPr>
        <w:pStyle w:val="ListReferences"/>
      </w:pPr>
      <w:r>
        <w:t xml:space="preserve">C.Y. </w:t>
      </w:r>
      <w:proofErr w:type="spellStart"/>
      <w:r>
        <w:t>Jin</w:t>
      </w:r>
      <w:proofErr w:type="spellEnd"/>
      <w:r w:rsidR="00C775E0">
        <w:t xml:space="preserve">, </w:t>
      </w:r>
      <w:proofErr w:type="spellStart"/>
      <w:r>
        <w:rPr>
          <w:rFonts w:hint="eastAsia"/>
          <w:lang w:eastAsia="zh-CN"/>
        </w:rPr>
        <w:t>ei</w:t>
      </w:r>
      <w:r>
        <w:rPr>
          <w:lang w:eastAsia="zh-CN"/>
        </w:rPr>
        <w:t>genfunction.</w:t>
      </w:r>
      <w:r>
        <w:rPr>
          <w:rFonts w:hint="eastAsia"/>
          <w:lang w:eastAsia="zh-CN"/>
        </w:rPr>
        <w:t>m</w:t>
      </w:r>
      <w:proofErr w:type="spellEnd"/>
      <w:r>
        <w:rPr>
          <w:rFonts w:hint="eastAsia"/>
          <w:lang w:eastAsia="zh-CN"/>
        </w:rPr>
        <w:t>程序及其注释</w:t>
      </w:r>
      <w:r>
        <w:t xml:space="preserve"> </w:t>
      </w:r>
      <w:r>
        <w:rPr>
          <w:rFonts w:hint="eastAsia"/>
          <w:lang w:eastAsia="zh-CN"/>
        </w:rPr>
        <w:t>(</w:t>
      </w:r>
      <w:r>
        <w:t>2020)</w:t>
      </w:r>
      <w:r w:rsidR="00C775E0">
        <w:t xml:space="preserve">. </w:t>
      </w:r>
    </w:p>
    <w:p w:rsidR="00C775E0" w:rsidRDefault="000D0107" w:rsidP="000D0107">
      <w:pPr>
        <w:pStyle w:val="ListReferences"/>
      </w:pPr>
      <w:r w:rsidRPr="000D0107">
        <w:rPr>
          <w:rFonts w:hint="eastAsia"/>
        </w:rPr>
        <w:t xml:space="preserve">David J. Griffiths, and Darrell F. </w:t>
      </w:r>
      <w:proofErr w:type="spellStart"/>
      <w:r w:rsidRPr="000D0107">
        <w:rPr>
          <w:rFonts w:hint="eastAsia"/>
        </w:rPr>
        <w:t>Schroeter</w:t>
      </w:r>
      <w:proofErr w:type="spellEnd"/>
      <w:r w:rsidRPr="000D0107">
        <w:rPr>
          <w:rFonts w:hint="eastAsia"/>
        </w:rPr>
        <w:t>, Introduction to Quantum Mechanics (3rd Edition), C</w:t>
      </w:r>
      <w:r>
        <w:rPr>
          <w:rFonts w:hint="eastAsia"/>
        </w:rPr>
        <w:t>ambridge University Press (2018)</w:t>
      </w:r>
      <w:r w:rsidR="00C775E0">
        <w:t xml:space="preserve">. </w:t>
      </w:r>
    </w:p>
    <w:p w:rsidR="000742A9" w:rsidRPr="00C775E0" w:rsidRDefault="000742A9" w:rsidP="000742A9">
      <w:pPr>
        <w:rPr>
          <w:lang w:val="en-US"/>
        </w:rPr>
      </w:pPr>
    </w:p>
    <w:sectPr w:rsidR="000742A9" w:rsidRPr="00C775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45" w:rsidRDefault="00BD2645" w:rsidP="00516C13">
      <w:pPr>
        <w:spacing w:after="0" w:line="240" w:lineRule="auto"/>
      </w:pPr>
      <w:r>
        <w:separator/>
      </w:r>
    </w:p>
  </w:endnote>
  <w:endnote w:type="continuationSeparator" w:id="0">
    <w:p w:rsidR="00BD2645" w:rsidRDefault="00BD2645" w:rsidP="0051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45" w:rsidRDefault="00BD2645" w:rsidP="00516C13">
      <w:pPr>
        <w:spacing w:after="0" w:line="240" w:lineRule="auto"/>
      </w:pPr>
      <w:r>
        <w:separator/>
      </w:r>
    </w:p>
  </w:footnote>
  <w:footnote w:type="continuationSeparator" w:id="0">
    <w:p w:rsidR="00BD2645" w:rsidRDefault="00BD2645" w:rsidP="0051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742A9"/>
    <w:rsid w:val="00094FDE"/>
    <w:rsid w:val="000B0673"/>
    <w:rsid w:val="000B694C"/>
    <w:rsid w:val="000D0107"/>
    <w:rsid w:val="001008D0"/>
    <w:rsid w:val="00142E3F"/>
    <w:rsid w:val="0016203F"/>
    <w:rsid w:val="001716EF"/>
    <w:rsid w:val="002A5212"/>
    <w:rsid w:val="002B31B5"/>
    <w:rsid w:val="002D2F20"/>
    <w:rsid w:val="002E5F79"/>
    <w:rsid w:val="002F2C4B"/>
    <w:rsid w:val="00364F24"/>
    <w:rsid w:val="00370A63"/>
    <w:rsid w:val="00374582"/>
    <w:rsid w:val="003F4B7F"/>
    <w:rsid w:val="00402FE9"/>
    <w:rsid w:val="00495CC5"/>
    <w:rsid w:val="004F3216"/>
    <w:rsid w:val="005133F7"/>
    <w:rsid w:val="00516C13"/>
    <w:rsid w:val="005B487E"/>
    <w:rsid w:val="005C1B9E"/>
    <w:rsid w:val="005E42EC"/>
    <w:rsid w:val="006208FB"/>
    <w:rsid w:val="00653311"/>
    <w:rsid w:val="007049B0"/>
    <w:rsid w:val="007522AB"/>
    <w:rsid w:val="00766FFE"/>
    <w:rsid w:val="00767A64"/>
    <w:rsid w:val="0078211A"/>
    <w:rsid w:val="007C18F2"/>
    <w:rsid w:val="00837ECC"/>
    <w:rsid w:val="00840B62"/>
    <w:rsid w:val="00842D5F"/>
    <w:rsid w:val="008727C5"/>
    <w:rsid w:val="008A4109"/>
    <w:rsid w:val="0093048D"/>
    <w:rsid w:val="00944431"/>
    <w:rsid w:val="009C2C50"/>
    <w:rsid w:val="00AB3470"/>
    <w:rsid w:val="00AC4930"/>
    <w:rsid w:val="00AD2AD4"/>
    <w:rsid w:val="00B37914"/>
    <w:rsid w:val="00B678C3"/>
    <w:rsid w:val="00B91E00"/>
    <w:rsid w:val="00BA3197"/>
    <w:rsid w:val="00BD2645"/>
    <w:rsid w:val="00BD4823"/>
    <w:rsid w:val="00BE415A"/>
    <w:rsid w:val="00C130DF"/>
    <w:rsid w:val="00C775E0"/>
    <w:rsid w:val="00CC54D9"/>
    <w:rsid w:val="00D7774E"/>
    <w:rsid w:val="00DF0A47"/>
    <w:rsid w:val="00E13A29"/>
    <w:rsid w:val="00E15778"/>
    <w:rsid w:val="00EE0C7F"/>
    <w:rsid w:val="00EE682A"/>
    <w:rsid w:val="00F67A46"/>
    <w:rsid w:val="00FA2C1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8458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Body"/>
    <w:link w:val="10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character" w:customStyle="1" w:styleId="10">
    <w:name w:val="标题 1 字符"/>
    <w:basedOn w:val="a0"/>
    <w:link w:val="1"/>
    <w:rsid w:val="00C775E0"/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a"/>
    <w:rsid w:val="00C775E0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a"/>
    <w:next w:val="Affiliation"/>
    <w:rsid w:val="00C775E0"/>
    <w:pPr>
      <w:spacing w:after="120" w:line="240" w:lineRule="auto"/>
      <w:jc w:val="center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a"/>
    <w:next w:val="Abstract"/>
    <w:rsid w:val="00C775E0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a"/>
    <w:next w:val="Body"/>
    <w:rsid w:val="00C775E0"/>
    <w:pPr>
      <w:spacing w:before="120" w:after="120" w:line="240" w:lineRule="auto"/>
      <w:jc w:val="both"/>
    </w:pPr>
    <w:rPr>
      <w:rFonts w:ascii="Times New Roman" w:eastAsia="宋体" w:hAnsi="Times New Roman" w:cs="Times New Roman"/>
      <w:i/>
      <w:sz w:val="24"/>
      <w:szCs w:val="20"/>
      <w:lang w:val="en-US" w:eastAsia="en-US"/>
    </w:rPr>
  </w:style>
  <w:style w:type="paragraph" w:styleId="a5">
    <w:name w:val="Title"/>
    <w:basedOn w:val="a"/>
    <w:next w:val="Authors"/>
    <w:link w:val="a6"/>
    <w:qFormat/>
    <w:rsid w:val="00C775E0"/>
    <w:pPr>
      <w:spacing w:after="60" w:line="240" w:lineRule="auto"/>
      <w:jc w:val="center"/>
    </w:pPr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character" w:customStyle="1" w:styleId="a6">
    <w:name w:val="标题 字符"/>
    <w:basedOn w:val="a0"/>
    <w:link w:val="a5"/>
    <w:rsid w:val="00C775E0"/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a7">
    <w:name w:val="Hyperlink"/>
    <w:rsid w:val="00C775E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16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6C1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6C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6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lz@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Ying Li</cp:lastModifiedBy>
  <cp:revision>27</cp:revision>
  <dcterms:created xsi:type="dcterms:W3CDTF">2020-03-05T05:09:00Z</dcterms:created>
  <dcterms:modified xsi:type="dcterms:W3CDTF">2022-03-30T10:53:00Z</dcterms:modified>
</cp:coreProperties>
</file>