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color w:val="000000"/>
          <w:sz w:val="40"/>
          <w:szCs w:val="40"/>
          <w:rtl w:val="0"/>
        </w:rPr>
        <w:t xml:space="preserve">Technical Report: Computational Analysis of Username Classes</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i w:val="1"/>
          <w:iCs w:val="1"/>
          <w:color w:val="000000"/>
          <w:sz w:val="22"/>
          <w:szCs w:val="22"/>
          <w:rtl w:val="0"/>
        </w:rPr>
        <w:t xml:space="preserve">Dataset characterization, character-level modeling, and cross-validated classification</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color w:val="000000"/>
          <w:rtl w:val="0"/>
        </w:rPr>
        <w:t xml:space="preserve">Prepared for computational linguistics </w:t>
      </w:r>
      <w:r w:rsidDel="00000000" w:rsidR="00000000" w:rsidRPr="00000000">
        <w:rPr>
          <w:rtl w:val="0"/>
        </w:rPr>
        <w:t xml:space="preserve">Capstone (See Below for Fall 2026 extension)</w:t>
      </w:r>
    </w:p>
    <w:p w:rsidR="00000000" w:rsidDel="00000000" w:rsidP="00000000" w:rsidRDefault="00000000" w:rsidRPr="00000000" w14:paraId="00000004">
      <w:pPr>
        <w:pStyle w:val="Heading1"/>
        <w:rPr/>
      </w:pPr>
      <w:r w:rsidDel="00000000" w:rsidR="00000000" w:rsidRPr="00000000">
        <w:rPr>
          <w:color w:val="000000"/>
          <w:rtl w:val="0"/>
        </w:rPr>
        <w:t xml:space="preserve">Executive summary</w:t>
      </w:r>
      <w:r w:rsidDel="00000000" w:rsidR="00000000" w:rsidRPr="00000000">
        <w:rPr>
          <w:rtl w:val="0"/>
        </w:rPr>
      </w:r>
    </w:p>
    <w:p w:rsidR="00000000" w:rsidDel="00000000" w:rsidP="00000000" w:rsidRDefault="00000000" w:rsidRPr="00000000" w14:paraId="00000005">
      <w:pPr>
        <w:rPr/>
      </w:pPr>
      <w:r>
        <w:t>This report documents the computational work completed to date on a three-class username dataset. Class A contains documented criminal-associated usernames, Class B contains public-figure usernames, and Class C is a large general Reddit username corpus. The present modeling task is binary rather than three-way: Class A is compared separately with Class B and Class C using character-level TF-IDF and logistic regression. Five-fold stratified cross-validation indicates stronger separation for Class A versus Class B (mean F1 = 0.655; mean PR-AUC = 0.769) than for Class A versus Class C (mean F1 = 0.494; mean PR-AUC = 0.613). These models quantify similarity between observed username classes; they do not infer criminal status. A subsequent supplementary analysis examines additional non-gender orthographic tests and recorded gender metadata within Class B. The Class B gender supplement contains 18,295 platform-identity-deduplicated observations bearing exact male/female labels; seven of 20 platform-specific comparisons survived Holm correction. Those associations were small and are not person-level demographic predictions. Supplemental A/B diagnostics are described as implemented but not independently rerun.</w:t>
      </w:r>
      <w:r>
        <w:t xml:space="preserve"> A completed three-class NER supplement also tests raw and lightly normalized usernames; normalized detection is highest in Class B (74.65%), but detections have no human-verified accuracy benchmark.</w:t>
      </w:r>
    </w:p>
    <w:p w:rsidR="00000000" w:rsidDel="00000000" w:rsidP="00000000" w:rsidRDefault="00000000" w:rsidRPr="00000000" w14:paraId="00000006">
      <w:pPr>
        <w:pStyle w:val="Heading1"/>
        <w:rPr/>
      </w:pPr>
      <w:r w:rsidDel="00000000" w:rsidR="00000000" w:rsidRPr="00000000">
        <w:rPr>
          <w:color w:val="000000"/>
          <w:rtl w:val="0"/>
        </w:rPr>
        <w:t xml:space="preserve">1. Computational objective</w:t>
      </w:r>
      <w:r w:rsidDel="00000000" w:rsidR="00000000" w:rsidRPr="00000000">
        <w:rPr>
          <w:rtl w:val="0"/>
        </w:rPr>
      </w:r>
    </w:p>
    <w:p w:rsidR="00000000" w:rsidDel="00000000" w:rsidP="00000000" w:rsidRDefault="00000000" w:rsidRPr="00000000" w14:paraId="00000007">
      <w:pPr>
        <w:rPr/>
      </w:pPr>
      <w:r w:rsidDel="00000000" w:rsidR="00000000" w:rsidRPr="00000000">
        <w:rPr>
          <w:color w:val="000000"/>
          <w:rtl w:val="0"/>
        </w:rPr>
        <w:t xml:space="preserve">The objective is to determine whether orthographic information contained in usernames provides measurable discriminatory signal between Class A and non-Class-A comparison populations. The baseline system intentionally uses a simple, interpretable text-classification pipeline so that later experiments can measure the incremental value of structural username features, alternative comparison samples, and model tuning.</w:t>
      </w:r>
      <w:r w:rsidDel="00000000" w:rsidR="00000000" w:rsidRPr="00000000">
        <w:rPr>
          <w:rtl w:val="0"/>
        </w:rPr>
      </w:r>
    </w:p>
    <w:p w:rsidR="00000000" w:rsidDel="00000000" w:rsidP="00000000" w:rsidRDefault="00000000" w:rsidRPr="00000000" w14:paraId="00000008">
      <w:pPr>
        <w:pStyle w:val="Heading1"/>
        <w:rPr/>
      </w:pPr>
      <w:r w:rsidDel="00000000" w:rsidR="00000000" w:rsidRPr="00000000">
        <w:rPr>
          <w:color w:val="000000"/>
          <w:rtl w:val="0"/>
        </w:rPr>
        <w:t xml:space="preserve">2. Dataset architecture</w:t>
      </w:r>
      <w:r w:rsidDel="00000000" w:rsidR="00000000" w:rsidRPr="00000000">
        <w:rPr>
          <w:rtl w:val="0"/>
        </w:rPr>
      </w:r>
    </w:p>
    <w:p w:rsidR="00000000" w:rsidDel="00000000" w:rsidP="00000000" w:rsidRDefault="00000000" w:rsidRPr="00000000" w14:paraId="00000009">
      <w:pPr>
        <w:pStyle w:val="Heading2"/>
        <w:rPr/>
      </w:pPr>
      <w:r w:rsidDel="00000000" w:rsidR="00000000" w:rsidRPr="00000000">
        <w:rPr>
          <w:color w:val="000000"/>
          <w:rtl w:val="0"/>
        </w:rPr>
        <w:t xml:space="preserve">2.1 Class A</w:t>
      </w:r>
      <w:r w:rsidDel="00000000" w:rsidR="00000000" w:rsidRPr="00000000">
        <w:rPr>
          <w:rtl w:val="0"/>
        </w:rPr>
      </w:r>
    </w:p>
    <w:p w:rsidR="00000000" w:rsidDel="00000000" w:rsidP="00000000" w:rsidRDefault="00000000" w:rsidRPr="00000000" w14:paraId="0000000A">
      <w:pPr>
        <w:rPr/>
      </w:pPr>
      <w:r w:rsidDel="00000000" w:rsidR="00000000" w:rsidRPr="00000000">
        <w:rPr>
          <w:color w:val="000000"/>
          <w:rtl w:val="0"/>
        </w:rPr>
        <w:t xml:space="preserve">The Class A source contains 236 records and 234 unique usernames, with two duplicate usernames. The classifier uses the cleaned unique username set. Available metadata include age, sex, nationality, crime type, source information, and review fields, although the current classifier uses only the username.</w:t>
      </w:r>
      <w:r w:rsidDel="00000000" w:rsidR="00000000" w:rsidRPr="00000000">
        <w:rPr>
          <w:rtl w:val="0"/>
        </w:rPr>
      </w:r>
    </w:p>
    <w:tbl>
      <w:tblPr>
        <w:tblStyle w:val="Table1"/>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shd w:fill="d9eaf7" w:val="clear"/>
          </w:tcPr>
          <w:p w:rsidR="00000000" w:rsidDel="00000000" w:rsidP="00000000" w:rsidRDefault="00000000" w:rsidRPr="00000000" w14:paraId="0000000B">
            <w:pPr>
              <w:widowControl w:val="1"/>
              <w:spacing w:after="0" w:before="0" w:line="240" w:lineRule="auto"/>
              <w:rPr/>
            </w:pPr>
            <w:r w:rsidDel="00000000" w:rsidR="00000000" w:rsidRPr="00000000">
              <w:rPr>
                <w:b w:val="1"/>
                <w:bCs w:val="1"/>
                <w:color w:val="000000"/>
                <w:sz w:val="18"/>
                <w:rtl w:val="0"/>
              </w:rPr>
              <w:t xml:space="preserve">Statistic</w:t>
            </w:r>
            <w:r w:rsidDel="00000000" w:rsidR="00000000" w:rsidRPr="00000000">
              <w:rPr>
                <w:sz w:val="18"/>
                <w:rtl w:val="0"/>
              </w:rPr>
            </w:r>
          </w:p>
        </w:tc>
        <w:tc>
          <w:tcPr>
            <w:shd w:fill="d9eaf7" w:val="clear"/>
          </w:tcPr>
          <w:p w:rsidR="00000000" w:rsidDel="00000000" w:rsidP="00000000" w:rsidRDefault="00000000" w:rsidRPr="00000000" w14:paraId="0000000C">
            <w:pPr>
              <w:widowControl w:val="1"/>
              <w:spacing w:after="0" w:before="0" w:line="240" w:lineRule="auto"/>
              <w:rPr/>
            </w:pPr>
            <w:r w:rsidDel="00000000" w:rsidR="00000000" w:rsidRPr="00000000">
              <w:rPr>
                <w:b w:val="1"/>
                <w:bCs w:val="1"/>
                <w:color w:val="000000"/>
                <w:sz w:val="18"/>
                <w:rtl w:val="0"/>
              </w:rPr>
              <w:t xml:space="preserve">Class A</w:t>
            </w:r>
            <w:r w:rsidDel="00000000" w:rsidR="00000000" w:rsidRPr="00000000">
              <w:rPr>
                <w:sz w:val="18"/>
                <w:rtl w:val="0"/>
              </w:rPr>
            </w:r>
          </w:p>
        </w:tc>
      </w:tr>
      <w:tr>
        <w:trPr>
          <w:cantSplit w:val="0"/>
          <w:tblHeader w:val="0"/>
        </w:trPr>
        <w:tc>
          <w:tcPr/>
          <w:p w:rsidR="00000000" w:rsidDel="00000000" w:rsidP="00000000" w:rsidRDefault="00000000" w:rsidRPr="00000000" w14:paraId="0000000D">
            <w:pPr>
              <w:widowControl w:val="1"/>
              <w:spacing w:after="0" w:before="0" w:line="240" w:lineRule="auto"/>
              <w:rPr/>
            </w:pPr>
            <w:r w:rsidDel="00000000" w:rsidR="00000000" w:rsidRPr="00000000">
              <w:rPr>
                <w:color w:val="000000"/>
                <w:sz w:val="18"/>
                <w:rtl w:val="0"/>
              </w:rPr>
              <w:t xml:space="preserve">Total records</w:t>
            </w:r>
            <w:r w:rsidDel="00000000" w:rsidR="00000000" w:rsidRPr="00000000">
              <w:rPr>
                <w:sz w:val="18"/>
                <w:rtl w:val="0"/>
              </w:rPr>
            </w:r>
          </w:p>
        </w:tc>
        <w:tc>
          <w:tcPr/>
          <w:p w:rsidR="00000000" w:rsidDel="00000000" w:rsidP="00000000" w:rsidRDefault="00000000" w:rsidRPr="00000000" w14:paraId="0000000E">
            <w:pPr>
              <w:widowControl w:val="1"/>
              <w:spacing w:after="0" w:before="0" w:line="240" w:lineRule="auto"/>
              <w:rPr/>
            </w:pPr>
            <w:r w:rsidDel="00000000" w:rsidR="00000000" w:rsidRPr="00000000">
              <w:rPr>
                <w:color w:val="000000"/>
                <w:sz w:val="18"/>
                <w:rtl w:val="0"/>
              </w:rPr>
              <w:t xml:space="preserve">236</w:t>
            </w:r>
            <w:r w:rsidDel="00000000" w:rsidR="00000000" w:rsidRPr="00000000">
              <w:rPr>
                <w:sz w:val="18"/>
                <w:rtl w:val="0"/>
              </w:rPr>
            </w:r>
          </w:p>
        </w:tc>
      </w:tr>
      <w:tr>
        <w:trPr>
          <w:cantSplit w:val="0"/>
          <w:tblHeader w:val="0"/>
        </w:trPr>
        <w:tc>
          <w:tcPr/>
          <w:p w:rsidR="00000000" w:rsidDel="00000000" w:rsidP="00000000" w:rsidRDefault="00000000" w:rsidRPr="00000000" w14:paraId="0000000F">
            <w:pPr>
              <w:widowControl w:val="1"/>
              <w:spacing w:after="0" w:before="0" w:line="240" w:lineRule="auto"/>
              <w:rPr/>
            </w:pPr>
            <w:r w:rsidDel="00000000" w:rsidR="00000000" w:rsidRPr="00000000">
              <w:rPr>
                <w:color w:val="000000"/>
                <w:sz w:val="18"/>
                <w:rtl w:val="0"/>
              </w:rPr>
              <w:t xml:space="preserve">Unique usernames</w:t>
            </w:r>
            <w:r w:rsidDel="00000000" w:rsidR="00000000" w:rsidRPr="00000000">
              <w:rPr>
                <w:sz w:val="18"/>
                <w:rtl w:val="0"/>
              </w:rPr>
            </w:r>
          </w:p>
        </w:tc>
        <w:tc>
          <w:tcPr/>
          <w:p w:rsidR="00000000" w:rsidDel="00000000" w:rsidP="00000000" w:rsidRDefault="00000000" w:rsidRPr="00000000" w14:paraId="00000010">
            <w:pPr>
              <w:widowControl w:val="1"/>
              <w:spacing w:after="0" w:before="0" w:line="240" w:lineRule="auto"/>
              <w:rPr/>
            </w:pPr>
            <w:r w:rsidDel="00000000" w:rsidR="00000000" w:rsidRPr="00000000">
              <w:rPr>
                <w:color w:val="000000"/>
                <w:sz w:val="18"/>
                <w:rtl w:val="0"/>
              </w:rPr>
              <w:t xml:space="preserve">234</w:t>
            </w:r>
            <w:r w:rsidDel="00000000" w:rsidR="00000000" w:rsidRPr="00000000">
              <w:rPr>
                <w:sz w:val="18"/>
                <w:rtl w:val="0"/>
              </w:rPr>
            </w:r>
          </w:p>
        </w:tc>
      </w:tr>
      <w:tr>
        <w:trPr>
          <w:cantSplit w:val="0"/>
          <w:tblHeader w:val="0"/>
        </w:trPr>
        <w:tc>
          <w:tcPr/>
          <w:p w:rsidR="00000000" w:rsidDel="00000000" w:rsidP="00000000" w:rsidRDefault="00000000" w:rsidRPr="00000000" w14:paraId="00000011">
            <w:pPr>
              <w:widowControl w:val="1"/>
              <w:spacing w:after="0" w:before="0" w:line="240" w:lineRule="auto"/>
              <w:rPr/>
            </w:pPr>
            <w:r w:rsidDel="00000000" w:rsidR="00000000" w:rsidRPr="00000000">
              <w:rPr>
                <w:color w:val="000000"/>
                <w:sz w:val="18"/>
                <w:rtl w:val="0"/>
              </w:rPr>
              <w:t xml:space="preserve">Duplicate usernames</w:t>
            </w:r>
            <w:r w:rsidDel="00000000" w:rsidR="00000000" w:rsidRPr="00000000">
              <w:rPr>
                <w:sz w:val="18"/>
                <w:rtl w:val="0"/>
              </w:rPr>
            </w:r>
          </w:p>
        </w:tc>
        <w:tc>
          <w:tcPr/>
          <w:p w:rsidR="00000000" w:rsidDel="00000000" w:rsidP="00000000" w:rsidRDefault="00000000" w:rsidRPr="00000000" w14:paraId="00000012">
            <w:pPr>
              <w:widowControl w:val="1"/>
              <w:spacing w:after="0" w:before="0" w:line="240" w:lineRule="auto"/>
              <w:rPr/>
            </w:pPr>
            <w:r w:rsidDel="00000000" w:rsidR="00000000" w:rsidRPr="00000000">
              <w:rPr>
                <w:color w:val="000000"/>
                <w:sz w:val="18"/>
                <w:rtl w:val="0"/>
              </w:rPr>
              <w:t xml:space="preserve">2</w:t>
            </w:r>
            <w:r w:rsidDel="00000000" w:rsidR="00000000" w:rsidRPr="00000000">
              <w:rPr>
                <w:sz w:val="18"/>
                <w:rtl w:val="0"/>
              </w:rPr>
            </w:r>
          </w:p>
        </w:tc>
      </w:tr>
      <w:tr>
        <w:trPr>
          <w:cantSplit w:val="0"/>
          <w:tblHeader w:val="0"/>
        </w:trPr>
        <w:tc>
          <w:tcPr/>
          <w:p w:rsidR="00000000" w:rsidDel="00000000" w:rsidP="00000000" w:rsidRDefault="00000000" w:rsidRPr="00000000" w14:paraId="00000013">
            <w:pPr>
              <w:widowControl w:val="1"/>
              <w:spacing w:after="0" w:before="0" w:line="240" w:lineRule="auto"/>
              <w:rPr/>
            </w:pPr>
            <w:r w:rsidDel="00000000" w:rsidR="00000000" w:rsidRPr="00000000">
              <w:rPr>
                <w:color w:val="000000"/>
                <w:sz w:val="18"/>
                <w:rtl w:val="0"/>
              </w:rPr>
              <w:t xml:space="preserve">Mean username length</w:t>
            </w:r>
            <w:r w:rsidDel="00000000" w:rsidR="00000000" w:rsidRPr="00000000">
              <w:rPr>
                <w:sz w:val="18"/>
                <w:rtl w:val="0"/>
              </w:rPr>
            </w:r>
          </w:p>
        </w:tc>
        <w:tc>
          <w:tcPr/>
          <w:p>
            <w:r>
              <w:t>8.483</w:t>
            </w:r>
          </w:p>
        </w:tc>
      </w:tr>
      <w:tr>
        <w:trPr>
          <w:cantSplit w:val="0"/>
          <w:tblHeader w:val="0"/>
        </w:trPr>
        <w:tc>
          <w:tcPr/>
          <w:p w:rsidR="00000000" w:rsidDel="00000000" w:rsidP="00000000" w:rsidRDefault="00000000" w:rsidRPr="00000000" w14:paraId="00000015">
            <w:pPr>
              <w:widowControl w:val="1"/>
              <w:spacing w:after="0" w:before="0" w:line="240" w:lineRule="auto"/>
              <w:rPr/>
            </w:pPr>
            <w:r w:rsidDel="00000000" w:rsidR="00000000" w:rsidRPr="00000000">
              <w:rPr>
                <w:color w:val="000000"/>
                <w:sz w:val="18"/>
                <w:rtl w:val="0"/>
              </w:rPr>
              <w:t xml:space="preserve">SD username length</w:t>
            </w:r>
            <w:r w:rsidDel="00000000" w:rsidR="00000000" w:rsidRPr="00000000">
              <w:rPr>
                <w:sz w:val="18"/>
                <w:rtl w:val="0"/>
              </w:rPr>
            </w:r>
          </w:p>
        </w:tc>
        <w:tc>
          <w:tcPr/>
          <w:p>
            <w:r>
              <w:t>3.703</w:t>
            </w:r>
          </w:p>
        </w:tc>
      </w:tr>
      <w:tr>
        <w:trPr>
          <w:cantSplit w:val="0"/>
          <w:tblHeader w:val="0"/>
        </w:trPr>
        <w:tc>
          <w:tcPr/>
          <w:p w:rsidR="00000000" w:rsidDel="00000000" w:rsidP="00000000" w:rsidRDefault="00000000" w:rsidRPr="00000000" w14:paraId="00000017">
            <w:pPr>
              <w:widowControl w:val="1"/>
              <w:spacing w:after="0" w:before="0" w:line="240" w:lineRule="auto"/>
              <w:rPr/>
            </w:pPr>
            <w:r w:rsidDel="00000000" w:rsidR="00000000" w:rsidRPr="00000000">
              <w:rPr>
                <w:color w:val="000000"/>
                <w:sz w:val="18"/>
                <w:rtl w:val="0"/>
              </w:rPr>
              <w:t xml:space="preserve">Median length</w:t>
            </w:r>
            <w:r w:rsidDel="00000000" w:rsidR="00000000" w:rsidRPr="00000000">
              <w:rPr>
                <w:sz w:val="18"/>
                <w:rtl w:val="0"/>
              </w:rPr>
            </w:r>
          </w:p>
        </w:tc>
        <w:tc>
          <w:tcPr/>
          <w:p>
            <w:r>
              <w:t>8</w:t>
            </w:r>
          </w:p>
        </w:tc>
      </w:tr>
      <w:tr>
        <w:trPr>
          <w:cantSplit w:val="0"/>
          <w:tblHeader w:val="0"/>
        </w:trPr>
        <w:tc>
          <w:tcPr/>
          <w:p w:rsidR="00000000" w:rsidDel="00000000" w:rsidP="00000000" w:rsidRDefault="00000000" w:rsidRPr="00000000" w14:paraId="00000019">
            <w:pPr>
              <w:widowControl w:val="1"/>
              <w:spacing w:after="0" w:before="0" w:line="240" w:lineRule="auto"/>
              <w:rPr/>
            </w:pPr>
            <w:r w:rsidDel="00000000" w:rsidR="00000000" w:rsidRPr="00000000">
              <w:rPr>
                <w:color w:val="000000"/>
                <w:sz w:val="18"/>
                <w:rtl w:val="0"/>
              </w:rPr>
              <w:t xml:space="preserve">Length range</w:t>
            </w:r>
            <w:r w:rsidDel="00000000" w:rsidR="00000000" w:rsidRPr="00000000">
              <w:rPr>
                <w:sz w:val="18"/>
                <w:rtl w:val="0"/>
              </w:rPr>
            </w:r>
          </w:p>
        </w:tc>
        <w:tc>
          <w:tcPr/>
          <w:p>
            <w:r>
              <w:t>1-22</w:t>
            </w:r>
          </w:p>
        </w:tc>
      </w:tr>
      <w:tr>
        <w:trPr>
          <w:cantSplit w:val="0"/>
          <w:tblHeader w:val="0"/>
        </w:trPr>
        <w:tc>
          <w:tcPr/>
          <w:p w:rsidR="00000000" w:rsidDel="00000000" w:rsidP="00000000" w:rsidRDefault="00000000" w:rsidRPr="00000000" w14:paraId="0000001B">
            <w:pPr>
              <w:widowControl w:val="1"/>
              <w:spacing w:after="0" w:before="0" w:line="240" w:lineRule="auto"/>
              <w:rPr/>
            </w:pPr>
            <w:r w:rsidDel="00000000" w:rsidR="00000000" w:rsidRPr="00000000">
              <w:rPr>
                <w:color w:val="000000"/>
                <w:sz w:val="18"/>
                <w:rtl w:val="0"/>
              </w:rPr>
              <w:t xml:space="preserve">Mean digit count</w:t>
            </w:r>
            <w:r w:rsidDel="00000000" w:rsidR="00000000" w:rsidRPr="00000000">
              <w:rPr>
                <w:sz w:val="18"/>
                <w:rtl w:val="0"/>
              </w:rPr>
            </w:r>
          </w:p>
        </w:tc>
        <w:tc>
          <w:tcPr/>
          <w:p>
            <w:r>
              <w:t>0.517</w:t>
            </w:r>
          </w:p>
        </w:tc>
      </w:tr>
      <w:tr>
        <w:trPr>
          <w:cantSplit w:val="0"/>
          <w:tblHeader w:val="0"/>
        </w:trPr>
        <w:tc>
          <w:tcPr/>
          <w:p w:rsidR="00000000" w:rsidDel="00000000" w:rsidP="00000000" w:rsidRDefault="00000000" w:rsidRPr="00000000" w14:paraId="0000001D">
            <w:pPr>
              <w:widowControl w:val="1"/>
              <w:spacing w:after="0" w:before="0" w:line="240" w:lineRule="auto"/>
              <w:rPr/>
            </w:pPr>
            <w:r w:rsidDel="00000000" w:rsidR="00000000" w:rsidRPr="00000000">
              <w:rPr>
                <w:color w:val="000000"/>
                <w:sz w:val="18"/>
                <w:rtl w:val="0"/>
              </w:rPr>
              <w:t xml:space="preserve">Mean letter count</w:t>
            </w:r>
            <w:r w:rsidDel="00000000" w:rsidR="00000000" w:rsidRPr="00000000">
              <w:rPr>
                <w:sz w:val="18"/>
                <w:rtl w:val="0"/>
              </w:rPr>
            </w:r>
          </w:p>
        </w:tc>
        <w:tc>
          <w:tcPr/>
          <w:p>
            <w:r>
              <w:t>7.739</w:t>
            </w:r>
          </w:p>
        </w:tc>
      </w:tr>
      <w:tr>
        <w:trPr>
          <w:cantSplit w:val="0"/>
          <w:tblHeader w:val="0"/>
        </w:trPr>
        <w:tc>
          <w:tcPr/>
          <w:p w:rsidR="00000000" w:rsidDel="00000000" w:rsidP="00000000" w:rsidRDefault="00000000" w:rsidRPr="00000000" w14:paraId="0000001F">
            <w:pPr>
              <w:widowControl w:val="1"/>
              <w:spacing w:after="0" w:before="0" w:line="240" w:lineRule="auto"/>
              <w:rPr/>
            </w:pPr>
            <w:r w:rsidDel="00000000" w:rsidR="00000000" w:rsidRPr="00000000">
              <w:rPr>
                <w:color w:val="000000"/>
                <w:sz w:val="18"/>
                <w:rtl w:val="0"/>
              </w:rPr>
              <w:t xml:space="preserve">Mean vowel count</w:t>
            </w:r>
            <w:r w:rsidDel="00000000" w:rsidR="00000000" w:rsidRPr="00000000">
              <w:rPr>
                <w:sz w:val="18"/>
                <w:rtl w:val="0"/>
              </w:rPr>
            </w:r>
          </w:p>
        </w:tc>
        <w:tc>
          <w:tcPr/>
          <w:p>
            <w:r>
              <w:t>2.679</w:t>
            </w:r>
          </w:p>
        </w:tc>
      </w:tr>
      <w:tr>
        <w:trPr>
          <w:cantSplit w:val="0"/>
          <w:tblHeader w:val="0"/>
        </w:trPr>
        <w:tc>
          <w:tcPr/>
          <w:p w:rsidR="00000000" w:rsidDel="00000000" w:rsidP="00000000" w:rsidRDefault="00000000" w:rsidRPr="00000000" w14:paraId="00000021">
            <w:pPr>
              <w:widowControl w:val="1"/>
              <w:spacing w:after="0" w:before="0" w:line="240" w:lineRule="auto"/>
              <w:rPr/>
            </w:pPr>
            <w:r w:rsidDel="00000000" w:rsidR="00000000" w:rsidRPr="00000000">
              <w:rPr>
                <w:color w:val="000000"/>
                <w:sz w:val="18"/>
                <w:rtl w:val="0"/>
              </w:rPr>
              <w:t xml:space="preserve">Starts with letter</w:t>
            </w:r>
            <w:r w:rsidDel="00000000" w:rsidR="00000000" w:rsidRPr="00000000">
              <w:rPr>
                <w:sz w:val="18"/>
                <w:rtl w:val="0"/>
              </w:rPr>
            </w:r>
          </w:p>
        </w:tc>
        <w:tc>
          <w:tcPr/>
          <w:p>
            <w:r>
              <w:t>98.29%</w:t>
            </w:r>
          </w:p>
        </w:tc>
      </w:tr>
      <w:tr>
        <w:trPr>
          <w:cantSplit w:val="0"/>
          <w:tblHeader w:val="0"/>
        </w:trPr>
        <w:tc>
          <w:tcPr/>
          <w:p w:rsidR="00000000" w:rsidDel="00000000" w:rsidP="00000000" w:rsidRDefault="00000000" w:rsidRPr="00000000" w14:paraId="00000023">
            <w:pPr>
              <w:widowControl w:val="1"/>
              <w:spacing w:after="0" w:before="0" w:line="240" w:lineRule="auto"/>
              <w:rPr/>
            </w:pPr>
            <w:r w:rsidDel="00000000" w:rsidR="00000000" w:rsidRPr="00000000">
              <w:rPr>
                <w:color w:val="000000"/>
                <w:sz w:val="18"/>
                <w:rtl w:val="0"/>
              </w:rPr>
              <w:t xml:space="preserve">Contains underscore</w:t>
            </w:r>
            <w:r w:rsidDel="00000000" w:rsidR="00000000" w:rsidRPr="00000000">
              <w:rPr>
                <w:sz w:val="18"/>
                <w:rtl w:val="0"/>
              </w:rPr>
            </w:r>
          </w:p>
        </w:tc>
        <w:tc>
          <w:tcPr/>
          <w:p>
            <w:r>
              <w:t>3.42%</w:t>
            </w:r>
          </w:p>
        </w:tc>
      </w:tr>
      <w:tr>
        <w:trPr>
          <w:cantSplit w:val="0"/>
          <w:tblHeader w:val="0"/>
        </w:trPr>
        <w:tc>
          <w:tcPr/>
          <w:p w:rsidR="00000000" w:rsidDel="00000000" w:rsidP="00000000" w:rsidRDefault="00000000" w:rsidRPr="00000000" w14:paraId="00000025">
            <w:pPr>
              <w:widowControl w:val="1"/>
              <w:spacing w:after="0" w:before="0" w:line="240" w:lineRule="auto"/>
              <w:rPr/>
            </w:pPr>
            <w:r w:rsidDel="00000000" w:rsidR="00000000" w:rsidRPr="00000000">
              <w:rPr>
                <w:color w:val="000000"/>
                <w:sz w:val="18"/>
                <w:rtl w:val="0"/>
              </w:rPr>
              <w:t xml:space="preserve">Contains other special character</w:t>
            </w:r>
            <w:r w:rsidDel="00000000" w:rsidR="00000000" w:rsidRPr="00000000">
              <w:rPr>
                <w:sz w:val="18"/>
                <w:rtl w:val="0"/>
              </w:rPr>
            </w:r>
          </w:p>
        </w:tc>
        <w:tc>
          <w:tcPr/>
          <w:p>
            <w:r>
              <w:t>13.68%</w:t>
            </w:r>
          </w:p>
        </w:tc>
      </w:tr>
      <w:tr>
        <w:trPr>
          <w:cantSplit w:val="0"/>
          <w:tblHeader w:val="0"/>
        </w:trPr>
        <w:tc>
          <w:tcPr/>
          <w:p w:rsidR="00000000" w:rsidDel="00000000" w:rsidP="00000000" w:rsidRDefault="00000000" w:rsidRPr="00000000" w14:paraId="00000027">
            <w:pPr>
              <w:widowControl w:val="1"/>
              <w:spacing w:after="0" w:before="0" w:line="240" w:lineRule="auto"/>
              <w:rPr/>
            </w:pPr>
            <w:r w:rsidDel="00000000" w:rsidR="00000000" w:rsidRPr="00000000">
              <w:rPr>
                <w:color w:val="000000"/>
                <w:sz w:val="18"/>
                <w:rtl w:val="0"/>
              </w:rPr>
              <w:t xml:space="preserve">All lowercase</w:t>
            </w:r>
            <w:r w:rsidDel="00000000" w:rsidR="00000000" w:rsidRPr="00000000">
              <w:rPr>
                <w:sz w:val="18"/>
                <w:rtl w:val="0"/>
              </w:rPr>
            </w:r>
          </w:p>
        </w:tc>
        <w:tc>
          <w:tcPr/>
          <w:p>
            <w:r>
              <w:t>19.66%</w:t>
            </w:r>
          </w:p>
        </w:tc>
      </w:tr>
      <w:tr>
        <w:trPr>
          <w:cantSplit w:val="0"/>
          <w:tblHeader w:val="0"/>
        </w:trPr>
        <w:tc>
          <w:tcPr/>
          <w:p w:rsidR="00000000" w:rsidDel="00000000" w:rsidP="00000000" w:rsidRDefault="00000000" w:rsidRPr="00000000" w14:paraId="00000029">
            <w:pPr>
              <w:widowControl w:val="1"/>
              <w:spacing w:after="0" w:before="0" w:line="240" w:lineRule="auto"/>
              <w:rPr/>
            </w:pPr>
            <w:r w:rsidDel="00000000" w:rsidR="00000000" w:rsidRPr="00000000">
              <w:rPr>
                <w:color w:val="000000"/>
                <w:sz w:val="18"/>
                <w:rtl w:val="0"/>
              </w:rPr>
              <w:t xml:space="preserve">All uppercase</w:t>
            </w:r>
            <w:r w:rsidDel="00000000" w:rsidR="00000000" w:rsidRPr="00000000">
              <w:rPr>
                <w:sz w:val="18"/>
                <w:rtl w:val="0"/>
              </w:rPr>
            </w:r>
          </w:p>
        </w:tc>
        <w:tc>
          <w:tcPr/>
          <w:p>
            <w:r>
              <w:t>8.55%</w:t>
            </w:r>
          </w:p>
        </w:tc>
      </w:tr>
      <w:tr>
        <w:tc>
          <w:tcPr>
            <w:tcW w:type="dxa" w:w="5040"/>
          </w:tcPr>
          <w:p>
            <w:r>
              <w:t>Contains digit</w:t>
            </w:r>
          </w:p>
        </w:tc>
        <w:tc>
          <w:tcPr>
            <w:tcW w:type="dxa" w:w="5040"/>
          </w:tcPr>
          <w:p>
            <w:r>
              <w:t>19.66% (46/234)</w:t>
            </w:r>
          </w:p>
        </w:tc>
      </w:tr>
      <w:tr>
        <w:tc>
          <w:tcPr>
            <w:tcW w:type="dxa" w:w="5040"/>
          </w:tcPr>
          <w:p>
            <w:r>
              <w:t>Ends with digit</w:t>
            </w:r>
          </w:p>
        </w:tc>
        <w:tc>
          <w:tcPr>
            <w:tcW w:type="dxa" w:w="5040"/>
          </w:tcPr>
          <w:p>
            <w:r>
              <w:t>14.53% (34/234)</w:t>
            </w:r>
          </w:p>
        </w:tc>
      </w:tr>
      <w:tr>
        <w:tc>
          <w:tcPr>
            <w:tcW w:type="dxa" w:w="5040"/>
          </w:tcPr>
          <w:p>
            <w:r>
              <w:t>Repeated character 3+</w:t>
            </w:r>
          </w:p>
        </w:tc>
        <w:tc>
          <w:tcPr>
            <w:tcW w:type="dxa" w:w="5040"/>
          </w:tcPr>
          <w:p>
            <w:r>
              <w:t>0.85% (2/234)</w:t>
            </w:r>
          </w:p>
        </w:tc>
      </w:tr>
      <w:tr>
        <w:tc>
          <w:tcPr>
            <w:tcW w:type="dxa" w:w="5040"/>
          </w:tcPr>
          <w:p>
            <w:r>
              <w:t>Mixed case</w:t>
            </w:r>
          </w:p>
        </w:tc>
        <w:tc>
          <w:tcPr>
            <w:tcW w:type="dxa" w:w="5040"/>
          </w:tcPr>
          <w:p>
            <w:r>
              <w:t>70.94% (166/234)</w:t>
            </w:r>
          </w:p>
        </w:tc>
      </w:tr>
    </w:tbl>
    <w:p w:rsidR="00000000" w:rsidDel="00000000" w:rsidP="00000000" w:rsidRDefault="00000000" w:rsidRPr="00000000" w14:paraId="0000002B">
      <w:pPr>
        <w:rPr/>
      </w:pPr>
      <w:r>
        <w:t>Class A descriptive measures were recalculated directly from the uploaded master CSV after removing missing usernames and exact duplicate username strings (n = 234). The figures in Table 1 reflect this single reproducible calculation basis.</w:t>
      </w:r>
    </w:p>
    <w:p w:rsidR="00000000" w:rsidDel="00000000" w:rsidP="00000000" w:rsidRDefault="00000000" w:rsidRPr="00000000" w14:paraId="0000002C">
      <w:pPr>
        <w:pStyle w:val="Heading2"/>
        <w:rPr/>
      </w:pPr>
      <w:r w:rsidDel="00000000" w:rsidR="00000000" w:rsidRPr="00000000">
        <w:rPr>
          <w:color w:val="000000"/>
          <w:rtl w:val="0"/>
        </w:rPr>
        <w:t xml:space="preserve">2.2 Class B</w:t>
      </w:r>
      <w:r w:rsidDel="00000000" w:rsidR="00000000" w:rsidRPr="00000000">
        <w:rPr>
          <w:rtl w:val="0"/>
        </w:rPr>
      </w:r>
    </w:p>
    <w:p w:rsidR="00000000" w:rsidDel="00000000" w:rsidP="00000000" w:rsidRDefault="00000000" w:rsidRPr="00000000" w14:paraId="0000002D">
      <w:pPr>
        <w:rPr/>
      </w:pPr>
      <w:r w:rsidDel="00000000" w:rsidR="00000000" w:rsidRPr="00000000">
        <w:rPr>
          <w:color w:val="000000"/>
          <w:rtl w:val="0"/>
        </w:rPr>
        <w:t xml:space="preserve">Class B represents public-figure usernames. The platform-level descriptive output currently available covers 10,000 X/Twitter observations and 10,000 YouTube-handle observations. The A-vs-B classifier uses a cleaned Class B pool containing 19,750 unique usernames and draws a reproducible random sample of 234 to match the 234 Class A usernames.</w:t>
      </w:r>
      <w:r w:rsidDel="00000000" w:rsidR="00000000" w:rsidRPr="00000000">
        <w:rPr>
          <w:rtl w:val="0"/>
        </w:rPr>
      </w:r>
    </w:p>
    <w:tbl>
      <w:tblPr>
        <w:tblStyle w:val="Table2"/>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shd w:fill="d9eaf7" w:val="clear"/>
          </w:tcPr>
          <w:p w:rsidR="00000000" w:rsidDel="00000000" w:rsidP="00000000" w:rsidRDefault="00000000" w:rsidRPr="00000000" w14:paraId="0000002E">
            <w:pPr>
              <w:widowControl w:val="1"/>
              <w:spacing w:after="0" w:before="0" w:line="240" w:lineRule="auto"/>
              <w:rPr/>
            </w:pPr>
            <w:r w:rsidDel="00000000" w:rsidR="00000000" w:rsidRPr="00000000">
              <w:rPr>
                <w:b w:val="1"/>
                <w:bCs w:val="1"/>
                <w:color w:val="000000"/>
                <w:sz w:val="18"/>
                <w:rtl w:val="0"/>
              </w:rPr>
              <w:t xml:space="preserve">Feature</w:t>
            </w:r>
            <w:r w:rsidDel="00000000" w:rsidR="00000000" w:rsidRPr="00000000">
              <w:rPr>
                <w:sz w:val="18"/>
                <w:rtl w:val="0"/>
              </w:rPr>
            </w:r>
          </w:p>
        </w:tc>
        <w:tc>
          <w:tcPr>
            <w:shd w:fill="d9eaf7" w:val="clear"/>
          </w:tcPr>
          <w:p w:rsidR="00000000" w:rsidDel="00000000" w:rsidP="00000000" w:rsidRDefault="00000000" w:rsidRPr="00000000" w14:paraId="0000002F">
            <w:pPr>
              <w:widowControl w:val="1"/>
              <w:spacing w:after="0" w:before="0" w:line="240" w:lineRule="auto"/>
              <w:rPr/>
            </w:pPr>
            <w:r w:rsidDel="00000000" w:rsidR="00000000" w:rsidRPr="00000000">
              <w:rPr>
                <w:b w:val="1"/>
                <w:bCs w:val="1"/>
                <w:color w:val="000000"/>
                <w:sz w:val="18"/>
                <w:rtl w:val="0"/>
              </w:rPr>
              <w:t xml:space="preserve">X/Twitter</w:t>
            </w:r>
            <w:r w:rsidDel="00000000" w:rsidR="00000000" w:rsidRPr="00000000">
              <w:rPr>
                <w:sz w:val="18"/>
                <w:rtl w:val="0"/>
              </w:rPr>
            </w:r>
          </w:p>
        </w:tc>
        <w:tc>
          <w:tcPr>
            <w:shd w:fill="d9eaf7" w:val="clear"/>
          </w:tcPr>
          <w:p w:rsidR="00000000" w:rsidDel="00000000" w:rsidP="00000000" w:rsidRDefault="00000000" w:rsidRPr="00000000" w14:paraId="00000030">
            <w:pPr>
              <w:widowControl w:val="1"/>
              <w:spacing w:after="0" w:before="0" w:line="240" w:lineRule="auto"/>
              <w:rPr/>
            </w:pPr>
            <w:r w:rsidDel="00000000" w:rsidR="00000000" w:rsidRPr="00000000">
              <w:rPr>
                <w:b w:val="1"/>
                <w:bCs w:val="1"/>
                <w:color w:val="000000"/>
                <w:sz w:val="18"/>
                <w:rtl w:val="0"/>
              </w:rPr>
              <w:t xml:space="preserve">YouTube</w:t>
            </w:r>
            <w:r w:rsidDel="00000000" w:rsidR="00000000" w:rsidRPr="00000000">
              <w:rPr>
                <w:sz w:val="18"/>
                <w:rtl w:val="0"/>
              </w:rPr>
            </w:r>
          </w:p>
        </w:tc>
      </w:tr>
      <w:tr>
        <w:trPr>
          <w:cantSplit w:val="0"/>
          <w:tblHeader w:val="0"/>
        </w:trPr>
        <w:tc>
          <w:tcPr/>
          <w:p w:rsidR="00000000" w:rsidDel="00000000" w:rsidP="00000000" w:rsidRDefault="00000000" w:rsidRPr="00000000" w14:paraId="00000031">
            <w:pPr>
              <w:widowControl w:val="1"/>
              <w:spacing w:after="0" w:before="0" w:line="240" w:lineRule="auto"/>
              <w:rPr/>
            </w:pPr>
            <w:r w:rsidDel="00000000" w:rsidR="00000000" w:rsidRPr="00000000">
              <w:rPr>
                <w:color w:val="000000"/>
                <w:sz w:val="18"/>
                <w:rtl w:val="0"/>
              </w:rPr>
              <w:t xml:space="preserve">N</w:t>
            </w:r>
            <w:r w:rsidDel="00000000" w:rsidR="00000000" w:rsidRPr="00000000">
              <w:rPr>
                <w:sz w:val="18"/>
                <w:rtl w:val="0"/>
              </w:rPr>
            </w:r>
          </w:p>
        </w:tc>
        <w:tc>
          <w:tcPr/>
          <w:p w:rsidR="00000000" w:rsidDel="00000000" w:rsidP="00000000" w:rsidRDefault="00000000" w:rsidRPr="00000000" w14:paraId="00000032">
            <w:pPr>
              <w:widowControl w:val="1"/>
              <w:spacing w:after="0" w:before="0" w:line="240" w:lineRule="auto"/>
              <w:rPr/>
            </w:pPr>
            <w:r w:rsidDel="00000000" w:rsidR="00000000" w:rsidRPr="00000000">
              <w:rPr>
                <w:color w:val="000000"/>
                <w:sz w:val="18"/>
                <w:rtl w:val="0"/>
              </w:rPr>
              <w:t xml:space="preserve">10,000</w:t>
            </w:r>
            <w:r w:rsidDel="00000000" w:rsidR="00000000" w:rsidRPr="00000000">
              <w:rPr>
                <w:sz w:val="18"/>
                <w:rtl w:val="0"/>
              </w:rPr>
            </w:r>
          </w:p>
        </w:tc>
        <w:tc>
          <w:tcPr/>
          <w:p w:rsidR="00000000" w:rsidDel="00000000" w:rsidP="00000000" w:rsidRDefault="00000000" w:rsidRPr="00000000" w14:paraId="00000033">
            <w:pPr>
              <w:widowControl w:val="1"/>
              <w:spacing w:after="0" w:before="0" w:line="240" w:lineRule="auto"/>
              <w:rPr/>
            </w:pPr>
            <w:r w:rsidDel="00000000" w:rsidR="00000000" w:rsidRPr="00000000">
              <w:rPr>
                <w:color w:val="000000"/>
                <w:sz w:val="18"/>
                <w:rtl w:val="0"/>
              </w:rPr>
              <w:t xml:space="preserve">10,000</w:t>
            </w:r>
            <w:r w:rsidDel="00000000" w:rsidR="00000000" w:rsidRPr="00000000">
              <w:rPr>
                <w:sz w:val="18"/>
                <w:rtl w:val="0"/>
              </w:rPr>
            </w:r>
          </w:p>
        </w:tc>
      </w:tr>
      <w:tr>
        <w:trPr>
          <w:cantSplit w:val="0"/>
          <w:tblHeader w:val="0"/>
        </w:trPr>
        <w:tc>
          <w:tcPr/>
          <w:p w:rsidR="00000000" w:rsidDel="00000000" w:rsidP="00000000" w:rsidRDefault="00000000" w:rsidRPr="00000000" w14:paraId="00000034">
            <w:pPr>
              <w:widowControl w:val="1"/>
              <w:spacing w:after="0" w:before="0" w:line="240" w:lineRule="auto"/>
              <w:rPr/>
            </w:pPr>
            <w:r w:rsidDel="00000000" w:rsidR="00000000" w:rsidRPr="00000000">
              <w:rPr>
                <w:color w:val="000000"/>
                <w:sz w:val="18"/>
                <w:rtl w:val="0"/>
              </w:rPr>
              <w:t xml:space="preserve">Unique handles</w:t>
            </w:r>
            <w:r w:rsidDel="00000000" w:rsidR="00000000" w:rsidRPr="00000000">
              <w:rPr>
                <w:sz w:val="18"/>
                <w:rtl w:val="0"/>
              </w:rPr>
            </w:r>
          </w:p>
        </w:tc>
        <w:tc>
          <w:tcPr/>
          <w:p w:rsidR="00000000" w:rsidDel="00000000" w:rsidP="00000000" w:rsidRDefault="00000000" w:rsidRPr="00000000" w14:paraId="00000035">
            <w:pPr>
              <w:widowControl w:val="1"/>
              <w:spacing w:after="0" w:before="0" w:line="240" w:lineRule="auto"/>
              <w:rPr/>
            </w:pPr>
            <w:r w:rsidDel="00000000" w:rsidR="00000000" w:rsidRPr="00000000">
              <w:rPr>
                <w:color w:val="000000"/>
                <w:sz w:val="18"/>
                <w:rtl w:val="0"/>
              </w:rPr>
              <w:t xml:space="preserve">9,970</w:t>
            </w:r>
            <w:r w:rsidDel="00000000" w:rsidR="00000000" w:rsidRPr="00000000">
              <w:rPr>
                <w:sz w:val="18"/>
                <w:rtl w:val="0"/>
              </w:rPr>
            </w:r>
          </w:p>
        </w:tc>
        <w:tc>
          <w:tcPr/>
          <w:p w:rsidR="00000000" w:rsidDel="00000000" w:rsidP="00000000" w:rsidRDefault="00000000" w:rsidRPr="00000000" w14:paraId="00000036">
            <w:pPr>
              <w:widowControl w:val="1"/>
              <w:spacing w:after="0" w:before="0" w:line="240" w:lineRule="auto"/>
              <w:rPr/>
            </w:pPr>
            <w:r w:rsidDel="00000000" w:rsidR="00000000" w:rsidRPr="00000000">
              <w:rPr>
                <w:color w:val="000000"/>
                <w:sz w:val="18"/>
                <w:rtl w:val="0"/>
              </w:rPr>
              <w:t xml:space="preserve">9,987</w:t>
            </w:r>
            <w:r w:rsidDel="00000000" w:rsidR="00000000" w:rsidRPr="00000000">
              <w:rPr>
                <w:sz w:val="18"/>
                <w:rtl w:val="0"/>
              </w:rPr>
            </w:r>
          </w:p>
        </w:tc>
      </w:tr>
      <w:tr>
        <w:trPr>
          <w:cantSplit w:val="0"/>
          <w:tblHeader w:val="0"/>
        </w:trPr>
        <w:tc>
          <w:tcPr/>
          <w:p w:rsidR="00000000" w:rsidDel="00000000" w:rsidP="00000000" w:rsidRDefault="00000000" w:rsidRPr="00000000" w14:paraId="00000037">
            <w:pPr>
              <w:widowControl w:val="1"/>
              <w:spacing w:after="0" w:before="0" w:line="240" w:lineRule="auto"/>
              <w:rPr/>
            </w:pPr>
            <w:r w:rsidDel="00000000" w:rsidR="00000000" w:rsidRPr="00000000">
              <w:rPr>
                <w:color w:val="000000"/>
                <w:sz w:val="18"/>
                <w:rtl w:val="0"/>
              </w:rPr>
              <w:t xml:space="preserve">Mean length</w:t>
            </w:r>
            <w:r w:rsidDel="00000000" w:rsidR="00000000" w:rsidRPr="00000000">
              <w:rPr>
                <w:sz w:val="18"/>
                <w:rtl w:val="0"/>
              </w:rPr>
            </w:r>
          </w:p>
        </w:tc>
        <w:tc>
          <w:tcPr/>
          <w:p w:rsidR="00000000" w:rsidDel="00000000" w:rsidP="00000000" w:rsidRDefault="00000000" w:rsidRPr="00000000" w14:paraId="00000038">
            <w:pPr>
              <w:widowControl w:val="1"/>
              <w:spacing w:after="0" w:before="0" w:line="240" w:lineRule="auto"/>
              <w:rPr/>
            </w:pPr>
            <w:r w:rsidDel="00000000" w:rsidR="00000000" w:rsidRPr="00000000">
              <w:rPr>
                <w:color w:val="000000"/>
                <w:sz w:val="18"/>
                <w:rtl w:val="0"/>
              </w:rPr>
              <w:t xml:space="preserve">10.803</w:t>
            </w:r>
            <w:r w:rsidDel="00000000" w:rsidR="00000000" w:rsidRPr="00000000">
              <w:rPr>
                <w:sz w:val="18"/>
                <w:rtl w:val="0"/>
              </w:rPr>
            </w:r>
          </w:p>
        </w:tc>
        <w:tc>
          <w:tcPr/>
          <w:p w:rsidR="00000000" w:rsidDel="00000000" w:rsidP="00000000" w:rsidRDefault="00000000" w:rsidRPr="00000000" w14:paraId="00000039">
            <w:pPr>
              <w:widowControl w:val="1"/>
              <w:spacing w:after="0" w:before="0" w:line="240" w:lineRule="auto"/>
              <w:rPr/>
            </w:pPr>
            <w:r w:rsidDel="00000000" w:rsidR="00000000" w:rsidRPr="00000000">
              <w:rPr>
                <w:color w:val="000000"/>
                <w:sz w:val="18"/>
                <w:rtl w:val="0"/>
              </w:rPr>
              <w:t xml:space="preserve">12.219</w:t>
            </w:r>
            <w:r w:rsidDel="00000000" w:rsidR="00000000" w:rsidRPr="00000000">
              <w:rPr>
                <w:sz w:val="18"/>
                <w:rtl w:val="0"/>
              </w:rPr>
            </w:r>
          </w:p>
        </w:tc>
      </w:tr>
      <w:tr>
        <w:trPr>
          <w:cantSplit w:val="0"/>
          <w:tblHeader w:val="0"/>
        </w:trPr>
        <w:tc>
          <w:tcPr/>
          <w:p w:rsidR="00000000" w:rsidDel="00000000" w:rsidP="00000000" w:rsidRDefault="00000000" w:rsidRPr="00000000" w14:paraId="0000003A">
            <w:pPr>
              <w:widowControl w:val="1"/>
              <w:spacing w:after="0" w:before="0" w:line="240" w:lineRule="auto"/>
              <w:rPr/>
            </w:pPr>
            <w:r w:rsidDel="00000000" w:rsidR="00000000" w:rsidRPr="00000000">
              <w:rPr>
                <w:color w:val="000000"/>
                <w:sz w:val="18"/>
                <w:rtl w:val="0"/>
              </w:rPr>
              <w:t xml:space="preserve">SD length</w:t>
            </w:r>
            <w:r w:rsidDel="00000000" w:rsidR="00000000" w:rsidRPr="00000000">
              <w:rPr>
                <w:sz w:val="18"/>
                <w:rtl w:val="0"/>
              </w:rPr>
            </w:r>
          </w:p>
        </w:tc>
        <w:tc>
          <w:tcPr/>
          <w:p w:rsidR="00000000" w:rsidDel="00000000" w:rsidP="00000000" w:rsidRDefault="00000000" w:rsidRPr="00000000" w14:paraId="0000003B">
            <w:pPr>
              <w:widowControl w:val="1"/>
              <w:spacing w:after="0" w:before="0" w:line="240" w:lineRule="auto"/>
              <w:rPr/>
            </w:pPr>
            <w:r w:rsidDel="00000000" w:rsidR="00000000" w:rsidRPr="00000000">
              <w:rPr>
                <w:color w:val="000000"/>
                <w:sz w:val="18"/>
                <w:rtl w:val="0"/>
              </w:rPr>
              <w:t xml:space="preserve">2.822</w:t>
            </w:r>
            <w:r w:rsidDel="00000000" w:rsidR="00000000" w:rsidRPr="00000000">
              <w:rPr>
                <w:sz w:val="18"/>
                <w:rtl w:val="0"/>
              </w:rPr>
            </w:r>
          </w:p>
        </w:tc>
        <w:tc>
          <w:tcPr/>
          <w:p w:rsidR="00000000" w:rsidDel="00000000" w:rsidP="00000000" w:rsidRDefault="00000000" w:rsidRPr="00000000" w14:paraId="0000003C">
            <w:pPr>
              <w:widowControl w:val="1"/>
              <w:spacing w:after="0" w:before="0" w:line="240" w:lineRule="auto"/>
              <w:rPr/>
            </w:pPr>
            <w:r w:rsidDel="00000000" w:rsidR="00000000" w:rsidRPr="00000000">
              <w:rPr>
                <w:color w:val="000000"/>
                <w:sz w:val="18"/>
                <w:rtl w:val="0"/>
              </w:rPr>
              <w:t xml:space="preserve">4.166</w:t>
            </w:r>
            <w:r w:rsidDel="00000000" w:rsidR="00000000" w:rsidRPr="00000000">
              <w:rPr>
                <w:sz w:val="18"/>
                <w:rtl w:val="0"/>
              </w:rPr>
            </w:r>
          </w:p>
        </w:tc>
      </w:tr>
      <w:tr>
        <w:trPr>
          <w:cantSplit w:val="0"/>
          <w:tblHeader w:val="0"/>
        </w:trPr>
        <w:tc>
          <w:tcPr/>
          <w:p w:rsidR="00000000" w:rsidDel="00000000" w:rsidP="00000000" w:rsidRDefault="00000000" w:rsidRPr="00000000" w14:paraId="0000003D">
            <w:pPr>
              <w:widowControl w:val="1"/>
              <w:spacing w:after="0" w:before="0" w:line="240" w:lineRule="auto"/>
              <w:rPr/>
            </w:pPr>
            <w:r w:rsidDel="00000000" w:rsidR="00000000" w:rsidRPr="00000000">
              <w:rPr>
                <w:color w:val="000000"/>
                <w:sz w:val="18"/>
                <w:rtl w:val="0"/>
              </w:rPr>
              <w:t xml:space="preserve">Median length</w:t>
            </w:r>
            <w:r w:rsidDel="00000000" w:rsidR="00000000" w:rsidRPr="00000000">
              <w:rPr>
                <w:sz w:val="18"/>
                <w:rtl w:val="0"/>
              </w:rPr>
            </w:r>
          </w:p>
        </w:tc>
        <w:tc>
          <w:tcPr/>
          <w:p w:rsidR="00000000" w:rsidDel="00000000" w:rsidP="00000000" w:rsidRDefault="00000000" w:rsidRPr="00000000" w14:paraId="0000003E">
            <w:pPr>
              <w:widowControl w:val="1"/>
              <w:spacing w:after="0" w:before="0" w:line="240" w:lineRule="auto"/>
              <w:rPr/>
            </w:pPr>
            <w:r w:rsidDel="00000000" w:rsidR="00000000" w:rsidRPr="00000000">
              <w:rPr>
                <w:color w:val="000000"/>
                <w:sz w:val="18"/>
                <w:rtl w:val="0"/>
              </w:rPr>
              <w:t xml:space="preserve">11</w:t>
            </w:r>
            <w:r w:rsidDel="00000000" w:rsidR="00000000" w:rsidRPr="00000000">
              <w:rPr>
                <w:sz w:val="18"/>
                <w:rtl w:val="0"/>
              </w:rPr>
            </w:r>
          </w:p>
        </w:tc>
        <w:tc>
          <w:tcPr/>
          <w:p w:rsidR="00000000" w:rsidDel="00000000" w:rsidP="00000000" w:rsidRDefault="00000000" w:rsidRPr="00000000" w14:paraId="0000003F">
            <w:pPr>
              <w:widowControl w:val="1"/>
              <w:spacing w:after="0" w:before="0" w:line="240" w:lineRule="auto"/>
              <w:rPr/>
            </w:pPr>
            <w:r w:rsidDel="00000000" w:rsidR="00000000" w:rsidRPr="00000000">
              <w:rPr>
                <w:color w:val="000000"/>
                <w:sz w:val="18"/>
                <w:rtl w:val="0"/>
              </w:rPr>
              <w:t xml:space="preserve">12</w:t>
            </w:r>
            <w:r w:rsidDel="00000000" w:rsidR="00000000" w:rsidRPr="00000000">
              <w:rPr>
                <w:sz w:val="18"/>
                <w:rtl w:val="0"/>
              </w:rPr>
            </w:r>
          </w:p>
        </w:tc>
      </w:tr>
      <w:tr>
        <w:trPr>
          <w:cantSplit w:val="0"/>
          <w:tblHeader w:val="0"/>
        </w:trPr>
        <w:tc>
          <w:tcPr/>
          <w:p w:rsidR="00000000" w:rsidDel="00000000" w:rsidP="00000000" w:rsidRDefault="00000000" w:rsidRPr="00000000" w14:paraId="00000040">
            <w:pPr>
              <w:widowControl w:val="1"/>
              <w:spacing w:after="0" w:before="0" w:line="240" w:lineRule="auto"/>
              <w:rPr/>
            </w:pPr>
            <w:r w:rsidDel="00000000" w:rsidR="00000000" w:rsidRPr="00000000">
              <w:rPr>
                <w:color w:val="000000"/>
                <w:sz w:val="18"/>
                <w:rtl w:val="0"/>
              </w:rPr>
              <w:t xml:space="preserve">Mean letter count</w:t>
            </w:r>
            <w:r w:rsidDel="00000000" w:rsidR="00000000" w:rsidRPr="00000000">
              <w:rPr>
                <w:sz w:val="18"/>
                <w:rtl w:val="0"/>
              </w:rPr>
            </w:r>
          </w:p>
        </w:tc>
        <w:tc>
          <w:tcPr/>
          <w:p w:rsidR="00000000" w:rsidDel="00000000" w:rsidP="00000000" w:rsidRDefault="00000000" w:rsidRPr="00000000" w14:paraId="00000041">
            <w:pPr>
              <w:widowControl w:val="1"/>
              <w:spacing w:after="0" w:before="0" w:line="240" w:lineRule="auto"/>
              <w:rPr/>
            </w:pPr>
            <w:r w:rsidDel="00000000" w:rsidR="00000000" w:rsidRPr="00000000">
              <w:rPr>
                <w:color w:val="000000"/>
                <w:sz w:val="18"/>
                <w:rtl w:val="0"/>
              </w:rPr>
              <w:t xml:space="preserve">10.366</w:t>
            </w:r>
            <w:r w:rsidDel="00000000" w:rsidR="00000000" w:rsidRPr="00000000">
              <w:rPr>
                <w:sz w:val="18"/>
                <w:rtl w:val="0"/>
              </w:rPr>
            </w:r>
          </w:p>
        </w:tc>
        <w:tc>
          <w:tcPr/>
          <w:p w:rsidR="00000000" w:rsidDel="00000000" w:rsidP="00000000" w:rsidRDefault="00000000" w:rsidRPr="00000000" w14:paraId="00000042">
            <w:pPr>
              <w:widowControl w:val="1"/>
              <w:spacing w:after="0" w:before="0" w:line="240" w:lineRule="auto"/>
              <w:rPr/>
            </w:pPr>
            <w:r w:rsidDel="00000000" w:rsidR="00000000" w:rsidRPr="00000000">
              <w:rPr>
                <w:color w:val="000000"/>
                <w:sz w:val="18"/>
                <w:rtl w:val="0"/>
              </w:rPr>
              <w:t xml:space="preserve">11.621</w:t>
            </w:r>
            <w:r w:rsidDel="00000000" w:rsidR="00000000" w:rsidRPr="00000000">
              <w:rPr>
                <w:sz w:val="18"/>
                <w:rtl w:val="0"/>
              </w:rPr>
            </w:r>
          </w:p>
        </w:tc>
      </w:tr>
      <w:tr>
        <w:trPr>
          <w:cantSplit w:val="0"/>
          <w:tblHeader w:val="0"/>
        </w:trPr>
        <w:tc>
          <w:tcPr/>
          <w:p w:rsidR="00000000" w:rsidDel="00000000" w:rsidP="00000000" w:rsidRDefault="00000000" w:rsidRPr="00000000" w14:paraId="00000043">
            <w:pPr>
              <w:widowControl w:val="1"/>
              <w:spacing w:after="0" w:before="0" w:line="240" w:lineRule="auto"/>
              <w:rPr/>
            </w:pPr>
            <w:r w:rsidDel="00000000" w:rsidR="00000000" w:rsidRPr="00000000">
              <w:rPr>
                <w:color w:val="000000"/>
                <w:sz w:val="18"/>
                <w:rtl w:val="0"/>
              </w:rPr>
              <w:t xml:space="preserve">Repeated character 3+</w:t>
            </w:r>
            <w:r w:rsidDel="00000000" w:rsidR="00000000" w:rsidRPr="00000000">
              <w:rPr>
                <w:sz w:val="18"/>
                <w:rtl w:val="0"/>
              </w:rPr>
            </w:r>
          </w:p>
        </w:tc>
        <w:tc>
          <w:tcPr/>
          <w:p w:rsidR="00000000" w:rsidDel="00000000" w:rsidP="00000000" w:rsidRDefault="00000000" w:rsidRPr="00000000" w14:paraId="00000044">
            <w:pPr>
              <w:widowControl w:val="1"/>
              <w:spacing w:after="0" w:before="0" w:line="240" w:lineRule="auto"/>
              <w:rPr/>
            </w:pPr>
            <w:r w:rsidDel="00000000" w:rsidR="00000000" w:rsidRPr="00000000">
              <w:rPr>
                <w:color w:val="000000"/>
                <w:sz w:val="18"/>
                <w:rtl w:val="0"/>
              </w:rPr>
              <w:t xml:space="preserve">1.17%</w:t>
            </w:r>
            <w:r w:rsidDel="00000000" w:rsidR="00000000" w:rsidRPr="00000000">
              <w:rPr>
                <w:sz w:val="18"/>
                <w:rtl w:val="0"/>
              </w:rPr>
            </w:r>
          </w:p>
        </w:tc>
        <w:tc>
          <w:tcPr/>
          <w:p w:rsidR="00000000" w:rsidDel="00000000" w:rsidP="00000000" w:rsidRDefault="00000000" w:rsidRPr="00000000" w14:paraId="00000045">
            <w:pPr>
              <w:widowControl w:val="1"/>
              <w:spacing w:after="0" w:before="0" w:line="240" w:lineRule="auto"/>
              <w:rPr/>
            </w:pPr>
            <w:r w:rsidDel="00000000" w:rsidR="00000000" w:rsidRPr="00000000">
              <w:rPr>
                <w:color w:val="000000"/>
                <w:sz w:val="18"/>
                <w:rtl w:val="0"/>
              </w:rPr>
              <w:t xml:space="preserve">1.15%</w:t>
            </w:r>
            <w:r w:rsidDel="00000000" w:rsidR="00000000" w:rsidRPr="00000000">
              <w:rPr>
                <w:sz w:val="18"/>
                <w:rtl w:val="0"/>
              </w:rPr>
            </w:r>
          </w:p>
        </w:tc>
      </w:tr>
      <w:tr>
        <w:trPr>
          <w:cantSplit w:val="0"/>
          <w:tblHeader w:val="0"/>
        </w:trPr>
        <w:tc>
          <w:tcPr/>
          <w:p w:rsidR="00000000" w:rsidDel="00000000" w:rsidP="00000000" w:rsidRDefault="00000000" w:rsidRPr="00000000" w14:paraId="00000046">
            <w:pPr>
              <w:widowControl w:val="1"/>
              <w:spacing w:after="0" w:before="0" w:line="240" w:lineRule="auto"/>
              <w:rPr/>
            </w:pPr>
            <w:r w:rsidDel="00000000" w:rsidR="00000000" w:rsidRPr="00000000">
              <w:rPr>
                <w:color w:val="000000"/>
                <w:sz w:val="18"/>
                <w:rtl w:val="0"/>
              </w:rPr>
              <w:t xml:space="preserve">All lowercase</w:t>
            </w:r>
            <w:r w:rsidDel="00000000" w:rsidR="00000000" w:rsidRPr="00000000">
              <w:rPr>
                <w:sz w:val="18"/>
                <w:rtl w:val="0"/>
              </w:rPr>
            </w:r>
          </w:p>
        </w:tc>
        <w:tc>
          <w:tcPr/>
          <w:p w:rsidR="00000000" w:rsidDel="00000000" w:rsidP="00000000" w:rsidRDefault="00000000" w:rsidRPr="00000000" w14:paraId="00000047">
            <w:pPr>
              <w:widowControl w:val="1"/>
              <w:spacing w:after="0" w:before="0" w:line="240" w:lineRule="auto"/>
              <w:rPr/>
            </w:pPr>
            <w:r w:rsidDel="00000000" w:rsidR="00000000" w:rsidRPr="00000000">
              <w:rPr>
                <w:color w:val="000000"/>
                <w:sz w:val="18"/>
                <w:rtl w:val="0"/>
              </w:rPr>
              <w:t xml:space="preserve">67.46%</w:t>
            </w:r>
            <w:r w:rsidDel="00000000" w:rsidR="00000000" w:rsidRPr="00000000">
              <w:rPr>
                <w:sz w:val="18"/>
                <w:rtl w:val="0"/>
              </w:rPr>
            </w:r>
          </w:p>
        </w:tc>
        <w:tc>
          <w:tcPr/>
          <w:p w:rsidR="00000000" w:rsidDel="00000000" w:rsidP="00000000" w:rsidRDefault="00000000" w:rsidRPr="00000000" w14:paraId="00000048">
            <w:pPr>
              <w:widowControl w:val="1"/>
              <w:spacing w:after="0" w:before="0" w:line="240" w:lineRule="auto"/>
              <w:rPr/>
            </w:pPr>
            <w:r w:rsidDel="00000000" w:rsidR="00000000" w:rsidRPr="00000000">
              <w:rPr>
                <w:color w:val="000000"/>
                <w:sz w:val="18"/>
                <w:rtl w:val="0"/>
              </w:rPr>
              <w:t xml:space="preserve">76.40%</w:t>
            </w:r>
            <w:r w:rsidDel="00000000" w:rsidR="00000000" w:rsidRPr="00000000">
              <w:rPr>
                <w:sz w:val="18"/>
                <w:rtl w:val="0"/>
              </w:rPr>
            </w:r>
          </w:p>
        </w:tc>
      </w:tr>
      <w:tr>
        <w:trPr>
          <w:cantSplit w:val="0"/>
          <w:tblHeader w:val="0"/>
        </w:trPr>
        <w:tc>
          <w:tcPr/>
          <w:p w:rsidR="00000000" w:rsidDel="00000000" w:rsidP="00000000" w:rsidRDefault="00000000" w:rsidRPr="00000000" w14:paraId="00000049">
            <w:pPr>
              <w:widowControl w:val="1"/>
              <w:spacing w:after="0" w:before="0" w:line="240" w:lineRule="auto"/>
              <w:rPr/>
            </w:pPr>
            <w:r w:rsidDel="00000000" w:rsidR="00000000" w:rsidRPr="00000000">
              <w:rPr>
                <w:color w:val="000000"/>
                <w:sz w:val="18"/>
                <w:rtl w:val="0"/>
              </w:rPr>
              <w:t xml:space="preserve">All uppercase</w:t>
            </w:r>
            <w:r w:rsidDel="00000000" w:rsidR="00000000" w:rsidRPr="00000000">
              <w:rPr>
                <w:sz w:val="18"/>
                <w:rtl w:val="0"/>
              </w:rPr>
            </w:r>
          </w:p>
        </w:tc>
        <w:tc>
          <w:tcPr/>
          <w:p w:rsidR="00000000" w:rsidDel="00000000" w:rsidP="00000000" w:rsidRDefault="00000000" w:rsidRPr="00000000" w14:paraId="0000004A">
            <w:pPr>
              <w:widowControl w:val="1"/>
              <w:spacing w:after="0" w:before="0" w:line="240" w:lineRule="auto"/>
              <w:rPr/>
            </w:pPr>
            <w:r w:rsidDel="00000000" w:rsidR="00000000" w:rsidRPr="00000000">
              <w:rPr>
                <w:color w:val="000000"/>
                <w:sz w:val="18"/>
                <w:rtl w:val="0"/>
              </w:rPr>
              <w:t xml:space="preserve">1.17%</w:t>
            </w:r>
            <w:r w:rsidDel="00000000" w:rsidR="00000000" w:rsidRPr="00000000">
              <w:rPr>
                <w:sz w:val="18"/>
                <w:rtl w:val="0"/>
              </w:rPr>
            </w:r>
          </w:p>
        </w:tc>
        <w:tc>
          <w:tcPr/>
          <w:p w:rsidR="00000000" w:rsidDel="00000000" w:rsidP="00000000" w:rsidRDefault="00000000" w:rsidRPr="00000000" w14:paraId="0000004B">
            <w:pPr>
              <w:widowControl w:val="1"/>
              <w:spacing w:after="0" w:before="0" w:line="240" w:lineRule="auto"/>
              <w:rPr/>
            </w:pPr>
            <w:r w:rsidDel="00000000" w:rsidR="00000000" w:rsidRPr="00000000">
              <w:rPr>
                <w:color w:val="000000"/>
                <w:sz w:val="18"/>
                <w:rtl w:val="0"/>
              </w:rPr>
              <w:t xml:space="preserve">1.00%</w:t>
            </w:r>
            <w:r w:rsidDel="00000000" w:rsidR="00000000" w:rsidRPr="00000000">
              <w:rPr>
                <w:sz w:val="18"/>
                <w:rtl w:val="0"/>
              </w:rPr>
            </w:r>
          </w:p>
        </w:tc>
      </w:tr>
      <w:tr>
        <w:trPr>
          <w:cantSplit w:val="0"/>
          <w:tblHeader w:val="0"/>
        </w:trPr>
        <w:tc>
          <w:tcPr/>
          <w:p w:rsidR="00000000" w:rsidDel="00000000" w:rsidP="00000000" w:rsidRDefault="00000000" w:rsidRPr="00000000" w14:paraId="0000004C">
            <w:pPr>
              <w:widowControl w:val="1"/>
              <w:spacing w:after="0" w:before="0" w:line="240" w:lineRule="auto"/>
              <w:rPr/>
            </w:pPr>
            <w:r w:rsidDel="00000000" w:rsidR="00000000" w:rsidRPr="00000000">
              <w:rPr>
                <w:color w:val="000000"/>
                <w:sz w:val="18"/>
                <w:rtl w:val="0"/>
              </w:rPr>
              <w:t xml:space="preserve">Mixed case</w:t>
            </w:r>
            <w:r w:rsidDel="00000000" w:rsidR="00000000" w:rsidRPr="00000000">
              <w:rPr>
                <w:sz w:val="18"/>
                <w:rtl w:val="0"/>
              </w:rPr>
            </w:r>
          </w:p>
        </w:tc>
        <w:tc>
          <w:tcPr/>
          <w:p w:rsidR="00000000" w:rsidDel="00000000" w:rsidP="00000000" w:rsidRDefault="00000000" w:rsidRPr="00000000" w14:paraId="0000004D">
            <w:pPr>
              <w:widowControl w:val="1"/>
              <w:spacing w:after="0" w:before="0" w:line="240" w:lineRule="auto"/>
              <w:rPr/>
            </w:pPr>
            <w:r w:rsidDel="00000000" w:rsidR="00000000" w:rsidRPr="00000000">
              <w:rPr>
                <w:color w:val="000000"/>
                <w:sz w:val="18"/>
                <w:rtl w:val="0"/>
              </w:rPr>
              <w:t xml:space="preserve">31.15%</w:t>
            </w:r>
            <w:r w:rsidDel="00000000" w:rsidR="00000000" w:rsidRPr="00000000">
              <w:rPr>
                <w:sz w:val="18"/>
                <w:rtl w:val="0"/>
              </w:rPr>
            </w:r>
          </w:p>
        </w:tc>
        <w:tc>
          <w:tcPr/>
          <w:p w:rsidR="00000000" w:rsidDel="00000000" w:rsidP="00000000" w:rsidRDefault="00000000" w:rsidRPr="00000000" w14:paraId="0000004E">
            <w:pPr>
              <w:widowControl w:val="1"/>
              <w:spacing w:after="0" w:before="0" w:line="240" w:lineRule="auto"/>
              <w:rPr/>
            </w:pPr>
            <w:r w:rsidDel="00000000" w:rsidR="00000000" w:rsidRPr="00000000">
              <w:rPr>
                <w:color w:val="000000"/>
                <w:sz w:val="18"/>
                <w:rtl w:val="0"/>
              </w:rPr>
              <w:t xml:space="preserve">19.99%</w:t>
            </w:r>
            <w:r w:rsidDel="00000000" w:rsidR="00000000" w:rsidRPr="00000000">
              <w:rPr>
                <w:sz w:val="18"/>
                <w:rtl w:val="0"/>
              </w:rPr>
            </w:r>
          </w:p>
        </w:tc>
      </w:tr>
      <w:tr>
        <w:trPr>
          <w:cantSplit w:val="0"/>
          <w:tblHeader w:val="0"/>
        </w:trPr>
        <w:tc>
          <w:tcPr/>
          <w:p w:rsidR="00000000" w:rsidDel="00000000" w:rsidP="00000000" w:rsidRDefault="00000000" w:rsidRPr="00000000" w14:paraId="0000004F">
            <w:pPr>
              <w:widowControl w:val="1"/>
              <w:spacing w:after="0" w:before="0" w:line="240" w:lineRule="auto"/>
              <w:rPr/>
            </w:pPr>
            <w:r w:rsidDel="00000000" w:rsidR="00000000" w:rsidRPr="00000000">
              <w:rPr>
                <w:color w:val="000000"/>
                <w:sz w:val="18"/>
                <w:rtl w:val="0"/>
              </w:rPr>
              <w:t xml:space="preserve">CamelCase</w:t>
            </w:r>
            <w:r w:rsidDel="00000000" w:rsidR="00000000" w:rsidRPr="00000000">
              <w:rPr>
                <w:sz w:val="18"/>
                <w:rtl w:val="0"/>
              </w:rPr>
            </w:r>
          </w:p>
        </w:tc>
        <w:tc>
          <w:tcPr/>
          <w:p w:rsidR="00000000" w:rsidDel="00000000" w:rsidP="00000000" w:rsidRDefault="00000000" w:rsidRPr="00000000" w14:paraId="00000050">
            <w:pPr>
              <w:widowControl w:val="1"/>
              <w:spacing w:after="0" w:before="0" w:line="240" w:lineRule="auto"/>
              <w:rPr/>
            </w:pPr>
            <w:r w:rsidDel="00000000" w:rsidR="00000000" w:rsidRPr="00000000">
              <w:rPr>
                <w:color w:val="000000"/>
                <w:sz w:val="18"/>
                <w:rtl w:val="0"/>
              </w:rPr>
              <w:t xml:space="preserve">21.81%</w:t>
            </w:r>
            <w:r w:rsidDel="00000000" w:rsidR="00000000" w:rsidRPr="00000000">
              <w:rPr>
                <w:sz w:val="18"/>
                <w:rtl w:val="0"/>
              </w:rPr>
            </w:r>
          </w:p>
        </w:tc>
        <w:tc>
          <w:tcPr/>
          <w:p w:rsidR="00000000" w:rsidDel="00000000" w:rsidP="00000000" w:rsidRDefault="00000000" w:rsidRPr="00000000" w14:paraId="00000051">
            <w:pPr>
              <w:widowControl w:val="1"/>
              <w:spacing w:after="0" w:before="0" w:line="240" w:lineRule="auto"/>
              <w:rPr/>
            </w:pPr>
            <w:r w:rsidDel="00000000" w:rsidR="00000000" w:rsidRPr="00000000">
              <w:rPr>
                <w:color w:val="000000"/>
                <w:sz w:val="18"/>
                <w:rtl w:val="0"/>
              </w:rPr>
              <w:t xml:space="preserve">15.77%</w:t>
            </w:r>
            <w:r w:rsidDel="00000000" w:rsidR="00000000" w:rsidRPr="00000000">
              <w:rPr>
                <w:sz w:val="18"/>
                <w:rtl w:val="0"/>
              </w:rPr>
            </w:r>
          </w:p>
        </w:tc>
      </w:tr>
      <w:tr>
        <w:trPr>
          <w:cantSplit w:val="0"/>
          <w:tblHeader w:val="0"/>
        </w:trPr>
        <w:tc>
          <w:tcPr/>
          <w:p w:rsidR="00000000" w:rsidDel="00000000" w:rsidP="00000000" w:rsidRDefault="00000000" w:rsidRPr="00000000" w14:paraId="00000052">
            <w:pPr>
              <w:widowControl w:val="1"/>
              <w:spacing w:after="0" w:before="0" w:line="240" w:lineRule="auto"/>
              <w:rPr/>
            </w:pPr>
            <w:r w:rsidDel="00000000" w:rsidR="00000000" w:rsidRPr="00000000">
              <w:rPr>
                <w:color w:val="000000"/>
                <w:sz w:val="18"/>
                <w:rtl w:val="0"/>
              </w:rPr>
              <w:t xml:space="preserve">Numeric only</w:t>
            </w:r>
            <w:r w:rsidDel="00000000" w:rsidR="00000000" w:rsidRPr="00000000">
              <w:rPr>
                <w:sz w:val="18"/>
                <w:rtl w:val="0"/>
              </w:rPr>
            </w:r>
          </w:p>
        </w:tc>
        <w:tc>
          <w:tcPr/>
          <w:p w:rsidR="00000000" w:rsidDel="00000000" w:rsidP="00000000" w:rsidRDefault="00000000" w:rsidRPr="00000000" w14:paraId="00000053">
            <w:pPr>
              <w:widowControl w:val="1"/>
              <w:spacing w:after="0" w:before="0" w:line="240" w:lineRule="auto"/>
              <w:rPr/>
            </w:pPr>
            <w:r w:rsidDel="00000000" w:rsidR="00000000" w:rsidRPr="00000000">
              <w:rPr>
                <w:color w:val="000000"/>
                <w:sz w:val="18"/>
                <w:rtl w:val="0"/>
              </w:rPr>
              <w:t xml:space="preserve">0.22%</w:t>
            </w:r>
            <w:r w:rsidDel="00000000" w:rsidR="00000000" w:rsidRPr="00000000">
              <w:rPr>
                <w:sz w:val="18"/>
                <w:rtl w:val="0"/>
              </w:rPr>
            </w:r>
          </w:p>
        </w:tc>
        <w:tc>
          <w:tcPr/>
          <w:p w:rsidR="00000000" w:rsidDel="00000000" w:rsidP="00000000" w:rsidRDefault="00000000" w:rsidRPr="00000000" w14:paraId="00000054">
            <w:pPr>
              <w:widowControl w:val="1"/>
              <w:spacing w:after="0" w:before="0" w:line="240" w:lineRule="auto"/>
              <w:rPr/>
            </w:pPr>
            <w:r w:rsidDel="00000000" w:rsidR="00000000" w:rsidRPr="00000000">
              <w:rPr>
                <w:color w:val="000000"/>
                <w:sz w:val="18"/>
                <w:rtl w:val="0"/>
              </w:rPr>
              <w:t xml:space="preserve">0.08%</w:t>
            </w:r>
            <w:r w:rsidDel="00000000" w:rsidR="00000000" w:rsidRPr="00000000">
              <w:rPr>
                <w:sz w:val="18"/>
                <w:rtl w:val="0"/>
              </w:rPr>
            </w:r>
          </w:p>
        </w:tc>
      </w:tr>
      <w:tr>
        <w:trPr>
          <w:cantSplit w:val="0"/>
          <w:tblHeader w:val="0"/>
        </w:trPr>
        <w:tc>
          <w:tcPr/>
          <w:p w:rsidR="00000000" w:rsidDel="00000000" w:rsidP="00000000" w:rsidRDefault="00000000" w:rsidRPr="00000000" w14:paraId="00000055">
            <w:pPr>
              <w:widowControl w:val="1"/>
              <w:spacing w:after="0" w:before="0" w:line="240" w:lineRule="auto"/>
              <w:rPr/>
            </w:pPr>
            <w:r w:rsidDel="00000000" w:rsidR="00000000" w:rsidRPr="00000000">
              <w:rPr>
                <w:color w:val="000000"/>
                <w:sz w:val="18"/>
                <w:rtl w:val="0"/>
              </w:rPr>
              <w:t xml:space="preserve">Contains given name</w:t>
            </w:r>
            <w:r w:rsidDel="00000000" w:rsidR="00000000" w:rsidRPr="00000000">
              <w:rPr>
                <w:sz w:val="18"/>
                <w:rtl w:val="0"/>
              </w:rPr>
            </w:r>
          </w:p>
        </w:tc>
        <w:tc>
          <w:tcPr/>
          <w:p w:rsidR="00000000" w:rsidDel="00000000" w:rsidP="00000000" w:rsidRDefault="00000000" w:rsidRPr="00000000" w14:paraId="00000056">
            <w:pPr>
              <w:widowControl w:val="1"/>
              <w:spacing w:after="0" w:before="0" w:line="240" w:lineRule="auto"/>
              <w:rPr/>
            </w:pPr>
            <w:r w:rsidDel="00000000" w:rsidR="00000000" w:rsidRPr="00000000">
              <w:rPr>
                <w:color w:val="000000"/>
                <w:sz w:val="18"/>
                <w:rtl w:val="0"/>
              </w:rPr>
              <w:t xml:space="preserve">64.95%</w:t>
            </w:r>
            <w:r w:rsidDel="00000000" w:rsidR="00000000" w:rsidRPr="00000000">
              <w:rPr>
                <w:sz w:val="18"/>
                <w:rtl w:val="0"/>
              </w:rPr>
            </w:r>
          </w:p>
        </w:tc>
        <w:tc>
          <w:tcPr/>
          <w:p w:rsidR="00000000" w:rsidDel="00000000" w:rsidP="00000000" w:rsidRDefault="00000000" w:rsidRPr="00000000" w14:paraId="00000057">
            <w:pPr>
              <w:widowControl w:val="1"/>
              <w:spacing w:after="0" w:before="0" w:line="240" w:lineRule="auto"/>
              <w:rPr/>
            </w:pPr>
            <w:r w:rsidDel="00000000" w:rsidR="00000000" w:rsidRPr="00000000">
              <w:rPr>
                <w:color w:val="000000"/>
                <w:sz w:val="18"/>
                <w:rtl w:val="0"/>
              </w:rPr>
              <w:t xml:space="preserve">74.38%</w:t>
            </w:r>
            <w:r w:rsidDel="00000000" w:rsidR="00000000" w:rsidRPr="00000000">
              <w:rPr>
                <w:sz w:val="18"/>
                <w:rtl w:val="0"/>
              </w:rPr>
            </w:r>
          </w:p>
        </w:tc>
      </w:tr>
      <w:tr>
        <w:trPr>
          <w:cantSplit w:val="0"/>
          <w:tblHeader w:val="0"/>
        </w:trPr>
        <w:tc>
          <w:tcPr/>
          <w:p w:rsidR="00000000" w:rsidDel="00000000" w:rsidP="00000000" w:rsidRDefault="00000000" w:rsidRPr="00000000" w14:paraId="00000058">
            <w:pPr>
              <w:widowControl w:val="1"/>
              <w:spacing w:after="0" w:before="0" w:line="240" w:lineRule="auto"/>
              <w:rPr/>
            </w:pPr>
            <w:r w:rsidDel="00000000" w:rsidR="00000000" w:rsidRPr="00000000">
              <w:rPr>
                <w:color w:val="000000"/>
                <w:sz w:val="18"/>
                <w:rtl w:val="0"/>
              </w:rPr>
              <w:t xml:space="preserve">Contains family name</w:t>
            </w:r>
            <w:r w:rsidDel="00000000" w:rsidR="00000000" w:rsidRPr="00000000">
              <w:rPr>
                <w:sz w:val="18"/>
                <w:rtl w:val="0"/>
              </w:rPr>
            </w:r>
          </w:p>
        </w:tc>
        <w:tc>
          <w:tcPr/>
          <w:p w:rsidR="00000000" w:rsidDel="00000000" w:rsidP="00000000" w:rsidRDefault="00000000" w:rsidRPr="00000000" w14:paraId="00000059">
            <w:pPr>
              <w:widowControl w:val="1"/>
              <w:spacing w:after="0" w:before="0" w:line="240" w:lineRule="auto"/>
              <w:rPr/>
            </w:pPr>
            <w:r w:rsidDel="00000000" w:rsidR="00000000" w:rsidRPr="00000000">
              <w:rPr>
                <w:color w:val="000000"/>
                <w:sz w:val="18"/>
                <w:rtl w:val="0"/>
              </w:rPr>
              <w:t xml:space="preserve">68.42%</w:t>
            </w:r>
            <w:r w:rsidDel="00000000" w:rsidR="00000000" w:rsidRPr="00000000">
              <w:rPr>
                <w:sz w:val="18"/>
                <w:rtl w:val="0"/>
              </w:rPr>
            </w:r>
          </w:p>
        </w:tc>
        <w:tc>
          <w:tcPr/>
          <w:p w:rsidR="00000000" w:rsidDel="00000000" w:rsidP="00000000" w:rsidRDefault="00000000" w:rsidRPr="00000000" w14:paraId="0000005A">
            <w:pPr>
              <w:widowControl w:val="1"/>
              <w:spacing w:after="0" w:before="0" w:line="240" w:lineRule="auto"/>
              <w:rPr/>
            </w:pPr>
            <w:r w:rsidDel="00000000" w:rsidR="00000000" w:rsidRPr="00000000">
              <w:rPr>
                <w:color w:val="000000"/>
                <w:sz w:val="18"/>
                <w:rtl w:val="0"/>
              </w:rPr>
              <w:t xml:space="preserve">72.48%</w:t>
            </w:r>
            <w:r w:rsidDel="00000000" w:rsidR="00000000" w:rsidRPr="00000000">
              <w:rPr>
                <w:sz w:val="18"/>
                <w:rtl w:val="0"/>
              </w:rPr>
            </w:r>
          </w:p>
        </w:tc>
      </w:tr>
      <w:tr>
        <w:trPr>
          <w:cantSplit w:val="0"/>
          <w:tblHeader w:val="0"/>
        </w:trPr>
        <w:tc>
          <w:tcPr/>
          <w:p w:rsidR="00000000" w:rsidDel="00000000" w:rsidP="00000000" w:rsidRDefault="00000000" w:rsidRPr="00000000" w14:paraId="0000005B">
            <w:pPr>
              <w:widowControl w:val="1"/>
              <w:spacing w:after="0" w:before="0" w:line="240" w:lineRule="auto"/>
              <w:rPr/>
            </w:pPr>
            <w:r w:rsidDel="00000000" w:rsidR="00000000" w:rsidRPr="00000000">
              <w:rPr>
                <w:color w:val="000000"/>
                <w:sz w:val="18"/>
                <w:rtl w:val="0"/>
              </w:rPr>
              <w:t xml:space="preserve">Contains full name</w:t>
            </w:r>
            <w:r w:rsidDel="00000000" w:rsidR="00000000" w:rsidRPr="00000000">
              <w:rPr>
                <w:sz w:val="18"/>
                <w:rtl w:val="0"/>
              </w:rPr>
            </w:r>
          </w:p>
        </w:tc>
        <w:tc>
          <w:tcPr/>
          <w:p w:rsidR="00000000" w:rsidDel="00000000" w:rsidP="00000000" w:rsidRDefault="00000000" w:rsidRPr="00000000" w14:paraId="0000005C">
            <w:pPr>
              <w:widowControl w:val="1"/>
              <w:spacing w:after="0" w:before="0" w:line="240" w:lineRule="auto"/>
              <w:rPr/>
            </w:pPr>
            <w:r w:rsidDel="00000000" w:rsidR="00000000" w:rsidRPr="00000000">
              <w:rPr>
                <w:color w:val="000000"/>
                <w:sz w:val="18"/>
                <w:rtl w:val="0"/>
              </w:rPr>
              <w:t xml:space="preserve">41.55%</w:t>
            </w:r>
            <w:r w:rsidDel="00000000" w:rsidR="00000000" w:rsidRPr="00000000">
              <w:rPr>
                <w:sz w:val="18"/>
                <w:rtl w:val="0"/>
              </w:rPr>
            </w:r>
          </w:p>
        </w:tc>
        <w:tc>
          <w:tcPr/>
          <w:p w:rsidR="00000000" w:rsidDel="00000000" w:rsidP="00000000" w:rsidRDefault="00000000" w:rsidRPr="00000000" w14:paraId="0000005D">
            <w:pPr>
              <w:widowControl w:val="1"/>
              <w:spacing w:after="0" w:before="0" w:line="240" w:lineRule="auto"/>
              <w:rPr/>
            </w:pPr>
            <w:r w:rsidDel="00000000" w:rsidR="00000000" w:rsidRPr="00000000">
              <w:rPr>
                <w:color w:val="000000"/>
                <w:sz w:val="18"/>
                <w:rtl w:val="0"/>
              </w:rPr>
              <w:t xml:space="preserve">60.88%</w:t>
            </w:r>
            <w:r w:rsidDel="00000000" w:rsidR="00000000" w:rsidRPr="00000000">
              <w:rPr>
                <w:sz w:val="18"/>
                <w:rtl w:val="0"/>
              </w:rPr>
            </w:r>
          </w:p>
        </w:tc>
      </w:tr>
    </w:tbl>
    <w:p w:rsidR="00000000" w:rsidDel="00000000" w:rsidP="00000000" w:rsidRDefault="00000000" w:rsidRPr="00000000" w14:paraId="0000005E">
      <w:pPr>
        <w:pStyle w:val="Heading2"/>
        <w:rPr/>
      </w:pPr>
      <w:r w:rsidDel="00000000" w:rsidR="00000000" w:rsidRPr="00000000">
        <w:rPr>
          <w:color w:val="000000"/>
          <w:rtl w:val="0"/>
        </w:rPr>
        <w:t xml:space="preserve">2.3 Class C</w:t>
      </w:r>
      <w:r w:rsidDel="00000000" w:rsidR="00000000" w:rsidRPr="00000000">
        <w:rPr>
          <w:rtl w:val="0"/>
        </w:rPr>
      </w:r>
    </w:p>
    <w:p w:rsidR="00000000" w:rsidDel="00000000" w:rsidP="00000000" w:rsidRDefault="00000000" w:rsidRPr="00000000" w14:paraId="0000005F">
      <w:pPr>
        <w:rPr/>
      </w:pPr>
      <w:r w:rsidDel="00000000" w:rsidR="00000000" w:rsidRPr="00000000">
        <w:rPr>
          <w:color w:val="000000"/>
          <w:rtl w:val="0"/>
        </w:rPr>
        <w:t xml:space="preserve">Class C is drawn directly from the Kaggle repository colinmorris/reddit-usernames. The source file users.csv stores the Reddit username in the author column. Full-corpus descriptive statistics were computed in chunks of 500,000 rows to avoid loading the entire corpus into memory at once. The resulting analysis covers 25,865,739 non-missing usernames.</w:t>
      </w:r>
      <w:r w:rsidDel="00000000" w:rsidR="00000000" w:rsidRPr="00000000">
        <w:rPr>
          <w:rtl w:val="0"/>
        </w:rPr>
      </w:r>
    </w:p>
    <w:tbl>
      <w:tblPr>
        <w:tblStyle w:val="Table3"/>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shd w:fill="d9eaf7" w:val="clear"/>
          </w:tcPr>
          <w:p w:rsidR="00000000" w:rsidDel="00000000" w:rsidP="00000000" w:rsidRDefault="00000000" w:rsidRPr="00000000" w14:paraId="00000060">
            <w:pPr>
              <w:widowControl w:val="1"/>
              <w:spacing w:after="0" w:before="0" w:line="240" w:lineRule="auto"/>
              <w:rPr/>
            </w:pPr>
            <w:r w:rsidDel="00000000" w:rsidR="00000000" w:rsidRPr="00000000">
              <w:rPr>
                <w:b w:val="1"/>
                <w:bCs w:val="1"/>
                <w:color w:val="000000"/>
                <w:sz w:val="18"/>
                <w:rtl w:val="0"/>
              </w:rPr>
              <w:t xml:space="preserve">Feature</w:t>
            </w:r>
            <w:r w:rsidDel="00000000" w:rsidR="00000000" w:rsidRPr="00000000">
              <w:rPr>
                <w:sz w:val="18"/>
                <w:rtl w:val="0"/>
              </w:rPr>
            </w:r>
          </w:p>
        </w:tc>
        <w:tc>
          <w:tcPr>
            <w:shd w:fill="d9eaf7" w:val="clear"/>
          </w:tcPr>
          <w:p w:rsidR="00000000" w:rsidDel="00000000" w:rsidP="00000000" w:rsidRDefault="00000000" w:rsidRPr="00000000" w14:paraId="00000061">
            <w:pPr>
              <w:widowControl w:val="1"/>
              <w:spacing w:after="0" w:before="0" w:line="240" w:lineRule="auto"/>
              <w:rPr/>
            </w:pPr>
            <w:r w:rsidDel="00000000" w:rsidR="00000000" w:rsidRPr="00000000">
              <w:rPr>
                <w:b w:val="1"/>
                <w:bCs w:val="1"/>
                <w:color w:val="000000"/>
                <w:sz w:val="18"/>
                <w:rtl w:val="0"/>
              </w:rPr>
              <w:t xml:space="preserve">Class C</w:t>
            </w:r>
            <w:r w:rsidDel="00000000" w:rsidR="00000000" w:rsidRPr="00000000">
              <w:rPr>
                <w:sz w:val="18"/>
                <w:rtl w:val="0"/>
              </w:rPr>
            </w:r>
          </w:p>
        </w:tc>
      </w:tr>
      <w:tr>
        <w:trPr>
          <w:cantSplit w:val="0"/>
          <w:tblHeader w:val="0"/>
        </w:trPr>
        <w:tc>
          <w:tcPr/>
          <w:p w:rsidR="00000000" w:rsidDel="00000000" w:rsidP="00000000" w:rsidRDefault="00000000" w:rsidRPr="00000000" w14:paraId="00000062">
            <w:pPr>
              <w:widowControl w:val="1"/>
              <w:spacing w:after="0" w:before="0" w:line="240" w:lineRule="auto"/>
              <w:rPr/>
            </w:pPr>
            <w:r w:rsidDel="00000000" w:rsidR="00000000" w:rsidRPr="00000000">
              <w:rPr>
                <w:color w:val="000000"/>
                <w:sz w:val="18"/>
                <w:rtl w:val="0"/>
              </w:rPr>
              <w:t xml:space="preserve">N usernames</w:t>
            </w:r>
            <w:r w:rsidDel="00000000" w:rsidR="00000000" w:rsidRPr="00000000">
              <w:rPr>
                <w:sz w:val="18"/>
                <w:rtl w:val="0"/>
              </w:rPr>
            </w:r>
          </w:p>
        </w:tc>
        <w:tc>
          <w:tcPr/>
          <w:p w:rsidR="00000000" w:rsidDel="00000000" w:rsidP="00000000" w:rsidRDefault="00000000" w:rsidRPr="00000000" w14:paraId="00000063">
            <w:pPr>
              <w:widowControl w:val="1"/>
              <w:spacing w:after="0" w:before="0" w:line="240" w:lineRule="auto"/>
              <w:rPr/>
            </w:pPr>
            <w:r w:rsidDel="00000000" w:rsidR="00000000" w:rsidRPr="00000000">
              <w:rPr>
                <w:color w:val="000000"/>
                <w:sz w:val="18"/>
                <w:rtl w:val="0"/>
              </w:rPr>
              <w:t xml:space="preserve">25,865,739</w:t>
            </w:r>
            <w:r w:rsidDel="00000000" w:rsidR="00000000" w:rsidRPr="00000000">
              <w:rPr>
                <w:sz w:val="18"/>
                <w:rtl w:val="0"/>
              </w:rPr>
            </w:r>
          </w:p>
        </w:tc>
      </w:tr>
      <w:tr>
        <w:trPr>
          <w:cantSplit w:val="0"/>
          <w:tblHeader w:val="0"/>
        </w:trPr>
        <w:tc>
          <w:tcPr/>
          <w:p w:rsidR="00000000" w:rsidDel="00000000" w:rsidP="00000000" w:rsidRDefault="00000000" w:rsidRPr="00000000" w14:paraId="00000064">
            <w:pPr>
              <w:widowControl w:val="1"/>
              <w:spacing w:after="0" w:before="0" w:line="240" w:lineRule="auto"/>
              <w:rPr/>
            </w:pPr>
            <w:r w:rsidDel="00000000" w:rsidR="00000000" w:rsidRPr="00000000">
              <w:rPr>
                <w:color w:val="000000"/>
                <w:sz w:val="18"/>
                <w:rtl w:val="0"/>
              </w:rPr>
              <w:t xml:space="preserve">Mean length</w:t>
            </w:r>
            <w:r w:rsidDel="00000000" w:rsidR="00000000" w:rsidRPr="00000000">
              <w:rPr>
                <w:sz w:val="18"/>
                <w:rtl w:val="0"/>
              </w:rPr>
            </w:r>
          </w:p>
        </w:tc>
        <w:tc>
          <w:tcPr/>
          <w:p w:rsidR="00000000" w:rsidDel="00000000" w:rsidP="00000000" w:rsidRDefault="00000000" w:rsidRPr="00000000" w14:paraId="00000065">
            <w:pPr>
              <w:widowControl w:val="1"/>
              <w:spacing w:after="0" w:before="0" w:line="240" w:lineRule="auto"/>
              <w:rPr/>
            </w:pPr>
            <w:r w:rsidDel="00000000" w:rsidR="00000000" w:rsidRPr="00000000">
              <w:rPr>
                <w:color w:val="000000"/>
                <w:sz w:val="18"/>
                <w:rtl w:val="0"/>
              </w:rPr>
              <w:t xml:space="preserve">11.017</w:t>
            </w:r>
            <w:r w:rsidDel="00000000" w:rsidR="00000000" w:rsidRPr="00000000">
              <w:rPr>
                <w:sz w:val="18"/>
                <w:rtl w:val="0"/>
              </w:rPr>
            </w:r>
          </w:p>
        </w:tc>
      </w:tr>
      <w:tr>
        <w:trPr>
          <w:cantSplit w:val="0"/>
          <w:tblHeader w:val="0"/>
        </w:trPr>
        <w:tc>
          <w:tcPr/>
          <w:p w:rsidR="00000000" w:rsidDel="00000000" w:rsidP="00000000" w:rsidRDefault="00000000" w:rsidRPr="00000000" w14:paraId="00000066">
            <w:pPr>
              <w:widowControl w:val="1"/>
              <w:spacing w:after="0" w:before="0" w:line="240" w:lineRule="auto"/>
              <w:rPr/>
            </w:pPr>
            <w:r w:rsidDel="00000000" w:rsidR="00000000" w:rsidRPr="00000000">
              <w:rPr>
                <w:color w:val="000000"/>
                <w:sz w:val="18"/>
                <w:rtl w:val="0"/>
              </w:rPr>
              <w:t xml:space="preserve">SD length</w:t>
            </w:r>
            <w:r w:rsidDel="00000000" w:rsidR="00000000" w:rsidRPr="00000000">
              <w:rPr>
                <w:sz w:val="18"/>
                <w:rtl w:val="0"/>
              </w:rPr>
            </w:r>
          </w:p>
        </w:tc>
        <w:tc>
          <w:tcPr/>
          <w:p w:rsidR="00000000" w:rsidDel="00000000" w:rsidP="00000000" w:rsidRDefault="00000000" w:rsidRPr="00000000" w14:paraId="00000067">
            <w:pPr>
              <w:widowControl w:val="1"/>
              <w:spacing w:after="0" w:before="0" w:line="240" w:lineRule="auto"/>
              <w:rPr/>
            </w:pPr>
            <w:r w:rsidDel="00000000" w:rsidR="00000000" w:rsidRPr="00000000">
              <w:rPr>
                <w:color w:val="000000"/>
                <w:sz w:val="18"/>
                <w:rtl w:val="0"/>
              </w:rPr>
              <w:t xml:space="preserve">3.684</w:t>
            </w:r>
            <w:r w:rsidDel="00000000" w:rsidR="00000000" w:rsidRPr="00000000">
              <w:rPr>
                <w:sz w:val="18"/>
                <w:rtl w:val="0"/>
              </w:rPr>
            </w:r>
          </w:p>
        </w:tc>
      </w:tr>
      <w:tr>
        <w:trPr>
          <w:cantSplit w:val="0"/>
          <w:tblHeader w:val="0"/>
        </w:trPr>
        <w:tc>
          <w:tcPr/>
          <w:p w:rsidR="00000000" w:rsidDel="00000000" w:rsidP="00000000" w:rsidRDefault="00000000" w:rsidRPr="00000000" w14:paraId="00000068">
            <w:pPr>
              <w:widowControl w:val="1"/>
              <w:spacing w:after="0" w:before="0" w:line="240" w:lineRule="auto"/>
              <w:rPr/>
            </w:pPr>
            <w:r w:rsidDel="00000000" w:rsidR="00000000" w:rsidRPr="00000000">
              <w:rPr>
                <w:color w:val="000000"/>
                <w:sz w:val="18"/>
                <w:rtl w:val="0"/>
              </w:rPr>
              <w:t xml:space="preserve">Contains digit</w:t>
            </w:r>
            <w:r w:rsidDel="00000000" w:rsidR="00000000" w:rsidRPr="00000000">
              <w:rPr>
                <w:sz w:val="18"/>
                <w:rtl w:val="0"/>
              </w:rPr>
            </w:r>
          </w:p>
        </w:tc>
        <w:tc>
          <w:tcPr/>
          <w:p w:rsidR="00000000" w:rsidDel="00000000" w:rsidP="00000000" w:rsidRDefault="00000000" w:rsidRPr="00000000" w14:paraId="00000069">
            <w:pPr>
              <w:widowControl w:val="1"/>
              <w:spacing w:after="0" w:before="0" w:line="240" w:lineRule="auto"/>
              <w:rPr/>
            </w:pPr>
            <w:r w:rsidDel="00000000" w:rsidR="00000000" w:rsidRPr="00000000">
              <w:rPr>
                <w:color w:val="000000"/>
                <w:sz w:val="18"/>
                <w:rtl w:val="0"/>
              </w:rPr>
              <w:t xml:space="preserve">29.465%</w:t>
            </w:r>
            <w:r w:rsidDel="00000000" w:rsidR="00000000" w:rsidRPr="00000000">
              <w:rPr>
                <w:sz w:val="18"/>
                <w:rtl w:val="0"/>
              </w:rPr>
            </w:r>
          </w:p>
        </w:tc>
      </w:tr>
      <w:tr>
        <w:trPr>
          <w:cantSplit w:val="0"/>
          <w:tblHeader w:val="0"/>
        </w:trPr>
        <w:tc>
          <w:tcPr/>
          <w:p w:rsidR="00000000" w:rsidDel="00000000" w:rsidP="00000000" w:rsidRDefault="00000000" w:rsidRPr="00000000" w14:paraId="0000006A">
            <w:pPr>
              <w:widowControl w:val="1"/>
              <w:spacing w:after="0" w:before="0" w:line="240" w:lineRule="auto"/>
              <w:rPr/>
            </w:pPr>
            <w:r w:rsidDel="00000000" w:rsidR="00000000" w:rsidRPr="00000000">
              <w:rPr>
                <w:color w:val="000000"/>
                <w:sz w:val="18"/>
                <w:rtl w:val="0"/>
              </w:rPr>
              <w:t xml:space="preserve">Ends with digit</w:t>
            </w:r>
            <w:r w:rsidDel="00000000" w:rsidR="00000000" w:rsidRPr="00000000">
              <w:rPr>
                <w:sz w:val="18"/>
                <w:rtl w:val="0"/>
              </w:rPr>
            </w:r>
          </w:p>
        </w:tc>
        <w:tc>
          <w:tcPr/>
          <w:p w:rsidR="00000000" w:rsidDel="00000000" w:rsidP="00000000" w:rsidRDefault="00000000" w:rsidRPr="00000000" w14:paraId="0000006B">
            <w:pPr>
              <w:widowControl w:val="1"/>
              <w:spacing w:after="0" w:before="0" w:line="240" w:lineRule="auto"/>
              <w:rPr/>
            </w:pPr>
            <w:r w:rsidDel="00000000" w:rsidR="00000000" w:rsidRPr="00000000">
              <w:rPr>
                <w:color w:val="000000"/>
                <w:sz w:val="18"/>
                <w:rtl w:val="0"/>
              </w:rPr>
              <w:t xml:space="preserve">24.902%</w:t>
            </w:r>
            <w:r w:rsidDel="00000000" w:rsidR="00000000" w:rsidRPr="00000000">
              <w:rPr>
                <w:sz w:val="18"/>
                <w:rtl w:val="0"/>
              </w:rPr>
            </w:r>
          </w:p>
        </w:tc>
      </w:tr>
      <w:tr>
        <w:trPr>
          <w:cantSplit w:val="0"/>
          <w:tblHeader w:val="0"/>
        </w:trPr>
        <w:tc>
          <w:tcPr/>
          <w:p w:rsidR="00000000" w:rsidDel="00000000" w:rsidP="00000000" w:rsidRDefault="00000000" w:rsidRPr="00000000" w14:paraId="0000006C">
            <w:pPr>
              <w:widowControl w:val="1"/>
              <w:spacing w:after="0" w:before="0" w:line="240" w:lineRule="auto"/>
              <w:rPr/>
            </w:pPr>
            <w:r w:rsidDel="00000000" w:rsidR="00000000" w:rsidRPr="00000000">
              <w:rPr>
                <w:color w:val="000000"/>
                <w:sz w:val="18"/>
                <w:rtl w:val="0"/>
              </w:rPr>
              <w:t xml:space="preserve">Starts with letter</w:t>
            </w:r>
            <w:r w:rsidDel="00000000" w:rsidR="00000000" w:rsidRPr="00000000">
              <w:rPr>
                <w:sz w:val="18"/>
                <w:rtl w:val="0"/>
              </w:rPr>
            </w:r>
          </w:p>
        </w:tc>
        <w:tc>
          <w:tcPr/>
          <w:p w:rsidR="00000000" w:rsidDel="00000000" w:rsidP="00000000" w:rsidRDefault="00000000" w:rsidRPr="00000000" w14:paraId="0000006D">
            <w:pPr>
              <w:widowControl w:val="1"/>
              <w:spacing w:after="0" w:before="0" w:line="240" w:lineRule="auto"/>
              <w:rPr/>
            </w:pPr>
            <w:r w:rsidDel="00000000" w:rsidR="00000000" w:rsidRPr="00000000">
              <w:rPr>
                <w:color w:val="000000"/>
                <w:sz w:val="18"/>
                <w:rtl w:val="0"/>
              </w:rPr>
              <w:t xml:space="preserve">98.048%</w:t>
            </w:r>
            <w:r w:rsidDel="00000000" w:rsidR="00000000" w:rsidRPr="00000000">
              <w:rPr>
                <w:sz w:val="18"/>
                <w:rtl w:val="0"/>
              </w:rPr>
            </w:r>
          </w:p>
        </w:tc>
      </w:tr>
      <w:tr>
        <w:trPr>
          <w:cantSplit w:val="0"/>
          <w:tblHeader w:val="0"/>
        </w:trPr>
        <w:tc>
          <w:tcPr/>
          <w:p w:rsidR="00000000" w:rsidDel="00000000" w:rsidP="00000000" w:rsidRDefault="00000000" w:rsidRPr="00000000" w14:paraId="0000006E">
            <w:pPr>
              <w:widowControl w:val="1"/>
              <w:spacing w:after="0" w:before="0" w:line="240" w:lineRule="auto"/>
              <w:rPr/>
            </w:pPr>
            <w:r w:rsidDel="00000000" w:rsidR="00000000" w:rsidRPr="00000000">
              <w:rPr>
                <w:color w:val="000000"/>
                <w:sz w:val="18"/>
                <w:rtl w:val="0"/>
              </w:rPr>
              <w:t xml:space="preserve">Contains underscore</w:t>
            </w:r>
            <w:r w:rsidDel="00000000" w:rsidR="00000000" w:rsidRPr="00000000">
              <w:rPr>
                <w:sz w:val="18"/>
                <w:rtl w:val="0"/>
              </w:rPr>
            </w:r>
          </w:p>
        </w:tc>
        <w:tc>
          <w:tcPr/>
          <w:p w:rsidR="00000000" w:rsidDel="00000000" w:rsidP="00000000" w:rsidRDefault="00000000" w:rsidRPr="00000000" w14:paraId="0000006F">
            <w:pPr>
              <w:widowControl w:val="1"/>
              <w:spacing w:after="0" w:before="0" w:line="240" w:lineRule="auto"/>
              <w:rPr/>
            </w:pPr>
            <w:r w:rsidDel="00000000" w:rsidR="00000000" w:rsidRPr="00000000">
              <w:rPr>
                <w:color w:val="000000"/>
                <w:sz w:val="18"/>
                <w:rtl w:val="0"/>
              </w:rPr>
              <w:t xml:space="preserve">10.847%</w:t>
            </w:r>
            <w:r w:rsidDel="00000000" w:rsidR="00000000" w:rsidRPr="00000000">
              <w:rPr>
                <w:sz w:val="18"/>
                <w:rtl w:val="0"/>
              </w:rPr>
            </w:r>
          </w:p>
        </w:tc>
      </w:tr>
      <w:tr>
        <w:trPr>
          <w:cantSplit w:val="0"/>
          <w:tblHeader w:val="0"/>
        </w:trPr>
        <w:tc>
          <w:tcPr/>
          <w:p w:rsidR="00000000" w:rsidDel="00000000" w:rsidP="00000000" w:rsidRDefault="00000000" w:rsidRPr="00000000" w14:paraId="00000070">
            <w:pPr>
              <w:widowControl w:val="1"/>
              <w:spacing w:after="0" w:before="0" w:line="240" w:lineRule="auto"/>
              <w:rPr/>
            </w:pPr>
            <w:r w:rsidDel="00000000" w:rsidR="00000000" w:rsidRPr="00000000">
              <w:rPr>
                <w:color w:val="000000"/>
                <w:sz w:val="18"/>
                <w:rtl w:val="0"/>
              </w:rPr>
              <w:t xml:space="preserve">Contains other special</w:t>
            </w:r>
            <w:r w:rsidDel="00000000" w:rsidR="00000000" w:rsidRPr="00000000">
              <w:rPr>
                <w:sz w:val="18"/>
                <w:rtl w:val="0"/>
              </w:rPr>
            </w:r>
          </w:p>
        </w:tc>
        <w:tc>
          <w:tcPr/>
          <w:p w:rsidR="00000000" w:rsidDel="00000000" w:rsidP="00000000" w:rsidRDefault="00000000" w:rsidRPr="00000000" w14:paraId="00000071">
            <w:pPr>
              <w:widowControl w:val="1"/>
              <w:spacing w:after="0" w:before="0" w:line="240" w:lineRule="auto"/>
              <w:rPr/>
            </w:pPr>
            <w:r w:rsidDel="00000000" w:rsidR="00000000" w:rsidRPr="00000000">
              <w:rPr>
                <w:color w:val="000000"/>
                <w:sz w:val="18"/>
                <w:rtl w:val="0"/>
              </w:rPr>
              <w:t xml:space="preserve">2.389%</w:t>
            </w:r>
            <w:r w:rsidDel="00000000" w:rsidR="00000000" w:rsidRPr="00000000">
              <w:rPr>
                <w:sz w:val="18"/>
                <w:rtl w:val="0"/>
              </w:rPr>
            </w:r>
          </w:p>
        </w:tc>
      </w:tr>
      <w:tr>
        <w:trPr>
          <w:cantSplit w:val="0"/>
          <w:tblHeader w:val="0"/>
        </w:trPr>
        <w:tc>
          <w:tcPr/>
          <w:p w:rsidR="00000000" w:rsidDel="00000000" w:rsidP="00000000" w:rsidRDefault="00000000" w:rsidRPr="00000000" w14:paraId="00000072">
            <w:pPr>
              <w:widowControl w:val="1"/>
              <w:spacing w:after="0" w:before="0" w:line="240" w:lineRule="auto"/>
              <w:rPr/>
            </w:pPr>
            <w:r w:rsidDel="00000000" w:rsidR="00000000" w:rsidRPr="00000000">
              <w:rPr>
                <w:color w:val="000000"/>
                <w:sz w:val="18"/>
                <w:rtl w:val="0"/>
              </w:rPr>
              <w:t xml:space="preserve">All lowercase</w:t>
            </w:r>
            <w:r w:rsidDel="00000000" w:rsidR="00000000" w:rsidRPr="00000000">
              <w:rPr>
                <w:sz w:val="18"/>
                <w:rtl w:val="0"/>
              </w:rPr>
            </w:r>
          </w:p>
        </w:tc>
        <w:tc>
          <w:tcPr/>
          <w:p w:rsidR="00000000" w:rsidDel="00000000" w:rsidP="00000000" w:rsidRDefault="00000000" w:rsidRPr="00000000" w14:paraId="00000073">
            <w:pPr>
              <w:widowControl w:val="1"/>
              <w:spacing w:after="0" w:before="0" w:line="240" w:lineRule="auto"/>
              <w:rPr/>
            </w:pPr>
            <w:r w:rsidDel="00000000" w:rsidR="00000000" w:rsidRPr="00000000">
              <w:rPr>
                <w:color w:val="000000"/>
                <w:sz w:val="18"/>
                <w:rtl w:val="0"/>
              </w:rPr>
              <w:t xml:space="preserve">52.230%</w:t>
            </w:r>
            <w:r w:rsidDel="00000000" w:rsidR="00000000" w:rsidRPr="00000000">
              <w:rPr>
                <w:sz w:val="18"/>
                <w:rtl w:val="0"/>
              </w:rPr>
            </w:r>
          </w:p>
        </w:tc>
      </w:tr>
      <w:tr>
        <w:trPr>
          <w:cantSplit w:val="0"/>
          <w:tblHeader w:val="0"/>
        </w:trPr>
        <w:tc>
          <w:tcPr/>
          <w:p w:rsidR="00000000" w:rsidDel="00000000" w:rsidP="00000000" w:rsidRDefault="00000000" w:rsidRPr="00000000" w14:paraId="00000074">
            <w:pPr>
              <w:widowControl w:val="1"/>
              <w:spacing w:after="0" w:before="0" w:line="240" w:lineRule="auto"/>
              <w:rPr/>
            </w:pPr>
            <w:r w:rsidDel="00000000" w:rsidR="00000000" w:rsidRPr="00000000">
              <w:rPr>
                <w:color w:val="000000"/>
                <w:sz w:val="18"/>
                <w:rtl w:val="0"/>
              </w:rPr>
              <w:t xml:space="preserve">All uppercase</w:t>
            </w:r>
            <w:r w:rsidDel="00000000" w:rsidR="00000000" w:rsidRPr="00000000">
              <w:rPr>
                <w:sz w:val="18"/>
                <w:rtl w:val="0"/>
              </w:rPr>
            </w:r>
          </w:p>
        </w:tc>
        <w:tc>
          <w:tcPr/>
          <w:p w:rsidR="00000000" w:rsidDel="00000000" w:rsidP="00000000" w:rsidRDefault="00000000" w:rsidRPr="00000000" w14:paraId="00000075">
            <w:pPr>
              <w:widowControl w:val="1"/>
              <w:spacing w:after="0" w:before="0" w:line="240" w:lineRule="auto"/>
              <w:rPr/>
            </w:pPr>
            <w:r w:rsidDel="00000000" w:rsidR="00000000" w:rsidRPr="00000000">
              <w:rPr>
                <w:color w:val="000000"/>
                <w:sz w:val="18"/>
                <w:rtl w:val="0"/>
              </w:rPr>
              <w:t xml:space="preserve">2.094%</w:t>
            </w:r>
            <w:r w:rsidDel="00000000" w:rsidR="00000000" w:rsidRPr="00000000">
              <w:rPr>
                <w:sz w:val="18"/>
                <w:rtl w:val="0"/>
              </w:rPr>
            </w:r>
          </w:p>
        </w:tc>
      </w:tr>
      <w:tr>
        <w:trPr>
          <w:cantSplit w:val="0"/>
          <w:tblHeader w:val="0"/>
        </w:trPr>
        <w:tc>
          <w:tcPr/>
          <w:p w:rsidR="00000000" w:rsidDel="00000000" w:rsidP="00000000" w:rsidRDefault="00000000" w:rsidRPr="00000000" w14:paraId="00000076">
            <w:pPr>
              <w:widowControl w:val="1"/>
              <w:spacing w:after="0" w:before="0" w:line="240" w:lineRule="auto"/>
              <w:rPr/>
            </w:pPr>
            <w:r w:rsidDel="00000000" w:rsidR="00000000" w:rsidRPr="00000000">
              <w:rPr>
                <w:color w:val="000000"/>
                <w:sz w:val="18"/>
                <w:rtl w:val="0"/>
              </w:rPr>
              <w:t xml:space="preserve">Mixed case</w:t>
            </w:r>
            <w:r w:rsidDel="00000000" w:rsidR="00000000" w:rsidRPr="00000000">
              <w:rPr>
                <w:sz w:val="18"/>
                <w:rtl w:val="0"/>
              </w:rPr>
            </w:r>
          </w:p>
        </w:tc>
        <w:tc>
          <w:tcPr/>
          <w:p w:rsidR="00000000" w:rsidDel="00000000" w:rsidP="00000000" w:rsidRDefault="00000000" w:rsidRPr="00000000" w14:paraId="00000077">
            <w:pPr>
              <w:widowControl w:val="1"/>
              <w:spacing w:after="0" w:before="0" w:line="240" w:lineRule="auto"/>
              <w:rPr/>
            </w:pPr>
            <w:r w:rsidDel="00000000" w:rsidR="00000000" w:rsidRPr="00000000">
              <w:rPr>
                <w:color w:val="000000"/>
                <w:sz w:val="18"/>
                <w:rtl w:val="0"/>
              </w:rPr>
              <w:t xml:space="preserve">44.812%</w:t>
            </w:r>
            <w:r w:rsidDel="00000000" w:rsidR="00000000" w:rsidRPr="00000000">
              <w:rPr>
                <w:sz w:val="18"/>
                <w:rtl w:val="0"/>
              </w:rPr>
            </w:r>
          </w:p>
        </w:tc>
      </w:tr>
      <w:tr>
        <w:trPr>
          <w:cantSplit w:val="0"/>
          <w:tblHeader w:val="0"/>
        </w:trPr>
        <w:tc>
          <w:tcPr/>
          <w:p w:rsidR="00000000" w:rsidDel="00000000" w:rsidP="00000000" w:rsidRDefault="00000000" w:rsidRPr="00000000" w14:paraId="00000078">
            <w:pPr>
              <w:widowControl w:val="1"/>
              <w:spacing w:after="0" w:before="0" w:line="240" w:lineRule="auto"/>
              <w:rPr/>
            </w:pPr>
            <w:r w:rsidDel="00000000" w:rsidR="00000000" w:rsidRPr="00000000">
              <w:rPr>
                <w:color w:val="000000"/>
                <w:sz w:val="18"/>
                <w:rtl w:val="0"/>
              </w:rPr>
              <w:t xml:space="preserve">CamelCase pattern</w:t>
            </w:r>
            <w:r w:rsidDel="00000000" w:rsidR="00000000" w:rsidRPr="00000000">
              <w:rPr>
                <w:sz w:val="18"/>
                <w:rtl w:val="0"/>
              </w:rPr>
            </w:r>
          </w:p>
        </w:tc>
        <w:tc>
          <w:tcPr/>
          <w:p w:rsidR="00000000" w:rsidDel="00000000" w:rsidP="00000000" w:rsidRDefault="00000000" w:rsidRPr="00000000" w14:paraId="00000079">
            <w:pPr>
              <w:widowControl w:val="1"/>
              <w:spacing w:after="0" w:before="0" w:line="240" w:lineRule="auto"/>
              <w:rPr/>
            </w:pPr>
            <w:r w:rsidDel="00000000" w:rsidR="00000000" w:rsidRPr="00000000">
              <w:rPr>
                <w:color w:val="000000"/>
                <w:sz w:val="18"/>
                <w:rtl w:val="0"/>
              </w:rPr>
              <w:t xml:space="preserve">44.373%</w:t>
            </w:r>
            <w:r w:rsidDel="00000000" w:rsidR="00000000" w:rsidRPr="00000000">
              <w:rPr>
                <w:sz w:val="18"/>
                <w:rtl w:val="0"/>
              </w:rPr>
            </w:r>
          </w:p>
        </w:tc>
      </w:tr>
      <w:tr>
        <w:trPr>
          <w:cantSplit w:val="0"/>
          <w:tblHeader w:val="0"/>
        </w:trPr>
        <w:tc>
          <w:tcPr/>
          <w:p w:rsidR="00000000" w:rsidDel="00000000" w:rsidP="00000000" w:rsidRDefault="00000000" w:rsidRPr="00000000" w14:paraId="0000007A">
            <w:pPr>
              <w:widowControl w:val="1"/>
              <w:spacing w:after="0" w:before="0" w:line="240" w:lineRule="auto"/>
              <w:rPr/>
            </w:pPr>
            <w:r w:rsidDel="00000000" w:rsidR="00000000" w:rsidRPr="00000000">
              <w:rPr>
                <w:color w:val="000000"/>
                <w:sz w:val="18"/>
                <w:rtl w:val="0"/>
              </w:rPr>
              <w:t xml:space="preserve">Repeated character 3+</w:t>
            </w:r>
            <w:r w:rsidDel="00000000" w:rsidR="00000000" w:rsidRPr="00000000">
              <w:rPr>
                <w:sz w:val="18"/>
                <w:rtl w:val="0"/>
              </w:rPr>
            </w:r>
          </w:p>
        </w:tc>
        <w:tc>
          <w:tcPr/>
          <w:p w:rsidR="00000000" w:rsidDel="00000000" w:rsidP="00000000" w:rsidRDefault="00000000" w:rsidRPr="00000000" w14:paraId="0000007B">
            <w:pPr>
              <w:widowControl w:val="1"/>
              <w:spacing w:after="0" w:before="0" w:line="240" w:lineRule="auto"/>
              <w:rPr/>
            </w:pPr>
            <w:r w:rsidDel="00000000" w:rsidR="00000000" w:rsidRPr="00000000">
              <w:rPr>
                <w:color w:val="000000"/>
                <w:sz w:val="18"/>
                <w:rtl w:val="0"/>
              </w:rPr>
              <w:t xml:space="preserve">2.670%</w:t>
            </w:r>
            <w:r w:rsidDel="00000000" w:rsidR="00000000" w:rsidRPr="00000000">
              <w:rPr>
                <w:sz w:val="18"/>
                <w:rtl w:val="0"/>
              </w:rPr>
            </w:r>
          </w:p>
        </w:tc>
      </w:tr>
      <w:tr>
        <w:trPr>
          <w:cantSplit w:val="0"/>
          <w:tblHeader w:val="0"/>
        </w:trPr>
        <w:tc>
          <w:tcPr/>
          <w:p w:rsidR="00000000" w:rsidDel="00000000" w:rsidP="00000000" w:rsidRDefault="00000000" w:rsidRPr="00000000" w14:paraId="0000007C">
            <w:pPr>
              <w:widowControl w:val="1"/>
              <w:spacing w:after="0" w:before="0" w:line="240" w:lineRule="auto"/>
              <w:rPr/>
            </w:pPr>
            <w:r w:rsidDel="00000000" w:rsidR="00000000" w:rsidRPr="00000000">
              <w:rPr>
                <w:color w:val="000000"/>
                <w:sz w:val="18"/>
                <w:rtl w:val="0"/>
              </w:rPr>
              <w:t xml:space="preserve">Mean digit count</w:t>
            </w:r>
            <w:r w:rsidDel="00000000" w:rsidR="00000000" w:rsidRPr="00000000">
              <w:rPr>
                <w:sz w:val="18"/>
                <w:rtl w:val="0"/>
              </w:rPr>
            </w:r>
          </w:p>
        </w:tc>
        <w:tc>
          <w:tcPr/>
          <w:p w:rsidR="00000000" w:rsidDel="00000000" w:rsidP="00000000" w:rsidRDefault="00000000" w:rsidRPr="00000000" w14:paraId="0000007D">
            <w:pPr>
              <w:widowControl w:val="1"/>
              <w:spacing w:after="0" w:before="0" w:line="240" w:lineRule="auto"/>
              <w:rPr/>
            </w:pPr>
            <w:r w:rsidDel="00000000" w:rsidR="00000000" w:rsidRPr="00000000">
              <w:rPr>
                <w:color w:val="000000"/>
                <w:sz w:val="18"/>
                <w:rtl w:val="0"/>
              </w:rPr>
              <w:t xml:space="preserve">0.789</w:t>
            </w:r>
            <w:r w:rsidDel="00000000" w:rsidR="00000000" w:rsidRPr="00000000">
              <w:rPr>
                <w:sz w:val="18"/>
                <w:rtl w:val="0"/>
              </w:rPr>
            </w:r>
          </w:p>
        </w:tc>
      </w:tr>
      <w:tr>
        <w:trPr>
          <w:cantSplit w:val="0"/>
          <w:tblHeader w:val="0"/>
        </w:trPr>
        <w:tc>
          <w:tcPr/>
          <w:p w:rsidR="00000000" w:rsidDel="00000000" w:rsidP="00000000" w:rsidRDefault="00000000" w:rsidRPr="00000000" w14:paraId="0000007E">
            <w:pPr>
              <w:widowControl w:val="1"/>
              <w:spacing w:after="0" w:before="0" w:line="240" w:lineRule="auto"/>
              <w:rPr/>
            </w:pPr>
            <w:r w:rsidDel="00000000" w:rsidR="00000000" w:rsidRPr="00000000">
              <w:rPr>
                <w:color w:val="000000"/>
                <w:sz w:val="18"/>
                <w:rtl w:val="0"/>
              </w:rPr>
              <w:t xml:space="preserve">Mean letter count</w:t>
            </w:r>
            <w:r w:rsidDel="00000000" w:rsidR="00000000" w:rsidRPr="00000000">
              <w:rPr>
                <w:sz w:val="18"/>
                <w:rtl w:val="0"/>
              </w:rPr>
            </w:r>
          </w:p>
        </w:tc>
        <w:tc>
          <w:tcPr/>
          <w:p w:rsidR="00000000" w:rsidDel="00000000" w:rsidP="00000000" w:rsidRDefault="00000000" w:rsidRPr="00000000" w14:paraId="0000007F">
            <w:pPr>
              <w:widowControl w:val="1"/>
              <w:spacing w:after="0" w:before="0" w:line="240" w:lineRule="auto"/>
              <w:rPr/>
            </w:pPr>
            <w:r w:rsidDel="00000000" w:rsidR="00000000" w:rsidRPr="00000000">
              <w:rPr>
                <w:color w:val="000000"/>
                <w:sz w:val="18"/>
                <w:rtl w:val="0"/>
              </w:rPr>
              <w:t xml:space="preserve">10.039</w:t>
            </w:r>
            <w:r w:rsidDel="00000000" w:rsidR="00000000" w:rsidRPr="00000000">
              <w:rPr>
                <w:sz w:val="18"/>
                <w:rtl w:val="0"/>
              </w:rPr>
            </w:r>
          </w:p>
        </w:tc>
      </w:tr>
      <w:tr>
        <w:trPr>
          <w:cantSplit w:val="0"/>
          <w:tblHeader w:val="0"/>
        </w:trPr>
        <w:tc>
          <w:tcPr/>
          <w:p w:rsidR="00000000" w:rsidDel="00000000" w:rsidP="00000000" w:rsidRDefault="00000000" w:rsidRPr="00000000" w14:paraId="00000080">
            <w:pPr>
              <w:widowControl w:val="1"/>
              <w:spacing w:after="0" w:before="0" w:line="240" w:lineRule="auto"/>
              <w:rPr/>
            </w:pPr>
            <w:r w:rsidDel="00000000" w:rsidR="00000000" w:rsidRPr="00000000">
              <w:rPr>
                <w:color w:val="000000"/>
                <w:sz w:val="18"/>
                <w:rtl w:val="0"/>
              </w:rPr>
              <w:t xml:space="preserve">Mean vowel count</w:t>
            </w:r>
            <w:r w:rsidDel="00000000" w:rsidR="00000000" w:rsidRPr="00000000">
              <w:rPr>
                <w:sz w:val="18"/>
                <w:rtl w:val="0"/>
              </w:rPr>
            </w:r>
          </w:p>
        </w:tc>
        <w:tc>
          <w:tcPr/>
          <w:p w:rsidR="00000000" w:rsidDel="00000000" w:rsidP="00000000" w:rsidRDefault="00000000" w:rsidRPr="00000000" w14:paraId="00000081">
            <w:pPr>
              <w:widowControl w:val="1"/>
              <w:spacing w:after="0" w:before="0" w:line="240" w:lineRule="auto"/>
              <w:rPr/>
            </w:pPr>
            <w:r w:rsidDel="00000000" w:rsidR="00000000" w:rsidRPr="00000000">
              <w:rPr>
                <w:color w:val="000000"/>
                <w:sz w:val="18"/>
                <w:rtl w:val="0"/>
              </w:rPr>
              <w:t xml:space="preserve">3.622</w:t>
            </w:r>
            <w:r w:rsidDel="00000000" w:rsidR="00000000" w:rsidRPr="00000000">
              <w:rPr>
                <w:sz w:val="18"/>
                <w:rtl w:val="0"/>
              </w:rPr>
            </w:r>
          </w:p>
        </w:tc>
      </w:tr>
      <w:tr>
        <w:trPr>
          <w:cantSplit w:val="0"/>
          <w:tblHeader w:val="0"/>
        </w:trPr>
        <w:tc>
          <w:tcPr/>
          <w:p w:rsidR="00000000" w:rsidDel="00000000" w:rsidP="00000000" w:rsidRDefault="00000000" w:rsidRPr="00000000" w14:paraId="00000082">
            <w:pPr>
              <w:widowControl w:val="1"/>
              <w:spacing w:after="0" w:before="0" w:line="240" w:lineRule="auto"/>
              <w:rPr/>
            </w:pPr>
            <w:r w:rsidDel="00000000" w:rsidR="00000000" w:rsidRPr="00000000">
              <w:rPr>
                <w:color w:val="000000"/>
                <w:sz w:val="18"/>
                <w:rtl w:val="0"/>
              </w:rPr>
              <w:t xml:space="preserve">Mean delimiter-piece count</w:t>
            </w:r>
            <w:r w:rsidDel="00000000" w:rsidR="00000000" w:rsidRPr="00000000">
              <w:rPr>
                <w:sz w:val="18"/>
                <w:rtl w:val="0"/>
              </w:rPr>
            </w:r>
          </w:p>
        </w:tc>
        <w:tc>
          <w:tcPr/>
          <w:p w:rsidR="00000000" w:rsidDel="00000000" w:rsidP="00000000" w:rsidRDefault="00000000" w:rsidRPr="00000000" w14:paraId="00000083">
            <w:pPr>
              <w:widowControl w:val="1"/>
              <w:spacing w:after="0" w:before="0" w:line="240" w:lineRule="auto"/>
              <w:rPr/>
            </w:pPr>
            <w:r w:rsidDel="00000000" w:rsidR="00000000" w:rsidRPr="00000000">
              <w:rPr>
                <w:color w:val="000000"/>
                <w:sz w:val="18"/>
                <w:rtl w:val="0"/>
              </w:rPr>
              <w:t xml:space="preserve">1.182</w:t>
            </w:r>
            <w:r w:rsidDel="00000000" w:rsidR="00000000" w:rsidRPr="00000000">
              <w:rPr>
                <w:sz w:val="18"/>
                <w:rtl w:val="0"/>
              </w:rPr>
            </w:r>
          </w:p>
        </w:tc>
      </w:tr>
    </w:tbl>
    <w:p w:rsidR="00000000" w:rsidDel="00000000" w:rsidP="00000000" w:rsidRDefault="00000000" w:rsidRPr="00000000" w14:paraId="00000084">
      <w:pPr>
        <w:pStyle w:val="Heading1"/>
        <w:rPr/>
      </w:pPr>
      <w:r w:rsidDel="00000000" w:rsidR="00000000" w:rsidRPr="00000000">
        <w:rPr>
          <w:color w:val="000000"/>
          <w:rtl w:val="0"/>
        </w:rPr>
        <w:t xml:space="preserve">3. Descriptive comparison of username form</w:t>
      </w:r>
      <w:r w:rsidDel="00000000" w:rsidR="00000000" w:rsidRPr="00000000">
        <w:rPr>
          <w:rtl w:val="0"/>
        </w:rPr>
      </w:r>
    </w:p>
    <w:p w:rsidR="00000000" w:rsidDel="00000000" w:rsidP="00000000" w:rsidRDefault="00000000" w:rsidRPr="00000000" w14:paraId="00000085">
      <w:pPr>
        <w:rPr/>
      </w:pPr>
      <w:r>
        <w:t>The descriptive statistics show substantial differences in username form before classification is attempted. Class A usernames are shorter on average (8.48 characters) than Class C usernames (11.02) and both reported Class B platform samples (10.80 for X/Twitter; 12.22 for YouTube). Class A is also far less frequently all lowercase (19.66%) than Class C (52.23%), X/Twitter Class B (67.46%), or YouTube Class B (76.40%). Conversely, the current Class A output shows a higher rate of other special characters (13.68%) than Class C (2.39%). The newly verified Class A frequencies are 19.66% containing any digit, 14.53% ending in a digit, 0.85% containing three consecutive identical characters, and 70.94% combining uppercase and lowercase letters. They are calculated on the 234 unique nonmissing Class A usernames, and should not be interpreted as evidence of individual criminal involvement.</w:t>
      </w:r>
    </w:p>
    <w:p w:rsidR="00000000" w:rsidDel="00000000" w:rsidP="00000000" w:rsidRDefault="00000000" w:rsidRPr="00000000" w14:paraId="00000086">
      <w:pPr>
        <w:rPr/>
      </w:pPr>
      <w:r w:rsidDel="00000000" w:rsidR="00000000" w:rsidRPr="00000000">
        <w:rPr>
          <w:color w:val="000000"/>
          <w:rtl w:val="0"/>
        </w:rPr>
        <w:t xml:space="preserve">These descriptive contrasts are not themselves evidence of class predictability. They motivate the classification analysis and provide candidate structural features for later modeling. Comparisons are also subject to source differences: Class B is platform-specific, Class C is Reddit-derived, and Class A is assembled from documented cases. Platform and sampling effects may therefore contribute to observed orthographic differences.</w:t>
      </w:r>
      <w:r w:rsidDel="00000000" w:rsidR="00000000" w:rsidRPr="00000000">
        <w:rPr>
          <w:rtl w:val="0"/>
        </w:rPr>
      </w:r>
    </w:p>
    <w:p w:rsidR="00000000" w:rsidDel="00000000" w:rsidP="00000000" w:rsidRDefault="00000000" w:rsidRPr="00000000" w14:paraId="00000087">
      <w:pPr>
        <w:pStyle w:val="Heading1"/>
        <w:rPr/>
      </w:pPr>
      <w:r w:rsidDel="00000000" w:rsidR="00000000" w:rsidRPr="00000000">
        <w:rPr>
          <w:color w:val="000000"/>
          <w:rtl w:val="0"/>
        </w:rPr>
        <w:t xml:space="preserve">4. Computational preprocessing</w:t>
      </w:r>
      <w:r w:rsidDel="00000000" w:rsidR="00000000" w:rsidRPr="00000000">
        <w:rPr>
          <w:rtl w:val="0"/>
        </w:rPr>
      </w:r>
    </w:p>
    <w:p w:rsidR="00000000" w:rsidDel="00000000" w:rsidP="00000000" w:rsidRDefault="00000000" w:rsidRPr="00000000" w14:paraId="00000088">
      <w:pPr>
        <w:rPr/>
      </w:pPr>
      <w:r w:rsidDel="00000000" w:rsidR="00000000" w:rsidRPr="00000000">
        <w:rPr>
          <w:color w:val="000000"/>
          <w:rtl w:val="0"/>
        </w:rPr>
        <w:t xml:space="preserve">The preprocessing pipeline is implemented in Python with pandas. For each class, the relevant username field is selected, missing values are removed, values are converted to strings, and within-class duplicates are removed. Binary labels are assigned with Class A = 1 and the comparison class = 0. Comparison samples are drawn reproducibly using random_state=42, concatenated with Class A, and shuffled.</w:t>
      </w:r>
      <w:r w:rsidDel="00000000" w:rsidR="00000000" w:rsidRPr="00000000">
        <w:rPr>
          <w:rtl w:val="0"/>
        </w:rPr>
      </w:r>
    </w:p>
    <w:p w:rsidR="00000000" w:rsidDel="00000000" w:rsidP="00000000" w:rsidRDefault="00000000" w:rsidRPr="00000000" w14:paraId="00000089">
      <w:pPr>
        <w:rPr/>
      </w:pPr>
      <w:r w:rsidDel="00000000" w:rsidR="00000000" w:rsidRPr="00000000">
        <w:rPr>
          <w:color w:val="000000"/>
          <w:rtl w:val="0"/>
        </w:rPr>
        <w:t xml:space="preserve">Class C ingestion is automated with kagglehub. Because the source contains more than 25 million rows, full-corpus descriptive statistics are computed by streaming the file in chunks. The classification experiment does not train on the full corpus: it uses a small random Class C comparison sample.</w:t>
      </w:r>
      <w:r w:rsidDel="00000000" w:rsidR="00000000" w:rsidRPr="00000000">
        <w:rPr>
          <w:rtl w:val="0"/>
        </w:rPr>
      </w:r>
    </w:p>
    <w:p w:rsidR="00000000" w:rsidDel="00000000" w:rsidP="00000000" w:rsidRDefault="00000000" w:rsidRPr="00000000" w14:paraId="0000008A">
      <w:pPr>
        <w:pStyle w:val="Heading1"/>
        <w:rPr/>
      </w:pPr>
      <w:r w:rsidDel="00000000" w:rsidR="00000000" w:rsidRPr="00000000">
        <w:rPr>
          <w:color w:val="000000"/>
          <w:rtl w:val="0"/>
        </w:rPr>
        <w:t xml:space="preserve">5. Feature representation</w:t>
      </w:r>
      <w:r w:rsidDel="00000000" w:rsidR="00000000" w:rsidRPr="00000000">
        <w:rPr>
          <w:rtl w:val="0"/>
        </w:rPr>
      </w:r>
    </w:p>
    <w:p w:rsidR="00000000" w:rsidDel="00000000" w:rsidP="00000000" w:rsidRDefault="00000000" w:rsidRPr="00000000" w14:paraId="0000008B">
      <w:pPr>
        <w:rPr/>
      </w:pPr>
      <w:r w:rsidDel="00000000" w:rsidR="00000000" w:rsidRPr="00000000">
        <w:rPr>
          <w:color w:val="000000"/>
          <w:rtl w:val="0"/>
        </w:rPr>
        <w:t xml:space="preserve">The baseline representation is character-level term frequency-inverse document frequency (TF-IDF). TfidfVectorizer is configured with analyzer='char', ngram_range=(2, 5), and lowercase=True. Thus, each username is represented by weighted character sequences of length two through five. This representation captures recurring sub-string patterns, digit-letter combinations, orthographic fragments, and short character sequences without requiring a predefined linguistic lexicon.</w:t>
      </w:r>
      <w:r w:rsidDel="00000000" w:rsidR="00000000" w:rsidRPr="00000000">
        <w:rPr>
          <w:rtl w:val="0"/>
        </w:rPr>
      </w:r>
    </w:p>
    <w:p w:rsidR="00000000" w:rsidDel="00000000" w:rsidP="00000000" w:rsidRDefault="00000000" w:rsidRPr="00000000" w14:paraId="0000008C">
      <w:pPr>
        <w:pStyle w:val="Heading1"/>
        <w:rPr/>
      </w:pPr>
      <w:r w:rsidDel="00000000" w:rsidR="00000000" w:rsidRPr="00000000">
        <w:rPr>
          <w:color w:val="000000"/>
          <w:rtl w:val="0"/>
        </w:rPr>
        <w:t xml:space="preserve">6. Classification model</w:t>
      </w:r>
      <w:r w:rsidDel="00000000" w:rsidR="00000000" w:rsidRPr="00000000">
        <w:rPr>
          <w:rtl w:val="0"/>
        </w:rPr>
      </w:r>
    </w:p>
    <w:p w:rsidR="00000000" w:rsidDel="00000000" w:rsidP="00000000" w:rsidRDefault="00000000" w:rsidRPr="00000000" w14:paraId="0000008D">
      <w:pPr>
        <w:rPr/>
      </w:pPr>
      <w:r w:rsidDel="00000000" w:rsidR="00000000" w:rsidRPr="00000000">
        <w:rPr>
          <w:color w:val="000000"/>
          <w:rtl w:val="0"/>
        </w:rPr>
        <w:t xml:space="preserve">The baseline classifier is logistic regression with max_iter=1000 and random_state=42. Balanced class weighting is used for the A-vs-C experiment because the comparison sample contains 300 Class C usernames versus 234 Class A usernames. The A-vs-B experiment is exactly balanced at 234 usernames per class and uses standard weighting.</w:t>
      </w:r>
      <w:r w:rsidDel="00000000" w:rsidR="00000000" w:rsidRPr="00000000">
        <w:rPr>
          <w:rtl w:val="0"/>
        </w:rPr>
      </w:r>
    </w:p>
    <w:p w:rsidR="00000000" w:rsidDel="00000000" w:rsidP="00000000" w:rsidRDefault="00000000" w:rsidRPr="00000000" w14:paraId="0000008E">
      <w:pPr>
        <w:pStyle w:val="Heading1"/>
        <w:rPr/>
      </w:pPr>
      <w:r w:rsidDel="00000000" w:rsidR="00000000" w:rsidRPr="00000000">
        <w:rPr>
          <w:color w:val="000000"/>
          <w:rtl w:val="0"/>
        </w:rPr>
        <w:t xml:space="preserve">7. Evaluation procedure</w:t>
      </w:r>
      <w:r w:rsidDel="00000000" w:rsidR="00000000" w:rsidRPr="00000000">
        <w:rPr>
          <w:rtl w:val="0"/>
        </w:rPr>
      </w:r>
    </w:p>
    <w:p w:rsidR="00000000" w:rsidDel="00000000" w:rsidP="00000000" w:rsidRDefault="00000000" w:rsidRPr="00000000" w14:paraId="0000008F">
      <w:pPr>
        <w:rPr/>
      </w:pPr>
      <w:r w:rsidDel="00000000" w:rsidR="00000000" w:rsidRPr="00000000">
        <w:rPr>
          <w:color w:val="000000"/>
          <w:rtl w:val="0"/>
        </w:rPr>
        <w:t xml:space="preserve">Initial experiments used stratified 80/20 train/test splits. The primary evaluation was then changed to five-fold stratified cross-validation because only 234 Class A usernames are available. In every fold, the TF-IDF vectorizer is fitted exclusively on the training partition, the held-out usernames are transformed using that fitted vectorizer, and a new logistic-regression model is trained. This avoids feature-space leakage from the held-out fold.</w:t>
      </w:r>
      <w:r w:rsidDel="00000000" w:rsidR="00000000" w:rsidRPr="00000000">
        <w:rPr>
          <w:rtl w:val="0"/>
        </w:rPr>
      </w:r>
    </w:p>
    <w:p w:rsidR="00000000" w:rsidDel="00000000" w:rsidP="00000000" w:rsidRDefault="00000000" w:rsidRPr="00000000" w14:paraId="00000090">
      <w:pPr>
        <w:rPr/>
      </w:pPr>
      <w:r w:rsidDel="00000000" w:rsidR="00000000" w:rsidRPr="00000000">
        <w:rPr>
          <w:color w:val="000000"/>
          <w:rtl w:val="0"/>
        </w:rPr>
        <w:t xml:space="preserve">Metrics include accuracy, Class A precision, Class A recall, Class A F1-score, and PR-AUC/average precision. Precision measures the proportion of Class A predictions that are correct; recall measures the proportion of held-out Class A usernames detected; F1 summarizes the precision-recall balance; PR-AUC evaluates ranking quality for the positive Class A label.</w:t>
      </w:r>
      <w:r w:rsidDel="00000000" w:rsidR="00000000" w:rsidRPr="00000000">
        <w:rPr>
          <w:rtl w:val="0"/>
        </w:rPr>
      </w:r>
    </w:p>
    <w:p w:rsidR="00000000" w:rsidDel="00000000" w:rsidP="00000000" w:rsidRDefault="00000000" w:rsidRPr="00000000" w14:paraId="00000091">
      <w:pPr>
        <w:pStyle w:val="Heading1"/>
        <w:rPr/>
      </w:pPr>
      <w:r w:rsidDel="00000000" w:rsidR="00000000" w:rsidRPr="00000000">
        <w:rPr>
          <w:color w:val="000000"/>
          <w:rtl w:val="0"/>
        </w:rPr>
        <w:t xml:space="preserve">8. Class A versus Class B</w:t>
      </w:r>
      <w:r w:rsidDel="00000000" w:rsidR="00000000" w:rsidRPr="00000000">
        <w:rPr>
          <w:rtl w:val="0"/>
        </w:rPr>
      </w:r>
    </w:p>
    <w:p w:rsidR="00000000" w:rsidDel="00000000" w:rsidP="00000000" w:rsidRDefault="00000000" w:rsidRPr="00000000" w14:paraId="00000092">
      <w:pPr>
        <w:rPr/>
      </w:pPr>
      <w:r w:rsidDel="00000000" w:rsidR="00000000" w:rsidRPr="00000000">
        <w:rPr>
          <w:color w:val="000000"/>
          <w:rtl w:val="0"/>
        </w:rPr>
        <w:t xml:space="preserve">The A-vs-B modeling dataset contains 468 usernames: 234 Class A and 234 randomly sampled Class B usernames. Five-fold stratified cross-validation produced the following results.</w:t>
      </w:r>
      <w:r w:rsidDel="00000000" w:rsidR="00000000" w:rsidRPr="00000000">
        <w:rPr>
          <w:rtl w:val="0"/>
        </w:rPr>
      </w:r>
    </w:p>
    <w:tbl>
      <w:tblPr>
        <w:tblStyle w:val="Table4"/>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80"/>
        <w:gridCol w:w="1679"/>
        <w:gridCol w:w="1681"/>
        <w:gridCol w:w="1680"/>
        <w:gridCol w:w="1679"/>
        <w:gridCol w:w="1681"/>
        <w:tblGridChange w:id="0">
          <w:tblGrid>
            <w:gridCol w:w="1680"/>
            <w:gridCol w:w="1679"/>
            <w:gridCol w:w="1681"/>
            <w:gridCol w:w="1680"/>
            <w:gridCol w:w="1679"/>
            <w:gridCol w:w="1681"/>
          </w:tblGrid>
        </w:tblGridChange>
      </w:tblGrid>
      <w:tr>
        <w:trPr>
          <w:cantSplit w:val="0"/>
          <w:tblHeader w:val="0"/>
        </w:trPr>
        <w:tc>
          <w:tcPr>
            <w:shd w:fill="d9eaf7" w:val="clear"/>
          </w:tcPr>
          <w:p w:rsidR="00000000" w:rsidDel="00000000" w:rsidP="00000000" w:rsidRDefault="00000000" w:rsidRPr="00000000" w14:paraId="00000093">
            <w:pPr>
              <w:widowControl w:val="1"/>
              <w:spacing w:after="0" w:before="0" w:line="240" w:lineRule="auto"/>
              <w:rPr/>
            </w:pPr>
            <w:r w:rsidDel="00000000" w:rsidR="00000000" w:rsidRPr="00000000">
              <w:rPr>
                <w:b w:val="1"/>
                <w:bCs w:val="1"/>
                <w:color w:val="000000"/>
                <w:sz w:val="18"/>
                <w:rtl w:val="0"/>
              </w:rPr>
              <w:t xml:space="preserve">Fold</w:t>
            </w:r>
            <w:r w:rsidDel="00000000" w:rsidR="00000000" w:rsidRPr="00000000">
              <w:rPr>
                <w:sz w:val="18"/>
                <w:rtl w:val="0"/>
              </w:rPr>
            </w:r>
          </w:p>
        </w:tc>
        <w:tc>
          <w:tcPr>
            <w:shd w:fill="d9eaf7" w:val="clear"/>
          </w:tcPr>
          <w:p w:rsidR="00000000" w:rsidDel="00000000" w:rsidP="00000000" w:rsidRDefault="00000000" w:rsidRPr="00000000" w14:paraId="00000094">
            <w:pPr>
              <w:widowControl w:val="1"/>
              <w:spacing w:after="0" w:before="0" w:line="240" w:lineRule="auto"/>
              <w:rPr/>
            </w:pPr>
            <w:r w:rsidDel="00000000" w:rsidR="00000000" w:rsidRPr="00000000">
              <w:rPr>
                <w:b w:val="1"/>
                <w:bCs w:val="1"/>
                <w:color w:val="000000"/>
                <w:sz w:val="18"/>
                <w:rtl w:val="0"/>
              </w:rPr>
              <w:t xml:space="preserve">Accuracy</w:t>
            </w:r>
            <w:r w:rsidDel="00000000" w:rsidR="00000000" w:rsidRPr="00000000">
              <w:rPr>
                <w:sz w:val="18"/>
                <w:rtl w:val="0"/>
              </w:rPr>
            </w:r>
          </w:p>
        </w:tc>
        <w:tc>
          <w:tcPr>
            <w:shd w:fill="d9eaf7" w:val="clear"/>
          </w:tcPr>
          <w:p w:rsidR="00000000" w:rsidDel="00000000" w:rsidP="00000000" w:rsidRDefault="00000000" w:rsidRPr="00000000" w14:paraId="00000095">
            <w:pPr>
              <w:widowControl w:val="1"/>
              <w:spacing w:after="0" w:before="0" w:line="240" w:lineRule="auto"/>
              <w:rPr/>
            </w:pPr>
            <w:r w:rsidDel="00000000" w:rsidR="00000000" w:rsidRPr="00000000">
              <w:rPr>
                <w:b w:val="1"/>
                <w:bCs w:val="1"/>
                <w:color w:val="000000"/>
                <w:sz w:val="18"/>
                <w:rtl w:val="0"/>
              </w:rPr>
              <w:t xml:space="preserve">A Precision</w:t>
            </w:r>
            <w:r w:rsidDel="00000000" w:rsidR="00000000" w:rsidRPr="00000000">
              <w:rPr>
                <w:sz w:val="18"/>
                <w:rtl w:val="0"/>
              </w:rPr>
            </w:r>
          </w:p>
        </w:tc>
        <w:tc>
          <w:tcPr>
            <w:shd w:fill="d9eaf7" w:val="clear"/>
          </w:tcPr>
          <w:p w:rsidR="00000000" w:rsidDel="00000000" w:rsidP="00000000" w:rsidRDefault="00000000" w:rsidRPr="00000000" w14:paraId="00000096">
            <w:pPr>
              <w:widowControl w:val="1"/>
              <w:spacing w:after="0" w:before="0" w:line="240" w:lineRule="auto"/>
              <w:rPr/>
            </w:pPr>
            <w:r w:rsidDel="00000000" w:rsidR="00000000" w:rsidRPr="00000000">
              <w:rPr>
                <w:b w:val="1"/>
                <w:bCs w:val="1"/>
                <w:color w:val="000000"/>
                <w:sz w:val="18"/>
                <w:rtl w:val="0"/>
              </w:rPr>
              <w:t xml:space="preserve">A Recall</w:t>
            </w:r>
            <w:r w:rsidDel="00000000" w:rsidR="00000000" w:rsidRPr="00000000">
              <w:rPr>
                <w:sz w:val="18"/>
                <w:rtl w:val="0"/>
              </w:rPr>
            </w:r>
          </w:p>
        </w:tc>
        <w:tc>
          <w:tcPr>
            <w:shd w:fill="d9eaf7" w:val="clear"/>
          </w:tcPr>
          <w:p w:rsidR="00000000" w:rsidDel="00000000" w:rsidP="00000000" w:rsidRDefault="00000000" w:rsidRPr="00000000" w14:paraId="00000097">
            <w:pPr>
              <w:widowControl w:val="1"/>
              <w:spacing w:after="0" w:before="0" w:line="240" w:lineRule="auto"/>
              <w:rPr/>
            </w:pPr>
            <w:r w:rsidDel="00000000" w:rsidR="00000000" w:rsidRPr="00000000">
              <w:rPr>
                <w:b w:val="1"/>
                <w:bCs w:val="1"/>
                <w:color w:val="000000"/>
                <w:sz w:val="18"/>
                <w:rtl w:val="0"/>
              </w:rPr>
              <w:t xml:space="preserve">A F1</w:t>
            </w:r>
            <w:r w:rsidDel="00000000" w:rsidR="00000000" w:rsidRPr="00000000">
              <w:rPr>
                <w:sz w:val="18"/>
                <w:rtl w:val="0"/>
              </w:rPr>
            </w:r>
          </w:p>
        </w:tc>
        <w:tc>
          <w:tcPr>
            <w:shd w:fill="d9eaf7" w:val="clear"/>
          </w:tcPr>
          <w:p w:rsidR="00000000" w:rsidDel="00000000" w:rsidP="00000000" w:rsidRDefault="00000000" w:rsidRPr="00000000" w14:paraId="00000098">
            <w:pPr>
              <w:widowControl w:val="1"/>
              <w:spacing w:after="0" w:before="0" w:line="240" w:lineRule="auto"/>
              <w:rPr/>
            </w:pPr>
            <w:r w:rsidDel="00000000" w:rsidR="00000000" w:rsidRPr="00000000">
              <w:rPr>
                <w:b w:val="1"/>
                <w:bCs w:val="1"/>
                <w:color w:val="000000"/>
                <w:sz w:val="18"/>
                <w:rtl w:val="0"/>
              </w:rPr>
              <w:t xml:space="preserve">PR-AUC</w:t>
            </w:r>
            <w:r w:rsidDel="00000000" w:rsidR="00000000" w:rsidRPr="00000000">
              <w:rPr>
                <w:sz w:val="18"/>
                <w:rtl w:val="0"/>
              </w:rPr>
            </w:r>
          </w:p>
        </w:tc>
      </w:tr>
      <w:tr>
        <w:trPr>
          <w:cantSplit w:val="0"/>
          <w:tblHeader w:val="0"/>
        </w:trPr>
        <w:tc>
          <w:tcPr/>
          <w:p w:rsidR="00000000" w:rsidDel="00000000" w:rsidP="00000000" w:rsidRDefault="00000000" w:rsidRPr="00000000" w14:paraId="00000099">
            <w:pPr>
              <w:widowControl w:val="1"/>
              <w:spacing w:after="0" w:before="0" w:line="240" w:lineRule="auto"/>
              <w:rPr/>
            </w:pPr>
            <w:r w:rsidDel="00000000" w:rsidR="00000000" w:rsidRPr="00000000">
              <w:rPr>
                <w:color w:val="000000"/>
                <w:sz w:val="18"/>
                <w:rtl w:val="0"/>
              </w:rPr>
              <w:t xml:space="preserve">1</w:t>
            </w:r>
            <w:r w:rsidDel="00000000" w:rsidR="00000000" w:rsidRPr="00000000">
              <w:rPr>
                <w:sz w:val="18"/>
                <w:rtl w:val="0"/>
              </w:rPr>
            </w:r>
          </w:p>
        </w:tc>
        <w:tc>
          <w:tcPr/>
          <w:p w:rsidR="00000000" w:rsidDel="00000000" w:rsidP="00000000" w:rsidRDefault="00000000" w:rsidRPr="00000000" w14:paraId="0000009A">
            <w:pPr>
              <w:widowControl w:val="1"/>
              <w:spacing w:after="0" w:before="0" w:line="240" w:lineRule="auto"/>
              <w:rPr/>
            </w:pPr>
            <w:r w:rsidDel="00000000" w:rsidR="00000000" w:rsidRPr="00000000">
              <w:rPr>
                <w:color w:val="000000"/>
                <w:sz w:val="18"/>
                <w:rtl w:val="0"/>
              </w:rPr>
              <w:t xml:space="preserve">0.798</w:t>
            </w:r>
            <w:r w:rsidDel="00000000" w:rsidR="00000000" w:rsidRPr="00000000">
              <w:rPr>
                <w:sz w:val="18"/>
                <w:rtl w:val="0"/>
              </w:rPr>
            </w:r>
          </w:p>
        </w:tc>
        <w:tc>
          <w:tcPr/>
          <w:p w:rsidR="00000000" w:rsidDel="00000000" w:rsidP="00000000" w:rsidRDefault="00000000" w:rsidRPr="00000000" w14:paraId="0000009B">
            <w:pPr>
              <w:widowControl w:val="1"/>
              <w:spacing w:after="0" w:before="0" w:line="240" w:lineRule="auto"/>
              <w:rPr/>
            </w:pPr>
            <w:r w:rsidDel="00000000" w:rsidR="00000000" w:rsidRPr="00000000">
              <w:rPr>
                <w:color w:val="000000"/>
                <w:sz w:val="18"/>
                <w:rtl w:val="0"/>
              </w:rPr>
              <w:t xml:space="preserve">0.804</w:t>
            </w:r>
            <w:r w:rsidDel="00000000" w:rsidR="00000000" w:rsidRPr="00000000">
              <w:rPr>
                <w:sz w:val="18"/>
                <w:rtl w:val="0"/>
              </w:rPr>
            </w:r>
          </w:p>
        </w:tc>
        <w:tc>
          <w:tcPr/>
          <w:p w:rsidR="00000000" w:rsidDel="00000000" w:rsidP="00000000" w:rsidRDefault="00000000" w:rsidRPr="00000000" w14:paraId="0000009C">
            <w:pPr>
              <w:widowControl w:val="1"/>
              <w:spacing w:after="0" w:before="0" w:line="240" w:lineRule="auto"/>
              <w:rPr/>
            </w:pPr>
            <w:r w:rsidDel="00000000" w:rsidR="00000000" w:rsidRPr="00000000">
              <w:rPr>
                <w:color w:val="000000"/>
                <w:sz w:val="18"/>
                <w:rtl w:val="0"/>
              </w:rPr>
              <w:t xml:space="preserve">0.787</w:t>
            </w:r>
            <w:r w:rsidDel="00000000" w:rsidR="00000000" w:rsidRPr="00000000">
              <w:rPr>
                <w:sz w:val="18"/>
                <w:rtl w:val="0"/>
              </w:rPr>
            </w:r>
          </w:p>
        </w:tc>
        <w:tc>
          <w:tcPr/>
          <w:p w:rsidR="00000000" w:rsidDel="00000000" w:rsidP="00000000" w:rsidRDefault="00000000" w:rsidRPr="00000000" w14:paraId="0000009D">
            <w:pPr>
              <w:widowControl w:val="1"/>
              <w:spacing w:after="0" w:before="0" w:line="240" w:lineRule="auto"/>
              <w:rPr/>
            </w:pPr>
            <w:r w:rsidDel="00000000" w:rsidR="00000000" w:rsidRPr="00000000">
              <w:rPr>
                <w:color w:val="000000"/>
                <w:sz w:val="18"/>
                <w:rtl w:val="0"/>
              </w:rPr>
              <w:t xml:space="preserve">0.796</w:t>
            </w:r>
            <w:r w:rsidDel="00000000" w:rsidR="00000000" w:rsidRPr="00000000">
              <w:rPr>
                <w:sz w:val="18"/>
                <w:rtl w:val="0"/>
              </w:rPr>
            </w:r>
          </w:p>
        </w:tc>
        <w:tc>
          <w:tcPr/>
          <w:p w:rsidR="00000000" w:rsidDel="00000000" w:rsidP="00000000" w:rsidRDefault="00000000" w:rsidRPr="00000000" w14:paraId="0000009E">
            <w:pPr>
              <w:widowControl w:val="1"/>
              <w:spacing w:after="0" w:before="0" w:line="240" w:lineRule="auto"/>
              <w:rPr/>
            </w:pPr>
            <w:r w:rsidDel="00000000" w:rsidR="00000000" w:rsidRPr="00000000">
              <w:rPr>
                <w:color w:val="000000"/>
                <w:sz w:val="18"/>
                <w:rtl w:val="0"/>
              </w:rPr>
              <w:t xml:space="preserve">0.842</w:t>
            </w:r>
            <w:r w:rsidDel="00000000" w:rsidR="00000000" w:rsidRPr="00000000">
              <w:rPr>
                <w:sz w:val="18"/>
                <w:rtl w:val="0"/>
              </w:rPr>
            </w:r>
          </w:p>
        </w:tc>
      </w:tr>
      <w:tr>
        <w:trPr>
          <w:cantSplit w:val="0"/>
          <w:tblHeader w:val="0"/>
        </w:trPr>
        <w:tc>
          <w:tcPr/>
          <w:p w:rsidR="00000000" w:rsidDel="00000000" w:rsidP="00000000" w:rsidRDefault="00000000" w:rsidRPr="00000000" w14:paraId="0000009F">
            <w:pPr>
              <w:widowControl w:val="1"/>
              <w:spacing w:after="0" w:before="0" w:line="240" w:lineRule="auto"/>
              <w:rPr/>
            </w:pPr>
            <w:r w:rsidDel="00000000" w:rsidR="00000000" w:rsidRPr="00000000">
              <w:rPr>
                <w:color w:val="000000"/>
                <w:sz w:val="18"/>
                <w:rtl w:val="0"/>
              </w:rPr>
              <w:t xml:space="preserve">2</w:t>
            </w:r>
            <w:r w:rsidDel="00000000" w:rsidR="00000000" w:rsidRPr="00000000">
              <w:rPr>
                <w:sz w:val="18"/>
                <w:rtl w:val="0"/>
              </w:rPr>
            </w:r>
          </w:p>
        </w:tc>
        <w:tc>
          <w:tcPr/>
          <w:p w:rsidR="00000000" w:rsidDel="00000000" w:rsidP="00000000" w:rsidRDefault="00000000" w:rsidRPr="00000000" w14:paraId="000000A0">
            <w:pPr>
              <w:widowControl w:val="1"/>
              <w:spacing w:after="0" w:before="0" w:line="240" w:lineRule="auto"/>
              <w:rPr/>
            </w:pPr>
            <w:r w:rsidDel="00000000" w:rsidR="00000000" w:rsidRPr="00000000">
              <w:rPr>
                <w:color w:val="000000"/>
                <w:sz w:val="18"/>
                <w:rtl w:val="0"/>
              </w:rPr>
              <w:t xml:space="preserve">0.617</w:t>
            </w:r>
            <w:r w:rsidDel="00000000" w:rsidR="00000000" w:rsidRPr="00000000">
              <w:rPr>
                <w:sz w:val="18"/>
                <w:rtl w:val="0"/>
              </w:rPr>
            </w:r>
          </w:p>
        </w:tc>
        <w:tc>
          <w:tcPr/>
          <w:p w:rsidR="00000000" w:rsidDel="00000000" w:rsidP="00000000" w:rsidRDefault="00000000" w:rsidRPr="00000000" w14:paraId="000000A1">
            <w:pPr>
              <w:widowControl w:val="1"/>
              <w:spacing w:after="0" w:before="0" w:line="240" w:lineRule="auto"/>
              <w:rPr/>
            </w:pPr>
            <w:r w:rsidDel="00000000" w:rsidR="00000000" w:rsidRPr="00000000">
              <w:rPr>
                <w:color w:val="000000"/>
                <w:sz w:val="18"/>
                <w:rtl w:val="0"/>
              </w:rPr>
              <w:t xml:space="preserve">0.617</w:t>
            </w:r>
            <w:r w:rsidDel="00000000" w:rsidR="00000000" w:rsidRPr="00000000">
              <w:rPr>
                <w:sz w:val="18"/>
                <w:rtl w:val="0"/>
              </w:rPr>
            </w:r>
          </w:p>
        </w:tc>
        <w:tc>
          <w:tcPr/>
          <w:p w:rsidR="00000000" w:rsidDel="00000000" w:rsidP="00000000" w:rsidRDefault="00000000" w:rsidRPr="00000000" w14:paraId="000000A2">
            <w:pPr>
              <w:widowControl w:val="1"/>
              <w:spacing w:after="0" w:before="0" w:line="240" w:lineRule="auto"/>
              <w:rPr/>
            </w:pPr>
            <w:r w:rsidDel="00000000" w:rsidR="00000000" w:rsidRPr="00000000">
              <w:rPr>
                <w:color w:val="000000"/>
                <w:sz w:val="18"/>
                <w:rtl w:val="0"/>
              </w:rPr>
              <w:t xml:space="preserve">0.617</w:t>
            </w:r>
            <w:r w:rsidDel="00000000" w:rsidR="00000000" w:rsidRPr="00000000">
              <w:rPr>
                <w:sz w:val="18"/>
                <w:rtl w:val="0"/>
              </w:rPr>
            </w:r>
          </w:p>
        </w:tc>
        <w:tc>
          <w:tcPr/>
          <w:p w:rsidR="00000000" w:rsidDel="00000000" w:rsidP="00000000" w:rsidRDefault="00000000" w:rsidRPr="00000000" w14:paraId="000000A3">
            <w:pPr>
              <w:widowControl w:val="1"/>
              <w:spacing w:after="0" w:before="0" w:line="240" w:lineRule="auto"/>
              <w:rPr/>
            </w:pPr>
            <w:r w:rsidDel="00000000" w:rsidR="00000000" w:rsidRPr="00000000">
              <w:rPr>
                <w:color w:val="000000"/>
                <w:sz w:val="18"/>
                <w:rtl w:val="0"/>
              </w:rPr>
              <w:t xml:space="preserve">0.617</w:t>
            </w:r>
            <w:r w:rsidDel="00000000" w:rsidR="00000000" w:rsidRPr="00000000">
              <w:rPr>
                <w:sz w:val="18"/>
                <w:rtl w:val="0"/>
              </w:rPr>
            </w:r>
          </w:p>
        </w:tc>
        <w:tc>
          <w:tcPr/>
          <w:p w:rsidR="00000000" w:rsidDel="00000000" w:rsidP="00000000" w:rsidRDefault="00000000" w:rsidRPr="00000000" w14:paraId="000000A4">
            <w:pPr>
              <w:widowControl w:val="1"/>
              <w:spacing w:after="0" w:before="0" w:line="240" w:lineRule="auto"/>
              <w:rPr/>
            </w:pPr>
            <w:r w:rsidDel="00000000" w:rsidR="00000000" w:rsidRPr="00000000">
              <w:rPr>
                <w:color w:val="000000"/>
                <w:sz w:val="18"/>
                <w:rtl w:val="0"/>
              </w:rPr>
              <w:t xml:space="preserve">0.691</w:t>
            </w:r>
            <w:r w:rsidDel="00000000" w:rsidR="00000000" w:rsidRPr="00000000">
              <w:rPr>
                <w:sz w:val="18"/>
                <w:rtl w:val="0"/>
              </w:rPr>
            </w:r>
          </w:p>
        </w:tc>
      </w:tr>
      <w:tr>
        <w:trPr>
          <w:cantSplit w:val="0"/>
          <w:tblHeader w:val="0"/>
        </w:trPr>
        <w:tc>
          <w:tcPr/>
          <w:p w:rsidR="00000000" w:rsidDel="00000000" w:rsidP="00000000" w:rsidRDefault="00000000" w:rsidRPr="00000000" w14:paraId="000000A5">
            <w:pPr>
              <w:widowControl w:val="1"/>
              <w:spacing w:after="0" w:before="0" w:line="240" w:lineRule="auto"/>
              <w:rPr/>
            </w:pPr>
            <w:r w:rsidDel="00000000" w:rsidR="00000000" w:rsidRPr="00000000">
              <w:rPr>
                <w:color w:val="000000"/>
                <w:sz w:val="18"/>
                <w:rtl w:val="0"/>
              </w:rPr>
              <w:t xml:space="preserve">3</w:t>
            </w:r>
            <w:r w:rsidDel="00000000" w:rsidR="00000000" w:rsidRPr="00000000">
              <w:rPr>
                <w:sz w:val="18"/>
                <w:rtl w:val="0"/>
              </w:rPr>
            </w:r>
          </w:p>
        </w:tc>
        <w:tc>
          <w:tcPr/>
          <w:p w:rsidR="00000000" w:rsidDel="00000000" w:rsidP="00000000" w:rsidRDefault="00000000" w:rsidRPr="00000000" w14:paraId="000000A6">
            <w:pPr>
              <w:widowControl w:val="1"/>
              <w:spacing w:after="0" w:before="0" w:line="240" w:lineRule="auto"/>
              <w:rPr/>
            </w:pPr>
            <w:r w:rsidDel="00000000" w:rsidR="00000000" w:rsidRPr="00000000">
              <w:rPr>
                <w:color w:val="000000"/>
                <w:sz w:val="18"/>
                <w:rtl w:val="0"/>
              </w:rPr>
              <w:t xml:space="preserve">0.617</w:t>
            </w:r>
            <w:r w:rsidDel="00000000" w:rsidR="00000000" w:rsidRPr="00000000">
              <w:rPr>
                <w:sz w:val="18"/>
                <w:rtl w:val="0"/>
              </w:rPr>
            </w:r>
          </w:p>
        </w:tc>
        <w:tc>
          <w:tcPr/>
          <w:p w:rsidR="00000000" w:rsidDel="00000000" w:rsidP="00000000" w:rsidRDefault="00000000" w:rsidRPr="00000000" w14:paraId="000000A7">
            <w:pPr>
              <w:widowControl w:val="1"/>
              <w:spacing w:after="0" w:before="0" w:line="240" w:lineRule="auto"/>
              <w:rPr/>
            </w:pPr>
            <w:r w:rsidDel="00000000" w:rsidR="00000000" w:rsidRPr="00000000">
              <w:rPr>
                <w:color w:val="000000"/>
                <w:sz w:val="18"/>
                <w:rtl w:val="0"/>
              </w:rPr>
              <w:t xml:space="preserve">0.657</w:t>
            </w:r>
            <w:r w:rsidDel="00000000" w:rsidR="00000000" w:rsidRPr="00000000">
              <w:rPr>
                <w:sz w:val="18"/>
                <w:rtl w:val="0"/>
              </w:rPr>
            </w:r>
          </w:p>
        </w:tc>
        <w:tc>
          <w:tcPr/>
          <w:p w:rsidR="00000000" w:rsidDel="00000000" w:rsidP="00000000" w:rsidRDefault="00000000" w:rsidRPr="00000000" w14:paraId="000000A8">
            <w:pPr>
              <w:widowControl w:val="1"/>
              <w:spacing w:after="0" w:before="0" w:line="240" w:lineRule="auto"/>
              <w:rPr/>
            </w:pPr>
            <w:r w:rsidDel="00000000" w:rsidR="00000000" w:rsidRPr="00000000">
              <w:rPr>
                <w:color w:val="000000"/>
                <w:sz w:val="18"/>
                <w:rtl w:val="0"/>
              </w:rPr>
              <w:t xml:space="preserve">0.489</w:t>
            </w:r>
            <w:r w:rsidDel="00000000" w:rsidR="00000000" w:rsidRPr="00000000">
              <w:rPr>
                <w:sz w:val="18"/>
                <w:rtl w:val="0"/>
              </w:rPr>
            </w:r>
          </w:p>
        </w:tc>
        <w:tc>
          <w:tcPr/>
          <w:p w:rsidR="00000000" w:rsidDel="00000000" w:rsidP="00000000" w:rsidRDefault="00000000" w:rsidRPr="00000000" w14:paraId="000000A9">
            <w:pPr>
              <w:widowControl w:val="1"/>
              <w:spacing w:after="0" w:before="0" w:line="240" w:lineRule="auto"/>
              <w:rPr/>
            </w:pPr>
            <w:r w:rsidDel="00000000" w:rsidR="00000000" w:rsidRPr="00000000">
              <w:rPr>
                <w:color w:val="000000"/>
                <w:sz w:val="18"/>
                <w:rtl w:val="0"/>
              </w:rPr>
              <w:t xml:space="preserve">0.561</w:t>
            </w:r>
            <w:r w:rsidDel="00000000" w:rsidR="00000000" w:rsidRPr="00000000">
              <w:rPr>
                <w:sz w:val="18"/>
                <w:rtl w:val="0"/>
              </w:rPr>
            </w:r>
          </w:p>
        </w:tc>
        <w:tc>
          <w:tcPr/>
          <w:p w:rsidR="00000000" w:rsidDel="00000000" w:rsidP="00000000" w:rsidRDefault="00000000" w:rsidRPr="00000000" w14:paraId="000000AA">
            <w:pPr>
              <w:widowControl w:val="1"/>
              <w:spacing w:after="0" w:before="0" w:line="240" w:lineRule="auto"/>
              <w:rPr/>
            </w:pPr>
            <w:r w:rsidDel="00000000" w:rsidR="00000000" w:rsidRPr="00000000">
              <w:rPr>
                <w:color w:val="000000"/>
                <w:sz w:val="18"/>
                <w:rtl w:val="0"/>
              </w:rPr>
              <w:t xml:space="preserve">0.749</w:t>
            </w:r>
            <w:r w:rsidDel="00000000" w:rsidR="00000000" w:rsidRPr="00000000">
              <w:rPr>
                <w:sz w:val="18"/>
                <w:rtl w:val="0"/>
              </w:rPr>
            </w:r>
          </w:p>
        </w:tc>
      </w:tr>
      <w:tr>
        <w:trPr>
          <w:cantSplit w:val="0"/>
          <w:tblHeader w:val="0"/>
        </w:trPr>
        <w:tc>
          <w:tcPr/>
          <w:p w:rsidR="00000000" w:rsidDel="00000000" w:rsidP="00000000" w:rsidRDefault="00000000" w:rsidRPr="00000000" w14:paraId="000000AB">
            <w:pPr>
              <w:widowControl w:val="1"/>
              <w:spacing w:after="0" w:before="0" w:line="240" w:lineRule="auto"/>
              <w:rPr/>
            </w:pPr>
            <w:r w:rsidDel="00000000" w:rsidR="00000000" w:rsidRPr="00000000">
              <w:rPr>
                <w:color w:val="000000"/>
                <w:sz w:val="18"/>
                <w:rtl w:val="0"/>
              </w:rPr>
              <w:t xml:space="preserve">4</w:t>
            </w:r>
            <w:r w:rsidDel="00000000" w:rsidR="00000000" w:rsidRPr="00000000">
              <w:rPr>
                <w:sz w:val="18"/>
                <w:rtl w:val="0"/>
              </w:rPr>
            </w:r>
          </w:p>
        </w:tc>
        <w:tc>
          <w:tcPr/>
          <w:p w:rsidR="00000000" w:rsidDel="00000000" w:rsidP="00000000" w:rsidRDefault="00000000" w:rsidRPr="00000000" w14:paraId="000000AC">
            <w:pPr>
              <w:widowControl w:val="1"/>
              <w:spacing w:after="0" w:before="0" w:line="240" w:lineRule="auto"/>
              <w:rPr/>
            </w:pPr>
            <w:r w:rsidDel="00000000" w:rsidR="00000000" w:rsidRPr="00000000">
              <w:rPr>
                <w:color w:val="000000"/>
                <w:sz w:val="18"/>
                <w:rtl w:val="0"/>
              </w:rPr>
              <w:t xml:space="preserve">0.710</w:t>
            </w:r>
            <w:r w:rsidDel="00000000" w:rsidR="00000000" w:rsidRPr="00000000">
              <w:rPr>
                <w:sz w:val="18"/>
                <w:rtl w:val="0"/>
              </w:rPr>
            </w:r>
          </w:p>
        </w:tc>
        <w:tc>
          <w:tcPr/>
          <w:p w:rsidR="00000000" w:rsidDel="00000000" w:rsidP="00000000" w:rsidRDefault="00000000" w:rsidRPr="00000000" w14:paraId="000000AD">
            <w:pPr>
              <w:widowControl w:val="1"/>
              <w:spacing w:after="0" w:before="0" w:line="240" w:lineRule="auto"/>
              <w:rPr/>
            </w:pPr>
            <w:r w:rsidDel="00000000" w:rsidR="00000000" w:rsidRPr="00000000">
              <w:rPr>
                <w:color w:val="000000"/>
                <w:sz w:val="18"/>
                <w:rtl w:val="0"/>
              </w:rPr>
              <w:t xml:space="preserve">0.794</w:t>
            </w:r>
            <w:r w:rsidDel="00000000" w:rsidR="00000000" w:rsidRPr="00000000">
              <w:rPr>
                <w:sz w:val="18"/>
                <w:rtl w:val="0"/>
              </w:rPr>
            </w:r>
          </w:p>
        </w:tc>
        <w:tc>
          <w:tcPr/>
          <w:p w:rsidR="00000000" w:rsidDel="00000000" w:rsidP="00000000" w:rsidRDefault="00000000" w:rsidRPr="00000000" w14:paraId="000000AE">
            <w:pPr>
              <w:widowControl w:val="1"/>
              <w:spacing w:after="0" w:before="0" w:line="240" w:lineRule="auto"/>
              <w:rPr/>
            </w:pPr>
            <w:r w:rsidDel="00000000" w:rsidR="00000000" w:rsidRPr="00000000">
              <w:rPr>
                <w:color w:val="000000"/>
                <w:sz w:val="18"/>
                <w:rtl w:val="0"/>
              </w:rPr>
              <w:t xml:space="preserve">0.574</w:t>
            </w:r>
            <w:r w:rsidDel="00000000" w:rsidR="00000000" w:rsidRPr="00000000">
              <w:rPr>
                <w:sz w:val="18"/>
                <w:rtl w:val="0"/>
              </w:rPr>
            </w:r>
          </w:p>
        </w:tc>
        <w:tc>
          <w:tcPr/>
          <w:p w:rsidR="00000000" w:rsidDel="00000000" w:rsidP="00000000" w:rsidRDefault="00000000" w:rsidRPr="00000000" w14:paraId="000000AF">
            <w:pPr>
              <w:widowControl w:val="1"/>
              <w:spacing w:after="0" w:before="0" w:line="240" w:lineRule="auto"/>
              <w:rPr/>
            </w:pPr>
            <w:r w:rsidDel="00000000" w:rsidR="00000000" w:rsidRPr="00000000">
              <w:rPr>
                <w:color w:val="000000"/>
                <w:sz w:val="18"/>
                <w:rtl w:val="0"/>
              </w:rPr>
              <w:t xml:space="preserve">0.667</w:t>
            </w:r>
            <w:r w:rsidDel="00000000" w:rsidR="00000000" w:rsidRPr="00000000">
              <w:rPr>
                <w:sz w:val="18"/>
                <w:rtl w:val="0"/>
              </w:rPr>
            </w:r>
          </w:p>
        </w:tc>
        <w:tc>
          <w:tcPr/>
          <w:p w:rsidR="00000000" w:rsidDel="00000000" w:rsidP="00000000" w:rsidRDefault="00000000" w:rsidRPr="00000000" w14:paraId="000000B0">
            <w:pPr>
              <w:widowControl w:val="1"/>
              <w:spacing w:after="0" w:before="0" w:line="240" w:lineRule="auto"/>
              <w:rPr/>
            </w:pPr>
            <w:r w:rsidDel="00000000" w:rsidR="00000000" w:rsidRPr="00000000">
              <w:rPr>
                <w:color w:val="000000"/>
                <w:sz w:val="18"/>
                <w:rtl w:val="0"/>
              </w:rPr>
              <w:t xml:space="preserve">0.773</w:t>
            </w:r>
            <w:r w:rsidDel="00000000" w:rsidR="00000000" w:rsidRPr="00000000">
              <w:rPr>
                <w:sz w:val="18"/>
                <w:rtl w:val="0"/>
              </w:rPr>
            </w:r>
          </w:p>
        </w:tc>
      </w:tr>
      <w:tr>
        <w:trPr>
          <w:cantSplit w:val="0"/>
          <w:tblHeader w:val="0"/>
        </w:trPr>
        <w:tc>
          <w:tcPr/>
          <w:p w:rsidR="00000000" w:rsidDel="00000000" w:rsidP="00000000" w:rsidRDefault="00000000" w:rsidRPr="00000000" w14:paraId="000000B1">
            <w:pPr>
              <w:widowControl w:val="1"/>
              <w:spacing w:after="0" w:before="0" w:line="240" w:lineRule="auto"/>
              <w:rPr/>
            </w:pPr>
            <w:r w:rsidDel="00000000" w:rsidR="00000000" w:rsidRPr="00000000">
              <w:rPr>
                <w:color w:val="000000"/>
                <w:sz w:val="18"/>
                <w:rtl w:val="0"/>
              </w:rPr>
              <w:t xml:space="preserve">5</w:t>
            </w:r>
            <w:r w:rsidDel="00000000" w:rsidR="00000000" w:rsidRPr="00000000">
              <w:rPr>
                <w:sz w:val="18"/>
                <w:rtl w:val="0"/>
              </w:rPr>
            </w:r>
          </w:p>
        </w:tc>
        <w:tc>
          <w:tcPr/>
          <w:p w:rsidR="00000000" w:rsidDel="00000000" w:rsidP="00000000" w:rsidRDefault="00000000" w:rsidRPr="00000000" w14:paraId="000000B2">
            <w:pPr>
              <w:widowControl w:val="1"/>
              <w:spacing w:after="0" w:before="0" w:line="240" w:lineRule="auto"/>
              <w:rPr/>
            </w:pPr>
            <w:r w:rsidDel="00000000" w:rsidR="00000000" w:rsidRPr="00000000">
              <w:rPr>
                <w:color w:val="000000"/>
                <w:sz w:val="18"/>
                <w:rtl w:val="0"/>
              </w:rPr>
              <w:t xml:space="preserve">0.677</w:t>
            </w:r>
            <w:r w:rsidDel="00000000" w:rsidR="00000000" w:rsidRPr="00000000">
              <w:rPr>
                <w:sz w:val="18"/>
                <w:rtl w:val="0"/>
              </w:rPr>
            </w:r>
          </w:p>
        </w:tc>
        <w:tc>
          <w:tcPr/>
          <w:p w:rsidR="00000000" w:rsidDel="00000000" w:rsidP="00000000" w:rsidRDefault="00000000" w:rsidRPr="00000000" w14:paraId="000000B3">
            <w:pPr>
              <w:widowControl w:val="1"/>
              <w:spacing w:after="0" w:before="0" w:line="240" w:lineRule="auto"/>
              <w:rPr/>
            </w:pPr>
            <w:r w:rsidDel="00000000" w:rsidR="00000000" w:rsidRPr="00000000">
              <w:rPr>
                <w:color w:val="000000"/>
                <w:sz w:val="18"/>
                <w:rtl w:val="0"/>
              </w:rPr>
              <w:t xml:space="preserve">0.722</w:t>
            </w:r>
            <w:r w:rsidDel="00000000" w:rsidR="00000000" w:rsidRPr="00000000">
              <w:rPr>
                <w:sz w:val="18"/>
                <w:rtl w:val="0"/>
              </w:rPr>
            </w:r>
          </w:p>
        </w:tc>
        <w:tc>
          <w:tcPr/>
          <w:p w:rsidR="00000000" w:rsidDel="00000000" w:rsidP="00000000" w:rsidRDefault="00000000" w:rsidRPr="00000000" w14:paraId="000000B4">
            <w:pPr>
              <w:widowControl w:val="1"/>
              <w:spacing w:after="0" w:before="0" w:line="240" w:lineRule="auto"/>
              <w:rPr/>
            </w:pPr>
            <w:r w:rsidDel="00000000" w:rsidR="00000000" w:rsidRPr="00000000">
              <w:rPr>
                <w:color w:val="000000"/>
                <w:sz w:val="18"/>
                <w:rtl w:val="0"/>
              </w:rPr>
              <w:t xml:space="preserve">0.565</w:t>
            </w:r>
            <w:r w:rsidDel="00000000" w:rsidR="00000000" w:rsidRPr="00000000">
              <w:rPr>
                <w:sz w:val="18"/>
                <w:rtl w:val="0"/>
              </w:rPr>
            </w:r>
          </w:p>
        </w:tc>
        <w:tc>
          <w:tcPr/>
          <w:p w:rsidR="00000000" w:rsidDel="00000000" w:rsidP="00000000" w:rsidRDefault="00000000" w:rsidRPr="00000000" w14:paraId="000000B5">
            <w:pPr>
              <w:widowControl w:val="1"/>
              <w:spacing w:after="0" w:before="0" w:line="240" w:lineRule="auto"/>
              <w:rPr/>
            </w:pPr>
            <w:r w:rsidDel="00000000" w:rsidR="00000000" w:rsidRPr="00000000">
              <w:rPr>
                <w:color w:val="000000"/>
                <w:sz w:val="18"/>
                <w:rtl w:val="0"/>
              </w:rPr>
              <w:t xml:space="preserve">0.633</w:t>
            </w:r>
            <w:r w:rsidDel="00000000" w:rsidR="00000000" w:rsidRPr="00000000">
              <w:rPr>
                <w:sz w:val="18"/>
                <w:rtl w:val="0"/>
              </w:rPr>
            </w:r>
          </w:p>
        </w:tc>
        <w:tc>
          <w:tcPr/>
          <w:p w:rsidR="00000000" w:rsidDel="00000000" w:rsidP="00000000" w:rsidRDefault="00000000" w:rsidRPr="00000000" w14:paraId="000000B6">
            <w:pPr>
              <w:widowControl w:val="1"/>
              <w:spacing w:after="0" w:before="0" w:line="240" w:lineRule="auto"/>
              <w:rPr/>
            </w:pPr>
            <w:r w:rsidDel="00000000" w:rsidR="00000000" w:rsidRPr="00000000">
              <w:rPr>
                <w:color w:val="000000"/>
                <w:sz w:val="18"/>
                <w:rtl w:val="0"/>
              </w:rPr>
              <w:t xml:space="preserve">0.789</w:t>
            </w:r>
            <w:r w:rsidDel="00000000" w:rsidR="00000000" w:rsidRPr="00000000">
              <w:rPr>
                <w:sz w:val="18"/>
                <w:rtl w:val="0"/>
              </w:rPr>
            </w:r>
          </w:p>
        </w:tc>
      </w:tr>
    </w:tbl>
    <w:p w:rsidR="00000000" w:rsidDel="00000000" w:rsidP="00000000" w:rsidRDefault="00000000" w:rsidRPr="00000000" w14:paraId="000000B7">
      <w:pPr>
        <w:rPr/>
      </w:pPr>
      <w:r w:rsidDel="00000000" w:rsidR="00000000" w:rsidRPr="00000000">
        <w:rPr>
          <w:rtl w:val="0"/>
        </w:rPr>
      </w:r>
    </w:p>
    <w:tbl>
      <w:tblPr>
        <w:tblStyle w:val="Table5"/>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shd w:fill="d9eaf7" w:val="clear"/>
          </w:tcPr>
          <w:p w:rsidR="00000000" w:rsidDel="00000000" w:rsidP="00000000" w:rsidRDefault="00000000" w:rsidRPr="00000000" w14:paraId="000000B8">
            <w:pPr>
              <w:widowControl w:val="1"/>
              <w:spacing w:after="0" w:before="0" w:line="240" w:lineRule="auto"/>
              <w:rPr/>
            </w:pPr>
            <w:r w:rsidDel="00000000" w:rsidR="00000000" w:rsidRPr="00000000">
              <w:rPr>
                <w:b w:val="1"/>
                <w:bCs w:val="1"/>
                <w:color w:val="000000"/>
                <w:sz w:val="18"/>
                <w:rtl w:val="0"/>
              </w:rPr>
              <w:t xml:space="preserve">Metric</w:t>
            </w:r>
            <w:r w:rsidDel="00000000" w:rsidR="00000000" w:rsidRPr="00000000">
              <w:rPr>
                <w:sz w:val="18"/>
                <w:rtl w:val="0"/>
              </w:rPr>
            </w:r>
          </w:p>
        </w:tc>
        <w:tc>
          <w:tcPr>
            <w:shd w:fill="d9eaf7" w:val="clear"/>
          </w:tcPr>
          <w:p w:rsidR="00000000" w:rsidDel="00000000" w:rsidP="00000000" w:rsidRDefault="00000000" w:rsidRPr="00000000" w14:paraId="000000B9">
            <w:pPr>
              <w:widowControl w:val="1"/>
              <w:spacing w:after="0" w:before="0" w:line="240" w:lineRule="auto"/>
              <w:rPr/>
            </w:pPr>
            <w:r w:rsidDel="00000000" w:rsidR="00000000" w:rsidRPr="00000000">
              <w:rPr>
                <w:b w:val="1"/>
                <w:bCs w:val="1"/>
                <w:color w:val="000000"/>
                <w:sz w:val="18"/>
                <w:rtl w:val="0"/>
              </w:rPr>
              <w:t xml:space="preserve">Mean</w:t>
            </w:r>
            <w:r w:rsidDel="00000000" w:rsidR="00000000" w:rsidRPr="00000000">
              <w:rPr>
                <w:sz w:val="18"/>
                <w:rtl w:val="0"/>
              </w:rPr>
            </w:r>
          </w:p>
        </w:tc>
        <w:tc>
          <w:tcPr>
            <w:shd w:fill="d9eaf7" w:val="clear"/>
          </w:tcPr>
          <w:p w:rsidR="00000000" w:rsidDel="00000000" w:rsidP="00000000" w:rsidRDefault="00000000" w:rsidRPr="00000000" w14:paraId="000000BA">
            <w:pPr>
              <w:widowControl w:val="1"/>
              <w:spacing w:after="0" w:before="0" w:line="240" w:lineRule="auto"/>
              <w:rPr/>
            </w:pPr>
            <w:r w:rsidDel="00000000" w:rsidR="00000000" w:rsidRPr="00000000">
              <w:rPr>
                <w:b w:val="1"/>
                <w:bCs w:val="1"/>
                <w:color w:val="000000"/>
                <w:sz w:val="18"/>
                <w:rtl w:val="0"/>
              </w:rPr>
              <w:t xml:space="preserve">SD</w:t>
            </w:r>
            <w:r w:rsidDel="00000000" w:rsidR="00000000" w:rsidRPr="00000000">
              <w:rPr>
                <w:sz w:val="18"/>
                <w:rtl w:val="0"/>
              </w:rPr>
            </w:r>
          </w:p>
        </w:tc>
      </w:tr>
      <w:tr>
        <w:trPr>
          <w:cantSplit w:val="0"/>
          <w:tblHeader w:val="0"/>
        </w:trPr>
        <w:tc>
          <w:tcPr/>
          <w:p w:rsidR="00000000" w:rsidDel="00000000" w:rsidP="00000000" w:rsidRDefault="00000000" w:rsidRPr="00000000" w14:paraId="000000BB">
            <w:pPr>
              <w:widowControl w:val="1"/>
              <w:spacing w:after="0" w:before="0" w:line="240" w:lineRule="auto"/>
              <w:rPr/>
            </w:pPr>
            <w:r w:rsidDel="00000000" w:rsidR="00000000" w:rsidRPr="00000000">
              <w:rPr>
                <w:color w:val="000000"/>
                <w:sz w:val="18"/>
                <w:rtl w:val="0"/>
              </w:rPr>
              <w:t xml:space="preserve">Accuracy</w:t>
            </w:r>
            <w:r w:rsidDel="00000000" w:rsidR="00000000" w:rsidRPr="00000000">
              <w:rPr>
                <w:sz w:val="18"/>
                <w:rtl w:val="0"/>
              </w:rPr>
            </w:r>
          </w:p>
        </w:tc>
        <w:tc>
          <w:tcPr/>
          <w:p w:rsidR="00000000" w:rsidDel="00000000" w:rsidP="00000000" w:rsidRDefault="00000000" w:rsidRPr="00000000" w14:paraId="000000BC">
            <w:pPr>
              <w:widowControl w:val="1"/>
              <w:spacing w:after="0" w:before="0" w:line="240" w:lineRule="auto"/>
              <w:rPr/>
            </w:pPr>
            <w:r w:rsidDel="00000000" w:rsidR="00000000" w:rsidRPr="00000000">
              <w:rPr>
                <w:color w:val="000000"/>
                <w:sz w:val="18"/>
                <w:rtl w:val="0"/>
              </w:rPr>
              <w:t xml:space="preserve">0.684</w:t>
            </w:r>
            <w:r w:rsidDel="00000000" w:rsidR="00000000" w:rsidRPr="00000000">
              <w:rPr>
                <w:sz w:val="18"/>
                <w:rtl w:val="0"/>
              </w:rPr>
            </w:r>
          </w:p>
        </w:tc>
        <w:tc>
          <w:tcPr/>
          <w:p w:rsidR="00000000" w:rsidDel="00000000" w:rsidP="00000000" w:rsidRDefault="00000000" w:rsidRPr="00000000" w14:paraId="000000BD">
            <w:pPr>
              <w:widowControl w:val="1"/>
              <w:spacing w:after="0" w:before="0" w:line="240" w:lineRule="auto"/>
              <w:rPr/>
            </w:pPr>
            <w:r w:rsidDel="00000000" w:rsidR="00000000" w:rsidRPr="00000000">
              <w:rPr>
                <w:color w:val="000000"/>
                <w:sz w:val="18"/>
                <w:rtl w:val="0"/>
              </w:rPr>
              <w:t xml:space="preserve">0.067</w:t>
            </w:r>
            <w:r w:rsidDel="00000000" w:rsidR="00000000" w:rsidRPr="00000000">
              <w:rPr>
                <w:sz w:val="18"/>
                <w:rtl w:val="0"/>
              </w:rPr>
            </w:r>
          </w:p>
        </w:tc>
      </w:tr>
      <w:tr>
        <w:trPr>
          <w:cantSplit w:val="0"/>
          <w:tblHeader w:val="0"/>
        </w:trPr>
        <w:tc>
          <w:tcPr/>
          <w:p w:rsidR="00000000" w:rsidDel="00000000" w:rsidP="00000000" w:rsidRDefault="00000000" w:rsidRPr="00000000" w14:paraId="000000BE">
            <w:pPr>
              <w:widowControl w:val="1"/>
              <w:spacing w:after="0" w:before="0" w:line="240" w:lineRule="auto"/>
              <w:rPr/>
            </w:pPr>
            <w:r w:rsidDel="00000000" w:rsidR="00000000" w:rsidRPr="00000000">
              <w:rPr>
                <w:color w:val="000000"/>
                <w:sz w:val="18"/>
                <w:rtl w:val="0"/>
              </w:rPr>
              <w:t xml:space="preserve">Class A precision</w:t>
            </w:r>
            <w:r w:rsidDel="00000000" w:rsidR="00000000" w:rsidRPr="00000000">
              <w:rPr>
                <w:sz w:val="18"/>
                <w:rtl w:val="0"/>
              </w:rPr>
            </w:r>
          </w:p>
        </w:tc>
        <w:tc>
          <w:tcPr/>
          <w:p w:rsidR="00000000" w:rsidDel="00000000" w:rsidP="00000000" w:rsidRDefault="00000000" w:rsidRPr="00000000" w14:paraId="000000BF">
            <w:pPr>
              <w:widowControl w:val="1"/>
              <w:spacing w:after="0" w:before="0" w:line="240" w:lineRule="auto"/>
              <w:rPr/>
            </w:pPr>
            <w:r w:rsidDel="00000000" w:rsidR="00000000" w:rsidRPr="00000000">
              <w:rPr>
                <w:color w:val="000000"/>
                <w:sz w:val="18"/>
                <w:rtl w:val="0"/>
              </w:rPr>
              <w:t xml:space="preserve">0.719</w:t>
            </w:r>
            <w:r w:rsidDel="00000000" w:rsidR="00000000" w:rsidRPr="00000000">
              <w:rPr>
                <w:sz w:val="18"/>
                <w:rtl w:val="0"/>
              </w:rPr>
            </w:r>
          </w:p>
        </w:tc>
        <w:tc>
          <w:tcPr/>
          <w:p w:rsidR="00000000" w:rsidDel="00000000" w:rsidP="00000000" w:rsidRDefault="00000000" w:rsidRPr="00000000" w14:paraId="000000C0">
            <w:pPr>
              <w:widowControl w:val="1"/>
              <w:spacing w:after="0" w:before="0" w:line="240" w:lineRule="auto"/>
              <w:rPr/>
            </w:pPr>
            <w:r w:rsidDel="00000000" w:rsidR="00000000" w:rsidRPr="00000000">
              <w:rPr>
                <w:color w:val="000000"/>
                <w:sz w:val="18"/>
                <w:rtl w:val="0"/>
              </w:rPr>
              <w:t xml:space="preserve">0.074</w:t>
            </w:r>
            <w:r w:rsidDel="00000000" w:rsidR="00000000" w:rsidRPr="00000000">
              <w:rPr>
                <w:sz w:val="18"/>
                <w:rtl w:val="0"/>
              </w:rPr>
            </w:r>
          </w:p>
        </w:tc>
      </w:tr>
      <w:tr>
        <w:trPr>
          <w:cantSplit w:val="0"/>
          <w:tblHeader w:val="0"/>
        </w:trPr>
        <w:tc>
          <w:tcPr/>
          <w:p w:rsidR="00000000" w:rsidDel="00000000" w:rsidP="00000000" w:rsidRDefault="00000000" w:rsidRPr="00000000" w14:paraId="000000C1">
            <w:pPr>
              <w:widowControl w:val="1"/>
              <w:spacing w:after="0" w:before="0" w:line="240" w:lineRule="auto"/>
              <w:rPr/>
            </w:pPr>
            <w:r w:rsidDel="00000000" w:rsidR="00000000" w:rsidRPr="00000000">
              <w:rPr>
                <w:color w:val="000000"/>
                <w:sz w:val="18"/>
                <w:rtl w:val="0"/>
              </w:rPr>
              <w:t xml:space="preserve">Class A recall</w:t>
            </w:r>
            <w:r w:rsidDel="00000000" w:rsidR="00000000" w:rsidRPr="00000000">
              <w:rPr>
                <w:sz w:val="18"/>
                <w:rtl w:val="0"/>
              </w:rPr>
            </w:r>
          </w:p>
        </w:tc>
        <w:tc>
          <w:tcPr/>
          <w:p w:rsidR="00000000" w:rsidDel="00000000" w:rsidP="00000000" w:rsidRDefault="00000000" w:rsidRPr="00000000" w14:paraId="000000C2">
            <w:pPr>
              <w:widowControl w:val="1"/>
              <w:spacing w:after="0" w:before="0" w:line="240" w:lineRule="auto"/>
              <w:rPr/>
            </w:pPr>
            <w:r w:rsidDel="00000000" w:rsidR="00000000" w:rsidRPr="00000000">
              <w:rPr>
                <w:color w:val="000000"/>
                <w:sz w:val="18"/>
                <w:rtl w:val="0"/>
              </w:rPr>
              <w:t xml:space="preserve">0.607</w:t>
            </w:r>
            <w:r w:rsidDel="00000000" w:rsidR="00000000" w:rsidRPr="00000000">
              <w:rPr>
                <w:sz w:val="18"/>
                <w:rtl w:val="0"/>
              </w:rPr>
            </w:r>
          </w:p>
        </w:tc>
        <w:tc>
          <w:tcPr/>
          <w:p w:rsidR="00000000" w:rsidDel="00000000" w:rsidP="00000000" w:rsidRDefault="00000000" w:rsidRPr="00000000" w14:paraId="000000C3">
            <w:pPr>
              <w:widowControl w:val="1"/>
              <w:spacing w:after="0" w:before="0" w:line="240" w:lineRule="auto"/>
              <w:rPr/>
            </w:pPr>
            <w:r w:rsidDel="00000000" w:rsidR="00000000" w:rsidRPr="00000000">
              <w:rPr>
                <w:color w:val="000000"/>
                <w:sz w:val="18"/>
                <w:rtl w:val="0"/>
              </w:rPr>
              <w:t xml:space="preserve">0.099</w:t>
            </w:r>
            <w:r w:rsidDel="00000000" w:rsidR="00000000" w:rsidRPr="00000000">
              <w:rPr>
                <w:sz w:val="18"/>
                <w:rtl w:val="0"/>
              </w:rPr>
            </w:r>
          </w:p>
        </w:tc>
      </w:tr>
      <w:tr>
        <w:trPr>
          <w:cantSplit w:val="0"/>
          <w:tblHeader w:val="0"/>
        </w:trPr>
        <w:tc>
          <w:tcPr/>
          <w:p w:rsidR="00000000" w:rsidDel="00000000" w:rsidP="00000000" w:rsidRDefault="00000000" w:rsidRPr="00000000" w14:paraId="000000C4">
            <w:pPr>
              <w:widowControl w:val="1"/>
              <w:spacing w:after="0" w:before="0" w:line="240" w:lineRule="auto"/>
              <w:rPr/>
            </w:pPr>
            <w:r w:rsidDel="00000000" w:rsidR="00000000" w:rsidRPr="00000000">
              <w:rPr>
                <w:color w:val="000000"/>
                <w:sz w:val="18"/>
                <w:rtl w:val="0"/>
              </w:rPr>
              <w:t xml:space="preserve">Class A F1</w:t>
            </w:r>
            <w:r w:rsidDel="00000000" w:rsidR="00000000" w:rsidRPr="00000000">
              <w:rPr>
                <w:sz w:val="18"/>
                <w:rtl w:val="0"/>
              </w:rPr>
            </w:r>
          </w:p>
        </w:tc>
        <w:tc>
          <w:tcPr/>
          <w:p w:rsidR="00000000" w:rsidDel="00000000" w:rsidP="00000000" w:rsidRDefault="00000000" w:rsidRPr="00000000" w14:paraId="000000C5">
            <w:pPr>
              <w:widowControl w:val="1"/>
              <w:spacing w:after="0" w:before="0" w:line="240" w:lineRule="auto"/>
              <w:rPr/>
            </w:pPr>
            <w:r w:rsidDel="00000000" w:rsidR="00000000" w:rsidRPr="00000000">
              <w:rPr>
                <w:color w:val="000000"/>
                <w:sz w:val="18"/>
                <w:rtl w:val="0"/>
              </w:rPr>
              <w:t xml:space="preserve">0.655</w:t>
            </w:r>
            <w:r w:rsidDel="00000000" w:rsidR="00000000" w:rsidRPr="00000000">
              <w:rPr>
                <w:sz w:val="18"/>
                <w:rtl w:val="0"/>
              </w:rPr>
            </w:r>
          </w:p>
        </w:tc>
        <w:tc>
          <w:tcPr/>
          <w:p w:rsidR="00000000" w:rsidDel="00000000" w:rsidP="00000000" w:rsidRDefault="00000000" w:rsidRPr="00000000" w14:paraId="000000C6">
            <w:pPr>
              <w:widowControl w:val="1"/>
              <w:spacing w:after="0" w:before="0" w:line="240" w:lineRule="auto"/>
              <w:rPr/>
            </w:pPr>
            <w:r w:rsidDel="00000000" w:rsidR="00000000" w:rsidRPr="00000000">
              <w:rPr>
                <w:color w:val="000000"/>
                <w:sz w:val="18"/>
                <w:rtl w:val="0"/>
              </w:rPr>
              <w:t xml:space="preserve">0.078</w:t>
            </w:r>
            <w:r w:rsidDel="00000000" w:rsidR="00000000" w:rsidRPr="00000000">
              <w:rPr>
                <w:sz w:val="18"/>
                <w:rtl w:val="0"/>
              </w:rPr>
            </w:r>
          </w:p>
        </w:tc>
      </w:tr>
      <w:tr>
        <w:trPr>
          <w:cantSplit w:val="0"/>
          <w:tblHeader w:val="0"/>
        </w:trPr>
        <w:tc>
          <w:tcPr/>
          <w:p w:rsidR="00000000" w:rsidDel="00000000" w:rsidP="00000000" w:rsidRDefault="00000000" w:rsidRPr="00000000" w14:paraId="000000C7">
            <w:pPr>
              <w:widowControl w:val="1"/>
              <w:spacing w:after="0" w:before="0" w:line="240" w:lineRule="auto"/>
              <w:rPr/>
            </w:pPr>
            <w:r w:rsidDel="00000000" w:rsidR="00000000" w:rsidRPr="00000000">
              <w:rPr>
                <w:color w:val="000000"/>
                <w:sz w:val="18"/>
                <w:rtl w:val="0"/>
              </w:rPr>
              <w:t xml:space="preserve">PR-AUC</w:t>
            </w:r>
            <w:r w:rsidDel="00000000" w:rsidR="00000000" w:rsidRPr="00000000">
              <w:rPr>
                <w:sz w:val="18"/>
                <w:rtl w:val="0"/>
              </w:rPr>
            </w:r>
          </w:p>
        </w:tc>
        <w:tc>
          <w:tcPr/>
          <w:p w:rsidR="00000000" w:rsidDel="00000000" w:rsidP="00000000" w:rsidRDefault="00000000" w:rsidRPr="00000000" w14:paraId="000000C8">
            <w:pPr>
              <w:widowControl w:val="1"/>
              <w:spacing w:after="0" w:before="0" w:line="240" w:lineRule="auto"/>
              <w:rPr/>
            </w:pPr>
            <w:r w:rsidDel="00000000" w:rsidR="00000000" w:rsidRPr="00000000">
              <w:rPr>
                <w:color w:val="000000"/>
                <w:sz w:val="18"/>
                <w:rtl w:val="0"/>
              </w:rPr>
              <w:t xml:space="preserve">0.769</w:t>
            </w:r>
            <w:r w:rsidDel="00000000" w:rsidR="00000000" w:rsidRPr="00000000">
              <w:rPr>
                <w:sz w:val="18"/>
                <w:rtl w:val="0"/>
              </w:rPr>
            </w:r>
          </w:p>
        </w:tc>
        <w:tc>
          <w:tcPr/>
          <w:p w:rsidR="00000000" w:rsidDel="00000000" w:rsidP="00000000" w:rsidRDefault="00000000" w:rsidRPr="00000000" w14:paraId="000000C9">
            <w:pPr>
              <w:widowControl w:val="1"/>
              <w:spacing w:after="0" w:before="0" w:line="240" w:lineRule="auto"/>
              <w:rPr/>
            </w:pPr>
            <w:r w:rsidDel="00000000" w:rsidR="00000000" w:rsidRPr="00000000">
              <w:rPr>
                <w:color w:val="000000"/>
                <w:sz w:val="18"/>
                <w:rtl w:val="0"/>
              </w:rPr>
              <w:t xml:space="preserve">0.050</w:t>
            </w:r>
            <w:r w:rsidDel="00000000" w:rsidR="00000000" w:rsidRPr="00000000">
              <w:rPr>
                <w:sz w:val="18"/>
                <w:rtl w:val="0"/>
              </w:rPr>
            </w:r>
          </w:p>
        </w:tc>
      </w:tr>
    </w:tbl>
    <w:p w:rsidR="00000000" w:rsidDel="00000000" w:rsidP="00000000" w:rsidRDefault="00000000" w:rsidRPr="00000000" w14:paraId="000000CA">
      <w:pPr>
        <w:rPr/>
      </w:pPr>
      <w:r w:rsidDel="00000000" w:rsidR="00000000" w:rsidRPr="00000000">
        <w:rPr>
          <w:color w:val="000000"/>
          <w:rtl w:val="0"/>
        </w:rPr>
        <w:t xml:space="preserve">The model shows moderate discrimination between Class A and Class B. Mean Class A precision is 0.719, mean recall is 0.607, and mean F1 is 0.655. Mean PR-AUC is 0.769. Performance varies across folds, with Class A recall ranging from 0.489 to 0.787 and F1 from 0.561 to 0.796, indicating sensitivity to the specific Class A examples held out in each fold.</w:t>
      </w:r>
      <w:r w:rsidDel="00000000" w:rsidR="00000000" w:rsidRPr="00000000">
        <w:rPr>
          <w:rtl w:val="0"/>
        </w:rPr>
      </w:r>
    </w:p>
    <w:p w:rsidR="00000000" w:rsidDel="00000000" w:rsidP="00000000" w:rsidRDefault="00000000" w:rsidRPr="00000000" w14:paraId="000000CB">
      <w:pPr>
        <w:pStyle w:val="Heading1"/>
        <w:rPr/>
      </w:pPr>
      <w:r w:rsidDel="00000000" w:rsidR="00000000" w:rsidRPr="00000000">
        <w:rPr>
          <w:color w:val="000000"/>
          <w:rtl w:val="0"/>
        </w:rPr>
        <w:t xml:space="preserve">9. Class A versus Class C</w:t>
      </w:r>
      <w:r w:rsidDel="00000000" w:rsidR="00000000" w:rsidRPr="00000000">
        <w:rPr>
          <w:rtl w:val="0"/>
        </w:rPr>
      </w:r>
    </w:p>
    <w:p w:rsidR="00000000" w:rsidDel="00000000" w:rsidP="00000000" w:rsidRDefault="00000000" w:rsidRPr="00000000" w14:paraId="000000CC">
      <w:pPr>
        <w:rPr/>
      </w:pPr>
      <w:r w:rsidDel="00000000" w:rsidR="00000000" w:rsidRPr="00000000">
        <w:rPr>
          <w:color w:val="000000"/>
          <w:rtl w:val="0"/>
        </w:rPr>
        <w:t xml:space="preserve">The reported A-vs-C modeling dataset contains 534 usernames: all 234 Class A usernames and a reproducible random sample of 300 Class C Reddit usernames. Five-fold stratified cross-validation produced the following results.</w:t>
      </w:r>
      <w:r w:rsidDel="00000000" w:rsidR="00000000" w:rsidRPr="00000000">
        <w:rPr>
          <w:rtl w:val="0"/>
        </w:rPr>
      </w:r>
    </w:p>
    <w:tbl>
      <w:tblPr>
        <w:tblStyle w:val="Table6"/>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80"/>
        <w:gridCol w:w="1679"/>
        <w:gridCol w:w="1681"/>
        <w:gridCol w:w="1680"/>
        <w:gridCol w:w="1679"/>
        <w:gridCol w:w="1681"/>
        <w:tblGridChange w:id="0">
          <w:tblGrid>
            <w:gridCol w:w="1680"/>
            <w:gridCol w:w="1679"/>
            <w:gridCol w:w="1681"/>
            <w:gridCol w:w="1680"/>
            <w:gridCol w:w="1679"/>
            <w:gridCol w:w="1681"/>
          </w:tblGrid>
        </w:tblGridChange>
      </w:tblGrid>
      <w:tr>
        <w:trPr>
          <w:cantSplit w:val="0"/>
          <w:tblHeader w:val="0"/>
        </w:trPr>
        <w:tc>
          <w:tcPr>
            <w:shd w:fill="d9eaf7" w:val="clear"/>
          </w:tcPr>
          <w:p w:rsidR="00000000" w:rsidDel="00000000" w:rsidP="00000000" w:rsidRDefault="00000000" w:rsidRPr="00000000" w14:paraId="000000CD">
            <w:pPr>
              <w:widowControl w:val="1"/>
              <w:spacing w:after="0" w:before="0" w:line="240" w:lineRule="auto"/>
              <w:rPr/>
            </w:pPr>
            <w:r w:rsidDel="00000000" w:rsidR="00000000" w:rsidRPr="00000000">
              <w:rPr>
                <w:b w:val="1"/>
                <w:bCs w:val="1"/>
                <w:color w:val="000000"/>
                <w:sz w:val="18"/>
                <w:rtl w:val="0"/>
              </w:rPr>
              <w:t xml:space="preserve">Fold</w:t>
            </w:r>
            <w:r w:rsidDel="00000000" w:rsidR="00000000" w:rsidRPr="00000000">
              <w:rPr>
                <w:sz w:val="18"/>
                <w:rtl w:val="0"/>
              </w:rPr>
            </w:r>
          </w:p>
        </w:tc>
        <w:tc>
          <w:tcPr>
            <w:shd w:fill="d9eaf7" w:val="clear"/>
          </w:tcPr>
          <w:p w:rsidR="00000000" w:rsidDel="00000000" w:rsidP="00000000" w:rsidRDefault="00000000" w:rsidRPr="00000000" w14:paraId="000000CE">
            <w:pPr>
              <w:widowControl w:val="1"/>
              <w:spacing w:after="0" w:before="0" w:line="240" w:lineRule="auto"/>
              <w:rPr/>
            </w:pPr>
            <w:r w:rsidDel="00000000" w:rsidR="00000000" w:rsidRPr="00000000">
              <w:rPr>
                <w:b w:val="1"/>
                <w:bCs w:val="1"/>
                <w:color w:val="000000"/>
                <w:sz w:val="18"/>
                <w:rtl w:val="0"/>
              </w:rPr>
              <w:t xml:space="preserve">Accuracy</w:t>
            </w:r>
            <w:r w:rsidDel="00000000" w:rsidR="00000000" w:rsidRPr="00000000">
              <w:rPr>
                <w:sz w:val="18"/>
                <w:rtl w:val="0"/>
              </w:rPr>
            </w:r>
          </w:p>
        </w:tc>
        <w:tc>
          <w:tcPr>
            <w:shd w:fill="d9eaf7" w:val="clear"/>
          </w:tcPr>
          <w:p w:rsidR="00000000" w:rsidDel="00000000" w:rsidP="00000000" w:rsidRDefault="00000000" w:rsidRPr="00000000" w14:paraId="000000CF">
            <w:pPr>
              <w:widowControl w:val="1"/>
              <w:spacing w:after="0" w:before="0" w:line="240" w:lineRule="auto"/>
              <w:rPr/>
            </w:pPr>
            <w:r w:rsidDel="00000000" w:rsidR="00000000" w:rsidRPr="00000000">
              <w:rPr>
                <w:b w:val="1"/>
                <w:bCs w:val="1"/>
                <w:color w:val="000000"/>
                <w:sz w:val="18"/>
                <w:rtl w:val="0"/>
              </w:rPr>
              <w:t xml:space="preserve">A Precision</w:t>
            </w:r>
            <w:r w:rsidDel="00000000" w:rsidR="00000000" w:rsidRPr="00000000">
              <w:rPr>
                <w:sz w:val="18"/>
                <w:rtl w:val="0"/>
              </w:rPr>
            </w:r>
          </w:p>
        </w:tc>
        <w:tc>
          <w:tcPr>
            <w:shd w:fill="d9eaf7" w:val="clear"/>
          </w:tcPr>
          <w:p w:rsidR="00000000" w:rsidDel="00000000" w:rsidP="00000000" w:rsidRDefault="00000000" w:rsidRPr="00000000" w14:paraId="000000D0">
            <w:pPr>
              <w:widowControl w:val="1"/>
              <w:spacing w:after="0" w:before="0" w:line="240" w:lineRule="auto"/>
              <w:rPr/>
            </w:pPr>
            <w:r w:rsidDel="00000000" w:rsidR="00000000" w:rsidRPr="00000000">
              <w:rPr>
                <w:b w:val="1"/>
                <w:bCs w:val="1"/>
                <w:color w:val="000000"/>
                <w:sz w:val="18"/>
                <w:rtl w:val="0"/>
              </w:rPr>
              <w:t xml:space="preserve">A Recall</w:t>
            </w:r>
            <w:r w:rsidDel="00000000" w:rsidR="00000000" w:rsidRPr="00000000">
              <w:rPr>
                <w:sz w:val="18"/>
                <w:rtl w:val="0"/>
              </w:rPr>
            </w:r>
          </w:p>
        </w:tc>
        <w:tc>
          <w:tcPr>
            <w:shd w:fill="d9eaf7" w:val="clear"/>
          </w:tcPr>
          <w:p w:rsidR="00000000" w:rsidDel="00000000" w:rsidP="00000000" w:rsidRDefault="00000000" w:rsidRPr="00000000" w14:paraId="000000D1">
            <w:pPr>
              <w:widowControl w:val="1"/>
              <w:spacing w:after="0" w:before="0" w:line="240" w:lineRule="auto"/>
              <w:rPr/>
            </w:pPr>
            <w:r w:rsidDel="00000000" w:rsidR="00000000" w:rsidRPr="00000000">
              <w:rPr>
                <w:b w:val="1"/>
                <w:bCs w:val="1"/>
                <w:color w:val="000000"/>
                <w:sz w:val="18"/>
                <w:rtl w:val="0"/>
              </w:rPr>
              <w:t xml:space="preserve">A F1</w:t>
            </w:r>
            <w:r w:rsidDel="00000000" w:rsidR="00000000" w:rsidRPr="00000000">
              <w:rPr>
                <w:sz w:val="18"/>
                <w:rtl w:val="0"/>
              </w:rPr>
            </w:r>
          </w:p>
        </w:tc>
        <w:tc>
          <w:tcPr>
            <w:shd w:fill="d9eaf7" w:val="clear"/>
          </w:tcPr>
          <w:p w:rsidR="00000000" w:rsidDel="00000000" w:rsidP="00000000" w:rsidRDefault="00000000" w:rsidRPr="00000000" w14:paraId="000000D2">
            <w:pPr>
              <w:widowControl w:val="1"/>
              <w:spacing w:after="0" w:before="0" w:line="240" w:lineRule="auto"/>
              <w:rPr/>
            </w:pPr>
            <w:r w:rsidDel="00000000" w:rsidR="00000000" w:rsidRPr="00000000">
              <w:rPr>
                <w:b w:val="1"/>
                <w:bCs w:val="1"/>
                <w:color w:val="000000"/>
                <w:sz w:val="18"/>
                <w:rtl w:val="0"/>
              </w:rPr>
              <w:t xml:space="preserve">PR-AUC</w:t>
            </w:r>
            <w:r w:rsidDel="00000000" w:rsidR="00000000" w:rsidRPr="00000000">
              <w:rPr>
                <w:sz w:val="18"/>
                <w:rtl w:val="0"/>
              </w:rPr>
            </w:r>
          </w:p>
        </w:tc>
      </w:tr>
      <w:tr>
        <w:trPr>
          <w:cantSplit w:val="0"/>
          <w:tblHeader w:val="0"/>
        </w:trPr>
        <w:tc>
          <w:tcPr/>
          <w:p w:rsidR="00000000" w:rsidDel="00000000" w:rsidP="00000000" w:rsidRDefault="00000000" w:rsidRPr="00000000" w14:paraId="000000D3">
            <w:pPr>
              <w:widowControl w:val="1"/>
              <w:spacing w:after="0" w:before="0" w:line="240" w:lineRule="auto"/>
              <w:rPr/>
            </w:pPr>
            <w:r w:rsidDel="00000000" w:rsidR="00000000" w:rsidRPr="00000000">
              <w:rPr>
                <w:color w:val="000000"/>
                <w:sz w:val="18"/>
                <w:rtl w:val="0"/>
              </w:rPr>
              <w:t xml:space="preserve">1</w:t>
            </w:r>
            <w:r w:rsidDel="00000000" w:rsidR="00000000" w:rsidRPr="00000000">
              <w:rPr>
                <w:sz w:val="18"/>
                <w:rtl w:val="0"/>
              </w:rPr>
            </w:r>
          </w:p>
        </w:tc>
        <w:tc>
          <w:tcPr/>
          <w:p w:rsidR="00000000" w:rsidDel="00000000" w:rsidP="00000000" w:rsidRDefault="00000000" w:rsidRPr="00000000" w14:paraId="000000D4">
            <w:pPr>
              <w:widowControl w:val="1"/>
              <w:spacing w:after="0" w:before="0" w:line="240" w:lineRule="auto"/>
              <w:rPr/>
            </w:pPr>
            <w:r w:rsidDel="00000000" w:rsidR="00000000" w:rsidRPr="00000000">
              <w:rPr>
                <w:color w:val="000000"/>
                <w:sz w:val="18"/>
                <w:rtl w:val="0"/>
              </w:rPr>
              <w:t xml:space="preserve">0.598</w:t>
            </w:r>
            <w:r w:rsidDel="00000000" w:rsidR="00000000" w:rsidRPr="00000000">
              <w:rPr>
                <w:sz w:val="18"/>
                <w:rtl w:val="0"/>
              </w:rPr>
            </w:r>
          </w:p>
        </w:tc>
        <w:tc>
          <w:tcPr/>
          <w:p w:rsidR="00000000" w:rsidDel="00000000" w:rsidP="00000000" w:rsidRDefault="00000000" w:rsidRPr="00000000" w14:paraId="000000D5">
            <w:pPr>
              <w:widowControl w:val="1"/>
              <w:spacing w:after="0" w:before="0" w:line="240" w:lineRule="auto"/>
              <w:rPr/>
            </w:pPr>
            <w:r w:rsidDel="00000000" w:rsidR="00000000" w:rsidRPr="00000000">
              <w:rPr>
                <w:color w:val="000000"/>
                <w:sz w:val="18"/>
                <w:rtl w:val="0"/>
              </w:rPr>
              <w:t xml:space="preserve">0.559</w:t>
            </w:r>
            <w:r w:rsidDel="00000000" w:rsidR="00000000" w:rsidRPr="00000000">
              <w:rPr>
                <w:sz w:val="18"/>
                <w:rtl w:val="0"/>
              </w:rPr>
            </w:r>
          </w:p>
        </w:tc>
        <w:tc>
          <w:tcPr/>
          <w:p w:rsidR="00000000" w:rsidDel="00000000" w:rsidP="00000000" w:rsidRDefault="00000000" w:rsidRPr="00000000" w14:paraId="000000D6">
            <w:pPr>
              <w:widowControl w:val="1"/>
              <w:spacing w:after="0" w:before="0" w:line="240" w:lineRule="auto"/>
              <w:rPr/>
            </w:pPr>
            <w:r w:rsidDel="00000000" w:rsidR="00000000" w:rsidRPr="00000000">
              <w:rPr>
                <w:color w:val="000000"/>
                <w:sz w:val="18"/>
                <w:rtl w:val="0"/>
              </w:rPr>
              <w:t xml:space="preserve">0.404</w:t>
            </w:r>
            <w:r w:rsidDel="00000000" w:rsidR="00000000" w:rsidRPr="00000000">
              <w:rPr>
                <w:sz w:val="18"/>
                <w:rtl w:val="0"/>
              </w:rPr>
            </w:r>
          </w:p>
        </w:tc>
        <w:tc>
          <w:tcPr/>
          <w:p w:rsidR="00000000" w:rsidDel="00000000" w:rsidP="00000000" w:rsidRDefault="00000000" w:rsidRPr="00000000" w14:paraId="000000D7">
            <w:pPr>
              <w:widowControl w:val="1"/>
              <w:spacing w:after="0" w:before="0" w:line="240" w:lineRule="auto"/>
              <w:rPr/>
            </w:pPr>
            <w:r w:rsidDel="00000000" w:rsidR="00000000" w:rsidRPr="00000000">
              <w:rPr>
                <w:color w:val="000000"/>
                <w:sz w:val="18"/>
                <w:rtl w:val="0"/>
              </w:rPr>
              <w:t xml:space="preserve">0.469</w:t>
            </w:r>
            <w:r w:rsidDel="00000000" w:rsidR="00000000" w:rsidRPr="00000000">
              <w:rPr>
                <w:sz w:val="18"/>
                <w:rtl w:val="0"/>
              </w:rPr>
            </w:r>
          </w:p>
        </w:tc>
        <w:tc>
          <w:tcPr/>
          <w:p w:rsidR="00000000" w:rsidDel="00000000" w:rsidP="00000000" w:rsidRDefault="00000000" w:rsidRPr="00000000" w14:paraId="000000D8">
            <w:pPr>
              <w:widowControl w:val="1"/>
              <w:spacing w:after="0" w:before="0" w:line="240" w:lineRule="auto"/>
              <w:rPr/>
            </w:pPr>
            <w:r w:rsidDel="00000000" w:rsidR="00000000" w:rsidRPr="00000000">
              <w:rPr>
                <w:color w:val="000000"/>
                <w:sz w:val="18"/>
                <w:rtl w:val="0"/>
              </w:rPr>
              <w:t xml:space="preserve">0.595</w:t>
            </w:r>
            <w:r w:rsidDel="00000000" w:rsidR="00000000" w:rsidRPr="00000000">
              <w:rPr>
                <w:sz w:val="18"/>
                <w:rtl w:val="0"/>
              </w:rPr>
            </w:r>
          </w:p>
        </w:tc>
      </w:tr>
      <w:tr>
        <w:trPr>
          <w:cantSplit w:val="0"/>
          <w:tblHeader w:val="0"/>
        </w:trPr>
        <w:tc>
          <w:tcPr/>
          <w:p w:rsidR="00000000" w:rsidDel="00000000" w:rsidP="00000000" w:rsidRDefault="00000000" w:rsidRPr="00000000" w14:paraId="000000D9">
            <w:pPr>
              <w:widowControl w:val="1"/>
              <w:spacing w:after="0" w:before="0" w:line="240" w:lineRule="auto"/>
              <w:rPr/>
            </w:pPr>
            <w:r w:rsidDel="00000000" w:rsidR="00000000" w:rsidRPr="00000000">
              <w:rPr>
                <w:color w:val="000000"/>
                <w:sz w:val="18"/>
                <w:rtl w:val="0"/>
              </w:rPr>
              <w:t xml:space="preserve">2</w:t>
            </w:r>
            <w:r w:rsidDel="00000000" w:rsidR="00000000" w:rsidRPr="00000000">
              <w:rPr>
                <w:sz w:val="18"/>
                <w:rtl w:val="0"/>
              </w:rPr>
            </w:r>
          </w:p>
        </w:tc>
        <w:tc>
          <w:tcPr/>
          <w:p w:rsidR="00000000" w:rsidDel="00000000" w:rsidP="00000000" w:rsidRDefault="00000000" w:rsidRPr="00000000" w14:paraId="000000DA">
            <w:pPr>
              <w:widowControl w:val="1"/>
              <w:spacing w:after="0" w:before="0" w:line="240" w:lineRule="auto"/>
              <w:rPr/>
            </w:pPr>
            <w:r w:rsidDel="00000000" w:rsidR="00000000" w:rsidRPr="00000000">
              <w:rPr>
                <w:color w:val="000000"/>
                <w:sz w:val="18"/>
                <w:rtl w:val="0"/>
              </w:rPr>
              <w:t xml:space="preserve">0.626</w:t>
            </w:r>
            <w:r w:rsidDel="00000000" w:rsidR="00000000" w:rsidRPr="00000000">
              <w:rPr>
                <w:sz w:val="18"/>
                <w:rtl w:val="0"/>
              </w:rPr>
            </w:r>
          </w:p>
        </w:tc>
        <w:tc>
          <w:tcPr/>
          <w:p w:rsidR="00000000" w:rsidDel="00000000" w:rsidP="00000000" w:rsidRDefault="00000000" w:rsidRPr="00000000" w14:paraId="000000DB">
            <w:pPr>
              <w:widowControl w:val="1"/>
              <w:spacing w:after="0" w:before="0" w:line="240" w:lineRule="auto"/>
              <w:rPr/>
            </w:pPr>
            <w:r w:rsidDel="00000000" w:rsidR="00000000" w:rsidRPr="00000000">
              <w:rPr>
                <w:color w:val="000000"/>
                <w:sz w:val="18"/>
                <w:rtl w:val="0"/>
              </w:rPr>
              <w:t xml:space="preserve">0.600</w:t>
            </w:r>
            <w:r w:rsidDel="00000000" w:rsidR="00000000" w:rsidRPr="00000000">
              <w:rPr>
                <w:sz w:val="18"/>
                <w:rtl w:val="0"/>
              </w:rPr>
            </w:r>
          </w:p>
        </w:tc>
        <w:tc>
          <w:tcPr/>
          <w:p w:rsidR="00000000" w:rsidDel="00000000" w:rsidP="00000000" w:rsidRDefault="00000000" w:rsidRPr="00000000" w14:paraId="000000DC">
            <w:pPr>
              <w:widowControl w:val="1"/>
              <w:spacing w:after="0" w:before="0" w:line="240" w:lineRule="auto"/>
              <w:rPr/>
            </w:pPr>
            <w:r w:rsidDel="00000000" w:rsidR="00000000" w:rsidRPr="00000000">
              <w:rPr>
                <w:color w:val="000000"/>
                <w:sz w:val="18"/>
                <w:rtl w:val="0"/>
              </w:rPr>
              <w:t xml:space="preserve">0.447</w:t>
            </w:r>
            <w:r w:rsidDel="00000000" w:rsidR="00000000" w:rsidRPr="00000000">
              <w:rPr>
                <w:sz w:val="18"/>
                <w:rtl w:val="0"/>
              </w:rPr>
            </w:r>
          </w:p>
        </w:tc>
        <w:tc>
          <w:tcPr/>
          <w:p w:rsidR="00000000" w:rsidDel="00000000" w:rsidP="00000000" w:rsidRDefault="00000000" w:rsidRPr="00000000" w14:paraId="000000DD">
            <w:pPr>
              <w:widowControl w:val="1"/>
              <w:spacing w:after="0" w:before="0" w:line="240" w:lineRule="auto"/>
              <w:rPr/>
            </w:pPr>
            <w:r w:rsidDel="00000000" w:rsidR="00000000" w:rsidRPr="00000000">
              <w:rPr>
                <w:color w:val="000000"/>
                <w:sz w:val="18"/>
                <w:rtl w:val="0"/>
              </w:rPr>
              <w:t xml:space="preserve">0.512</w:t>
            </w:r>
            <w:r w:rsidDel="00000000" w:rsidR="00000000" w:rsidRPr="00000000">
              <w:rPr>
                <w:sz w:val="18"/>
                <w:rtl w:val="0"/>
              </w:rPr>
            </w:r>
          </w:p>
        </w:tc>
        <w:tc>
          <w:tcPr/>
          <w:p w:rsidR="00000000" w:rsidDel="00000000" w:rsidP="00000000" w:rsidRDefault="00000000" w:rsidRPr="00000000" w14:paraId="000000DE">
            <w:pPr>
              <w:widowControl w:val="1"/>
              <w:spacing w:after="0" w:before="0" w:line="240" w:lineRule="auto"/>
              <w:rPr/>
            </w:pPr>
            <w:r w:rsidDel="00000000" w:rsidR="00000000" w:rsidRPr="00000000">
              <w:rPr>
                <w:color w:val="000000"/>
                <w:sz w:val="18"/>
                <w:rtl w:val="0"/>
              </w:rPr>
              <w:t xml:space="preserve">0.623</w:t>
            </w:r>
            <w:r w:rsidDel="00000000" w:rsidR="00000000" w:rsidRPr="00000000">
              <w:rPr>
                <w:sz w:val="18"/>
                <w:rtl w:val="0"/>
              </w:rPr>
            </w:r>
          </w:p>
        </w:tc>
      </w:tr>
      <w:tr>
        <w:trPr>
          <w:cantSplit w:val="0"/>
          <w:tblHeader w:val="0"/>
        </w:trPr>
        <w:tc>
          <w:tcPr/>
          <w:p w:rsidR="00000000" w:rsidDel="00000000" w:rsidP="00000000" w:rsidRDefault="00000000" w:rsidRPr="00000000" w14:paraId="000000DF">
            <w:pPr>
              <w:widowControl w:val="1"/>
              <w:spacing w:after="0" w:before="0" w:line="240" w:lineRule="auto"/>
              <w:rPr/>
            </w:pPr>
            <w:r w:rsidDel="00000000" w:rsidR="00000000" w:rsidRPr="00000000">
              <w:rPr>
                <w:color w:val="000000"/>
                <w:sz w:val="18"/>
                <w:rtl w:val="0"/>
              </w:rPr>
              <w:t xml:space="preserve">3</w:t>
            </w:r>
            <w:r w:rsidDel="00000000" w:rsidR="00000000" w:rsidRPr="00000000">
              <w:rPr>
                <w:sz w:val="18"/>
                <w:rtl w:val="0"/>
              </w:rPr>
            </w:r>
          </w:p>
        </w:tc>
        <w:tc>
          <w:tcPr/>
          <w:p w:rsidR="00000000" w:rsidDel="00000000" w:rsidP="00000000" w:rsidRDefault="00000000" w:rsidRPr="00000000" w14:paraId="000000E0">
            <w:pPr>
              <w:widowControl w:val="1"/>
              <w:spacing w:after="0" w:before="0" w:line="240" w:lineRule="auto"/>
              <w:rPr/>
            </w:pPr>
            <w:r w:rsidDel="00000000" w:rsidR="00000000" w:rsidRPr="00000000">
              <w:rPr>
                <w:color w:val="000000"/>
                <w:sz w:val="18"/>
                <w:rtl w:val="0"/>
              </w:rPr>
              <w:t xml:space="preserve">0.664</w:t>
            </w:r>
            <w:r w:rsidDel="00000000" w:rsidR="00000000" w:rsidRPr="00000000">
              <w:rPr>
                <w:sz w:val="18"/>
                <w:rtl w:val="0"/>
              </w:rPr>
            </w:r>
          </w:p>
        </w:tc>
        <w:tc>
          <w:tcPr/>
          <w:p w:rsidR="00000000" w:rsidDel="00000000" w:rsidP="00000000" w:rsidRDefault="00000000" w:rsidRPr="00000000" w14:paraId="000000E1">
            <w:pPr>
              <w:widowControl w:val="1"/>
              <w:spacing w:after="0" w:before="0" w:line="240" w:lineRule="auto"/>
              <w:rPr/>
            </w:pPr>
            <w:r w:rsidDel="00000000" w:rsidR="00000000" w:rsidRPr="00000000">
              <w:rPr>
                <w:color w:val="000000"/>
                <w:sz w:val="18"/>
                <w:rtl w:val="0"/>
              </w:rPr>
              <w:t xml:space="preserve">0.649</w:t>
            </w:r>
            <w:r w:rsidDel="00000000" w:rsidR="00000000" w:rsidRPr="00000000">
              <w:rPr>
                <w:sz w:val="18"/>
                <w:rtl w:val="0"/>
              </w:rPr>
            </w:r>
          </w:p>
        </w:tc>
        <w:tc>
          <w:tcPr/>
          <w:p w:rsidR="00000000" w:rsidDel="00000000" w:rsidP="00000000" w:rsidRDefault="00000000" w:rsidRPr="00000000" w14:paraId="000000E2">
            <w:pPr>
              <w:widowControl w:val="1"/>
              <w:spacing w:after="0" w:before="0" w:line="240" w:lineRule="auto"/>
              <w:rPr/>
            </w:pPr>
            <w:r w:rsidDel="00000000" w:rsidR="00000000" w:rsidRPr="00000000">
              <w:rPr>
                <w:color w:val="000000"/>
                <w:sz w:val="18"/>
                <w:rtl w:val="0"/>
              </w:rPr>
              <w:t xml:space="preserve">0.511</w:t>
            </w:r>
            <w:r w:rsidDel="00000000" w:rsidR="00000000" w:rsidRPr="00000000">
              <w:rPr>
                <w:sz w:val="18"/>
                <w:rtl w:val="0"/>
              </w:rPr>
            </w:r>
          </w:p>
        </w:tc>
        <w:tc>
          <w:tcPr/>
          <w:p w:rsidR="00000000" w:rsidDel="00000000" w:rsidP="00000000" w:rsidRDefault="00000000" w:rsidRPr="00000000" w14:paraId="000000E3">
            <w:pPr>
              <w:widowControl w:val="1"/>
              <w:spacing w:after="0" w:before="0" w:line="240" w:lineRule="auto"/>
              <w:rPr/>
            </w:pPr>
            <w:r w:rsidDel="00000000" w:rsidR="00000000" w:rsidRPr="00000000">
              <w:rPr>
                <w:color w:val="000000"/>
                <w:sz w:val="18"/>
                <w:rtl w:val="0"/>
              </w:rPr>
              <w:t xml:space="preserve">0.571</w:t>
            </w:r>
            <w:r w:rsidDel="00000000" w:rsidR="00000000" w:rsidRPr="00000000">
              <w:rPr>
                <w:sz w:val="18"/>
                <w:rtl w:val="0"/>
              </w:rPr>
            </w:r>
          </w:p>
        </w:tc>
        <w:tc>
          <w:tcPr/>
          <w:p w:rsidR="00000000" w:rsidDel="00000000" w:rsidP="00000000" w:rsidRDefault="00000000" w:rsidRPr="00000000" w14:paraId="000000E4">
            <w:pPr>
              <w:widowControl w:val="1"/>
              <w:spacing w:after="0" w:before="0" w:line="240" w:lineRule="auto"/>
              <w:rPr/>
            </w:pPr>
            <w:r w:rsidDel="00000000" w:rsidR="00000000" w:rsidRPr="00000000">
              <w:rPr>
                <w:color w:val="000000"/>
                <w:sz w:val="18"/>
                <w:rtl w:val="0"/>
              </w:rPr>
              <w:t xml:space="preserve">0.736</w:t>
            </w:r>
            <w:r w:rsidDel="00000000" w:rsidR="00000000" w:rsidRPr="00000000">
              <w:rPr>
                <w:sz w:val="18"/>
                <w:rtl w:val="0"/>
              </w:rPr>
            </w:r>
          </w:p>
        </w:tc>
      </w:tr>
      <w:tr>
        <w:trPr>
          <w:cantSplit w:val="0"/>
          <w:tblHeader w:val="0"/>
        </w:trPr>
        <w:tc>
          <w:tcPr/>
          <w:p w:rsidR="00000000" w:rsidDel="00000000" w:rsidP="00000000" w:rsidRDefault="00000000" w:rsidRPr="00000000" w14:paraId="000000E5">
            <w:pPr>
              <w:widowControl w:val="1"/>
              <w:spacing w:after="0" w:before="0" w:line="240" w:lineRule="auto"/>
              <w:rPr/>
            </w:pPr>
            <w:r w:rsidDel="00000000" w:rsidR="00000000" w:rsidRPr="00000000">
              <w:rPr>
                <w:color w:val="000000"/>
                <w:sz w:val="18"/>
                <w:rtl w:val="0"/>
              </w:rPr>
              <w:t xml:space="preserve">4</w:t>
            </w:r>
            <w:r w:rsidDel="00000000" w:rsidR="00000000" w:rsidRPr="00000000">
              <w:rPr>
                <w:sz w:val="18"/>
                <w:rtl w:val="0"/>
              </w:rPr>
            </w:r>
          </w:p>
        </w:tc>
        <w:tc>
          <w:tcPr/>
          <w:p w:rsidR="00000000" w:rsidDel="00000000" w:rsidP="00000000" w:rsidRDefault="00000000" w:rsidRPr="00000000" w14:paraId="000000E6">
            <w:pPr>
              <w:widowControl w:val="1"/>
              <w:spacing w:after="0" w:before="0" w:line="240" w:lineRule="auto"/>
              <w:rPr/>
            </w:pPr>
            <w:r w:rsidDel="00000000" w:rsidR="00000000" w:rsidRPr="00000000">
              <w:rPr>
                <w:color w:val="000000"/>
                <w:sz w:val="18"/>
                <w:rtl w:val="0"/>
              </w:rPr>
              <w:t xml:space="preserve">0.579</w:t>
            </w:r>
            <w:r w:rsidDel="00000000" w:rsidR="00000000" w:rsidRPr="00000000">
              <w:rPr>
                <w:sz w:val="18"/>
                <w:rtl w:val="0"/>
              </w:rPr>
            </w:r>
          </w:p>
        </w:tc>
        <w:tc>
          <w:tcPr/>
          <w:p w:rsidR="00000000" w:rsidDel="00000000" w:rsidP="00000000" w:rsidRDefault="00000000" w:rsidRPr="00000000" w14:paraId="000000E7">
            <w:pPr>
              <w:widowControl w:val="1"/>
              <w:spacing w:after="0" w:before="0" w:line="240" w:lineRule="auto"/>
              <w:rPr/>
            </w:pPr>
            <w:r w:rsidDel="00000000" w:rsidR="00000000" w:rsidRPr="00000000">
              <w:rPr>
                <w:color w:val="000000"/>
                <w:sz w:val="18"/>
                <w:rtl w:val="0"/>
              </w:rPr>
              <w:t xml:space="preserve">0.521</w:t>
            </w:r>
            <w:r w:rsidDel="00000000" w:rsidR="00000000" w:rsidRPr="00000000">
              <w:rPr>
                <w:sz w:val="18"/>
                <w:rtl w:val="0"/>
              </w:rPr>
            </w:r>
          </w:p>
        </w:tc>
        <w:tc>
          <w:tcPr/>
          <w:p w:rsidR="00000000" w:rsidDel="00000000" w:rsidP="00000000" w:rsidRDefault="00000000" w:rsidRPr="00000000" w14:paraId="000000E8">
            <w:pPr>
              <w:widowControl w:val="1"/>
              <w:spacing w:after="0" w:before="0" w:line="240" w:lineRule="auto"/>
              <w:rPr/>
            </w:pPr>
            <w:r w:rsidDel="00000000" w:rsidR="00000000" w:rsidRPr="00000000">
              <w:rPr>
                <w:color w:val="000000"/>
                <w:sz w:val="18"/>
                <w:rtl w:val="0"/>
              </w:rPr>
              <w:t xml:space="preserve">0.532</w:t>
            </w:r>
            <w:r w:rsidDel="00000000" w:rsidR="00000000" w:rsidRPr="00000000">
              <w:rPr>
                <w:sz w:val="18"/>
                <w:rtl w:val="0"/>
              </w:rPr>
            </w:r>
          </w:p>
        </w:tc>
        <w:tc>
          <w:tcPr/>
          <w:p w:rsidR="00000000" w:rsidDel="00000000" w:rsidP="00000000" w:rsidRDefault="00000000" w:rsidRPr="00000000" w14:paraId="000000E9">
            <w:pPr>
              <w:widowControl w:val="1"/>
              <w:spacing w:after="0" w:before="0" w:line="240" w:lineRule="auto"/>
              <w:rPr/>
            </w:pPr>
            <w:r w:rsidDel="00000000" w:rsidR="00000000" w:rsidRPr="00000000">
              <w:rPr>
                <w:color w:val="000000"/>
                <w:sz w:val="18"/>
                <w:rtl w:val="0"/>
              </w:rPr>
              <w:t xml:space="preserve">0.526</w:t>
            </w:r>
            <w:r w:rsidDel="00000000" w:rsidR="00000000" w:rsidRPr="00000000">
              <w:rPr>
                <w:sz w:val="18"/>
                <w:rtl w:val="0"/>
              </w:rPr>
            </w:r>
          </w:p>
        </w:tc>
        <w:tc>
          <w:tcPr/>
          <w:p w:rsidR="00000000" w:rsidDel="00000000" w:rsidP="00000000" w:rsidRDefault="00000000" w:rsidRPr="00000000" w14:paraId="000000EA">
            <w:pPr>
              <w:widowControl w:val="1"/>
              <w:spacing w:after="0" w:before="0" w:line="240" w:lineRule="auto"/>
              <w:rPr/>
            </w:pPr>
            <w:r w:rsidDel="00000000" w:rsidR="00000000" w:rsidRPr="00000000">
              <w:rPr>
                <w:color w:val="000000"/>
                <w:sz w:val="18"/>
                <w:rtl w:val="0"/>
              </w:rPr>
              <w:t xml:space="preserve">0.546</w:t>
            </w:r>
            <w:r w:rsidDel="00000000" w:rsidR="00000000" w:rsidRPr="00000000">
              <w:rPr>
                <w:sz w:val="18"/>
                <w:rtl w:val="0"/>
              </w:rPr>
            </w:r>
          </w:p>
        </w:tc>
      </w:tr>
      <w:tr>
        <w:trPr>
          <w:cantSplit w:val="0"/>
          <w:tblHeader w:val="0"/>
        </w:trPr>
        <w:tc>
          <w:tcPr/>
          <w:p w:rsidR="00000000" w:rsidDel="00000000" w:rsidP="00000000" w:rsidRDefault="00000000" w:rsidRPr="00000000" w14:paraId="000000EB">
            <w:pPr>
              <w:widowControl w:val="1"/>
              <w:spacing w:after="0" w:before="0" w:line="240" w:lineRule="auto"/>
              <w:rPr/>
            </w:pPr>
            <w:r w:rsidDel="00000000" w:rsidR="00000000" w:rsidRPr="00000000">
              <w:rPr>
                <w:color w:val="000000"/>
                <w:sz w:val="18"/>
                <w:rtl w:val="0"/>
              </w:rPr>
              <w:t xml:space="preserve">5</w:t>
            </w:r>
            <w:r w:rsidDel="00000000" w:rsidR="00000000" w:rsidRPr="00000000">
              <w:rPr>
                <w:sz w:val="18"/>
                <w:rtl w:val="0"/>
              </w:rPr>
            </w:r>
          </w:p>
        </w:tc>
        <w:tc>
          <w:tcPr/>
          <w:p w:rsidR="00000000" w:rsidDel="00000000" w:rsidP="00000000" w:rsidRDefault="00000000" w:rsidRPr="00000000" w14:paraId="000000EC">
            <w:pPr>
              <w:widowControl w:val="1"/>
              <w:spacing w:after="0" w:before="0" w:line="240" w:lineRule="auto"/>
              <w:rPr/>
            </w:pPr>
            <w:r w:rsidDel="00000000" w:rsidR="00000000" w:rsidRPr="00000000">
              <w:rPr>
                <w:color w:val="000000"/>
                <w:sz w:val="18"/>
                <w:rtl w:val="0"/>
              </w:rPr>
              <w:t xml:space="preserve">0.585</w:t>
            </w:r>
            <w:r w:rsidDel="00000000" w:rsidR="00000000" w:rsidRPr="00000000">
              <w:rPr>
                <w:sz w:val="18"/>
                <w:rtl w:val="0"/>
              </w:rPr>
            </w:r>
          </w:p>
        </w:tc>
        <w:tc>
          <w:tcPr/>
          <w:p w:rsidR="00000000" w:rsidDel="00000000" w:rsidP="00000000" w:rsidRDefault="00000000" w:rsidRPr="00000000" w14:paraId="000000ED">
            <w:pPr>
              <w:widowControl w:val="1"/>
              <w:spacing w:after="0" w:before="0" w:line="240" w:lineRule="auto"/>
              <w:rPr/>
            </w:pPr>
            <w:r w:rsidDel="00000000" w:rsidR="00000000" w:rsidRPr="00000000">
              <w:rPr>
                <w:color w:val="000000"/>
                <w:sz w:val="18"/>
                <w:rtl w:val="0"/>
              </w:rPr>
              <w:t xml:space="preserve">0.538</w:t>
            </w:r>
            <w:r w:rsidDel="00000000" w:rsidR="00000000" w:rsidRPr="00000000">
              <w:rPr>
                <w:sz w:val="18"/>
                <w:rtl w:val="0"/>
              </w:rPr>
            </w:r>
          </w:p>
        </w:tc>
        <w:tc>
          <w:tcPr/>
          <w:p w:rsidR="00000000" w:rsidDel="00000000" w:rsidP="00000000" w:rsidRDefault="00000000" w:rsidRPr="00000000" w14:paraId="000000EE">
            <w:pPr>
              <w:widowControl w:val="1"/>
              <w:spacing w:after="0" w:before="0" w:line="240" w:lineRule="auto"/>
              <w:rPr/>
            </w:pPr>
            <w:r w:rsidDel="00000000" w:rsidR="00000000" w:rsidRPr="00000000">
              <w:rPr>
                <w:color w:val="000000"/>
                <w:sz w:val="18"/>
                <w:rtl w:val="0"/>
              </w:rPr>
              <w:t xml:space="preserve">0.304</w:t>
            </w:r>
            <w:r w:rsidDel="00000000" w:rsidR="00000000" w:rsidRPr="00000000">
              <w:rPr>
                <w:sz w:val="18"/>
                <w:rtl w:val="0"/>
              </w:rPr>
            </w:r>
          </w:p>
        </w:tc>
        <w:tc>
          <w:tcPr/>
          <w:p w:rsidR="00000000" w:rsidDel="00000000" w:rsidP="00000000" w:rsidRDefault="00000000" w:rsidRPr="00000000" w14:paraId="000000EF">
            <w:pPr>
              <w:widowControl w:val="1"/>
              <w:spacing w:after="0" w:before="0" w:line="240" w:lineRule="auto"/>
              <w:rPr/>
            </w:pPr>
            <w:r w:rsidDel="00000000" w:rsidR="00000000" w:rsidRPr="00000000">
              <w:rPr>
                <w:color w:val="000000"/>
                <w:sz w:val="18"/>
                <w:rtl w:val="0"/>
              </w:rPr>
              <w:t xml:space="preserve">0.389</w:t>
            </w:r>
            <w:r w:rsidDel="00000000" w:rsidR="00000000" w:rsidRPr="00000000">
              <w:rPr>
                <w:sz w:val="18"/>
                <w:rtl w:val="0"/>
              </w:rPr>
            </w:r>
          </w:p>
        </w:tc>
        <w:tc>
          <w:tcPr/>
          <w:p w:rsidR="00000000" w:rsidDel="00000000" w:rsidP="00000000" w:rsidRDefault="00000000" w:rsidRPr="00000000" w14:paraId="000000F0">
            <w:pPr>
              <w:widowControl w:val="1"/>
              <w:spacing w:after="0" w:before="0" w:line="240" w:lineRule="auto"/>
              <w:rPr/>
            </w:pPr>
            <w:r w:rsidDel="00000000" w:rsidR="00000000" w:rsidRPr="00000000">
              <w:rPr>
                <w:color w:val="000000"/>
                <w:sz w:val="18"/>
                <w:rtl w:val="0"/>
              </w:rPr>
              <w:t xml:space="preserve">0.566</w:t>
            </w:r>
            <w:r w:rsidDel="00000000" w:rsidR="00000000" w:rsidRPr="00000000">
              <w:rPr>
                <w:sz w:val="18"/>
                <w:rtl w:val="0"/>
              </w:rPr>
            </w:r>
          </w:p>
        </w:tc>
      </w:tr>
    </w:tbl>
    <w:p w:rsidR="00000000" w:rsidDel="00000000" w:rsidP="00000000" w:rsidRDefault="00000000" w:rsidRPr="00000000" w14:paraId="000000F1">
      <w:pPr>
        <w:rPr/>
      </w:pPr>
      <w:r w:rsidDel="00000000" w:rsidR="00000000" w:rsidRPr="00000000">
        <w:rPr>
          <w:rtl w:val="0"/>
        </w:rPr>
      </w:r>
    </w:p>
    <w:tbl>
      <w:tblPr>
        <w:tblStyle w:val="Table7"/>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shd w:fill="d9eaf7" w:val="clear"/>
          </w:tcPr>
          <w:p w:rsidR="00000000" w:rsidDel="00000000" w:rsidP="00000000" w:rsidRDefault="00000000" w:rsidRPr="00000000" w14:paraId="000000F2">
            <w:pPr>
              <w:widowControl w:val="1"/>
              <w:spacing w:after="0" w:before="0" w:line="240" w:lineRule="auto"/>
              <w:rPr/>
            </w:pPr>
            <w:r w:rsidDel="00000000" w:rsidR="00000000" w:rsidRPr="00000000">
              <w:rPr>
                <w:b w:val="1"/>
                <w:bCs w:val="1"/>
                <w:color w:val="000000"/>
                <w:sz w:val="18"/>
                <w:rtl w:val="0"/>
              </w:rPr>
              <w:t xml:space="preserve">Metric</w:t>
            </w:r>
            <w:r w:rsidDel="00000000" w:rsidR="00000000" w:rsidRPr="00000000">
              <w:rPr>
                <w:sz w:val="18"/>
                <w:rtl w:val="0"/>
              </w:rPr>
            </w:r>
          </w:p>
        </w:tc>
        <w:tc>
          <w:tcPr>
            <w:shd w:fill="d9eaf7" w:val="clear"/>
          </w:tcPr>
          <w:p w:rsidR="00000000" w:rsidDel="00000000" w:rsidP="00000000" w:rsidRDefault="00000000" w:rsidRPr="00000000" w14:paraId="000000F3">
            <w:pPr>
              <w:widowControl w:val="1"/>
              <w:spacing w:after="0" w:before="0" w:line="240" w:lineRule="auto"/>
              <w:rPr/>
            </w:pPr>
            <w:r w:rsidDel="00000000" w:rsidR="00000000" w:rsidRPr="00000000">
              <w:rPr>
                <w:b w:val="1"/>
                <w:bCs w:val="1"/>
                <w:color w:val="000000"/>
                <w:sz w:val="18"/>
                <w:rtl w:val="0"/>
              </w:rPr>
              <w:t xml:space="preserve">Mean</w:t>
            </w:r>
            <w:r w:rsidDel="00000000" w:rsidR="00000000" w:rsidRPr="00000000">
              <w:rPr>
                <w:sz w:val="18"/>
                <w:rtl w:val="0"/>
              </w:rPr>
            </w:r>
          </w:p>
        </w:tc>
        <w:tc>
          <w:tcPr>
            <w:shd w:fill="d9eaf7" w:val="clear"/>
          </w:tcPr>
          <w:p w:rsidR="00000000" w:rsidDel="00000000" w:rsidP="00000000" w:rsidRDefault="00000000" w:rsidRPr="00000000" w14:paraId="000000F4">
            <w:pPr>
              <w:widowControl w:val="1"/>
              <w:spacing w:after="0" w:before="0" w:line="240" w:lineRule="auto"/>
              <w:rPr/>
            </w:pPr>
            <w:r w:rsidDel="00000000" w:rsidR="00000000" w:rsidRPr="00000000">
              <w:rPr>
                <w:b w:val="1"/>
                <w:bCs w:val="1"/>
                <w:color w:val="000000"/>
                <w:sz w:val="18"/>
                <w:rtl w:val="0"/>
              </w:rPr>
              <w:t xml:space="preserve">SD</w:t>
            </w:r>
            <w:r w:rsidDel="00000000" w:rsidR="00000000" w:rsidRPr="00000000">
              <w:rPr>
                <w:sz w:val="18"/>
                <w:rtl w:val="0"/>
              </w:rPr>
            </w:r>
          </w:p>
        </w:tc>
      </w:tr>
      <w:tr>
        <w:trPr>
          <w:cantSplit w:val="0"/>
          <w:tblHeader w:val="0"/>
        </w:trPr>
        <w:tc>
          <w:tcPr/>
          <w:p w:rsidR="00000000" w:rsidDel="00000000" w:rsidP="00000000" w:rsidRDefault="00000000" w:rsidRPr="00000000" w14:paraId="000000F5">
            <w:pPr>
              <w:widowControl w:val="1"/>
              <w:spacing w:after="0" w:before="0" w:line="240" w:lineRule="auto"/>
              <w:rPr/>
            </w:pPr>
            <w:r w:rsidDel="00000000" w:rsidR="00000000" w:rsidRPr="00000000">
              <w:rPr>
                <w:color w:val="000000"/>
                <w:sz w:val="18"/>
                <w:rtl w:val="0"/>
              </w:rPr>
              <w:t xml:space="preserve">Accuracy</w:t>
            </w:r>
            <w:r w:rsidDel="00000000" w:rsidR="00000000" w:rsidRPr="00000000">
              <w:rPr>
                <w:sz w:val="18"/>
                <w:rtl w:val="0"/>
              </w:rPr>
            </w:r>
          </w:p>
        </w:tc>
        <w:tc>
          <w:tcPr/>
          <w:p w:rsidR="00000000" w:rsidDel="00000000" w:rsidP="00000000" w:rsidRDefault="00000000" w:rsidRPr="00000000" w14:paraId="000000F6">
            <w:pPr>
              <w:widowControl w:val="1"/>
              <w:spacing w:after="0" w:before="0" w:line="240" w:lineRule="auto"/>
              <w:rPr/>
            </w:pPr>
            <w:r w:rsidDel="00000000" w:rsidR="00000000" w:rsidRPr="00000000">
              <w:rPr>
                <w:color w:val="000000"/>
                <w:sz w:val="18"/>
                <w:rtl w:val="0"/>
              </w:rPr>
              <w:t xml:space="preserve">0.610</w:t>
            </w:r>
            <w:r w:rsidDel="00000000" w:rsidR="00000000" w:rsidRPr="00000000">
              <w:rPr>
                <w:sz w:val="18"/>
                <w:rtl w:val="0"/>
              </w:rPr>
            </w:r>
          </w:p>
        </w:tc>
        <w:tc>
          <w:tcPr/>
          <w:p w:rsidR="00000000" w:rsidDel="00000000" w:rsidP="00000000" w:rsidRDefault="00000000" w:rsidRPr="00000000" w14:paraId="000000F7">
            <w:pPr>
              <w:widowControl w:val="1"/>
              <w:spacing w:after="0" w:before="0" w:line="240" w:lineRule="auto"/>
              <w:rPr/>
            </w:pPr>
            <w:r w:rsidDel="00000000" w:rsidR="00000000" w:rsidRPr="00000000">
              <w:rPr>
                <w:color w:val="000000"/>
                <w:sz w:val="18"/>
                <w:rtl w:val="0"/>
              </w:rPr>
              <w:t xml:space="preserve">0.031</w:t>
            </w:r>
            <w:r w:rsidDel="00000000" w:rsidR="00000000" w:rsidRPr="00000000">
              <w:rPr>
                <w:sz w:val="18"/>
                <w:rtl w:val="0"/>
              </w:rPr>
            </w:r>
          </w:p>
        </w:tc>
      </w:tr>
      <w:tr>
        <w:trPr>
          <w:cantSplit w:val="0"/>
          <w:tblHeader w:val="0"/>
        </w:trPr>
        <w:tc>
          <w:tcPr/>
          <w:p w:rsidR="00000000" w:rsidDel="00000000" w:rsidP="00000000" w:rsidRDefault="00000000" w:rsidRPr="00000000" w14:paraId="000000F8">
            <w:pPr>
              <w:widowControl w:val="1"/>
              <w:spacing w:after="0" w:before="0" w:line="240" w:lineRule="auto"/>
              <w:rPr/>
            </w:pPr>
            <w:r w:rsidDel="00000000" w:rsidR="00000000" w:rsidRPr="00000000">
              <w:rPr>
                <w:color w:val="000000"/>
                <w:sz w:val="18"/>
                <w:rtl w:val="0"/>
              </w:rPr>
              <w:t xml:space="preserve">Class A precision</w:t>
            </w:r>
            <w:r w:rsidDel="00000000" w:rsidR="00000000" w:rsidRPr="00000000">
              <w:rPr>
                <w:sz w:val="18"/>
                <w:rtl w:val="0"/>
              </w:rPr>
            </w:r>
          </w:p>
        </w:tc>
        <w:tc>
          <w:tcPr/>
          <w:p w:rsidR="00000000" w:rsidDel="00000000" w:rsidP="00000000" w:rsidRDefault="00000000" w:rsidRPr="00000000" w14:paraId="000000F9">
            <w:pPr>
              <w:widowControl w:val="1"/>
              <w:spacing w:after="0" w:before="0" w:line="240" w:lineRule="auto"/>
              <w:rPr/>
            </w:pPr>
            <w:r w:rsidDel="00000000" w:rsidR="00000000" w:rsidRPr="00000000">
              <w:rPr>
                <w:color w:val="000000"/>
                <w:sz w:val="18"/>
                <w:rtl w:val="0"/>
              </w:rPr>
              <w:t xml:space="preserve">0.573</w:t>
            </w:r>
            <w:r w:rsidDel="00000000" w:rsidR="00000000" w:rsidRPr="00000000">
              <w:rPr>
                <w:sz w:val="18"/>
                <w:rtl w:val="0"/>
              </w:rPr>
            </w:r>
          </w:p>
        </w:tc>
        <w:tc>
          <w:tcPr/>
          <w:p w:rsidR="00000000" w:rsidDel="00000000" w:rsidP="00000000" w:rsidRDefault="00000000" w:rsidRPr="00000000" w14:paraId="000000FA">
            <w:pPr>
              <w:widowControl w:val="1"/>
              <w:spacing w:after="0" w:before="0" w:line="240" w:lineRule="auto"/>
              <w:rPr/>
            </w:pPr>
            <w:r w:rsidDel="00000000" w:rsidR="00000000" w:rsidRPr="00000000">
              <w:rPr>
                <w:color w:val="000000"/>
                <w:sz w:val="18"/>
                <w:rtl w:val="0"/>
              </w:rPr>
              <w:t xml:space="preserve">0.046</w:t>
            </w:r>
            <w:r w:rsidDel="00000000" w:rsidR="00000000" w:rsidRPr="00000000">
              <w:rPr>
                <w:sz w:val="18"/>
                <w:rtl w:val="0"/>
              </w:rPr>
            </w:r>
          </w:p>
        </w:tc>
      </w:tr>
      <w:tr>
        <w:trPr>
          <w:cantSplit w:val="0"/>
          <w:tblHeader w:val="0"/>
        </w:trPr>
        <w:tc>
          <w:tcPr/>
          <w:p w:rsidR="00000000" w:rsidDel="00000000" w:rsidP="00000000" w:rsidRDefault="00000000" w:rsidRPr="00000000" w14:paraId="000000FB">
            <w:pPr>
              <w:widowControl w:val="1"/>
              <w:spacing w:after="0" w:before="0" w:line="240" w:lineRule="auto"/>
              <w:rPr/>
            </w:pPr>
            <w:r w:rsidDel="00000000" w:rsidR="00000000" w:rsidRPr="00000000">
              <w:rPr>
                <w:color w:val="000000"/>
                <w:sz w:val="18"/>
                <w:rtl w:val="0"/>
              </w:rPr>
              <w:t xml:space="preserve">Class A recall</w:t>
            </w:r>
            <w:r w:rsidDel="00000000" w:rsidR="00000000" w:rsidRPr="00000000">
              <w:rPr>
                <w:sz w:val="18"/>
                <w:rtl w:val="0"/>
              </w:rPr>
            </w:r>
          </w:p>
        </w:tc>
        <w:tc>
          <w:tcPr/>
          <w:p w:rsidR="00000000" w:rsidDel="00000000" w:rsidP="00000000" w:rsidRDefault="00000000" w:rsidRPr="00000000" w14:paraId="000000FC">
            <w:pPr>
              <w:widowControl w:val="1"/>
              <w:spacing w:after="0" w:before="0" w:line="240" w:lineRule="auto"/>
              <w:rPr/>
            </w:pPr>
            <w:r w:rsidDel="00000000" w:rsidR="00000000" w:rsidRPr="00000000">
              <w:rPr>
                <w:color w:val="000000"/>
                <w:sz w:val="18"/>
                <w:rtl w:val="0"/>
              </w:rPr>
              <w:t xml:space="preserve">0.440</w:t>
            </w:r>
            <w:r w:rsidDel="00000000" w:rsidR="00000000" w:rsidRPr="00000000">
              <w:rPr>
                <w:sz w:val="18"/>
                <w:rtl w:val="0"/>
              </w:rPr>
            </w:r>
          </w:p>
        </w:tc>
        <w:tc>
          <w:tcPr/>
          <w:p w:rsidR="00000000" w:rsidDel="00000000" w:rsidP="00000000" w:rsidRDefault="00000000" w:rsidRPr="00000000" w14:paraId="000000FD">
            <w:pPr>
              <w:widowControl w:val="1"/>
              <w:spacing w:after="0" w:before="0" w:line="240" w:lineRule="auto"/>
              <w:rPr/>
            </w:pPr>
            <w:r w:rsidDel="00000000" w:rsidR="00000000" w:rsidRPr="00000000">
              <w:rPr>
                <w:color w:val="000000"/>
                <w:sz w:val="18"/>
                <w:rtl w:val="0"/>
              </w:rPr>
              <w:t xml:space="preserve">0.081</w:t>
            </w:r>
            <w:r w:rsidDel="00000000" w:rsidR="00000000" w:rsidRPr="00000000">
              <w:rPr>
                <w:sz w:val="18"/>
                <w:rtl w:val="0"/>
              </w:rPr>
            </w:r>
          </w:p>
        </w:tc>
      </w:tr>
      <w:tr>
        <w:trPr>
          <w:cantSplit w:val="0"/>
          <w:tblHeader w:val="0"/>
        </w:trPr>
        <w:tc>
          <w:tcPr/>
          <w:p w:rsidR="00000000" w:rsidDel="00000000" w:rsidP="00000000" w:rsidRDefault="00000000" w:rsidRPr="00000000" w14:paraId="000000FE">
            <w:pPr>
              <w:widowControl w:val="1"/>
              <w:spacing w:after="0" w:before="0" w:line="240" w:lineRule="auto"/>
              <w:rPr/>
            </w:pPr>
            <w:r w:rsidDel="00000000" w:rsidR="00000000" w:rsidRPr="00000000">
              <w:rPr>
                <w:color w:val="000000"/>
                <w:sz w:val="18"/>
                <w:rtl w:val="0"/>
              </w:rPr>
              <w:t xml:space="preserve">Class A F1</w:t>
            </w:r>
            <w:r w:rsidDel="00000000" w:rsidR="00000000" w:rsidRPr="00000000">
              <w:rPr>
                <w:sz w:val="18"/>
                <w:rtl w:val="0"/>
              </w:rPr>
            </w:r>
          </w:p>
        </w:tc>
        <w:tc>
          <w:tcPr/>
          <w:p w:rsidR="00000000" w:rsidDel="00000000" w:rsidP="00000000" w:rsidRDefault="00000000" w:rsidRPr="00000000" w14:paraId="000000FF">
            <w:pPr>
              <w:widowControl w:val="1"/>
              <w:spacing w:after="0" w:before="0" w:line="240" w:lineRule="auto"/>
              <w:rPr/>
            </w:pPr>
            <w:r w:rsidDel="00000000" w:rsidR="00000000" w:rsidRPr="00000000">
              <w:rPr>
                <w:color w:val="000000"/>
                <w:sz w:val="18"/>
                <w:rtl w:val="0"/>
              </w:rPr>
              <w:t xml:space="preserve">0.494</w:t>
            </w:r>
            <w:r w:rsidDel="00000000" w:rsidR="00000000" w:rsidRPr="00000000">
              <w:rPr>
                <w:sz w:val="18"/>
                <w:rtl w:val="0"/>
              </w:rPr>
            </w:r>
          </w:p>
        </w:tc>
        <w:tc>
          <w:tcPr/>
          <w:p w:rsidR="00000000" w:rsidDel="00000000" w:rsidP="00000000" w:rsidRDefault="00000000" w:rsidRPr="00000000" w14:paraId="00000100">
            <w:pPr>
              <w:widowControl w:val="1"/>
              <w:spacing w:after="0" w:before="0" w:line="240" w:lineRule="auto"/>
              <w:rPr/>
            </w:pPr>
            <w:r w:rsidDel="00000000" w:rsidR="00000000" w:rsidRPr="00000000">
              <w:rPr>
                <w:color w:val="000000"/>
                <w:sz w:val="18"/>
                <w:rtl w:val="0"/>
              </w:rPr>
              <w:t xml:space="preserve">0.062</w:t>
            </w:r>
            <w:r w:rsidDel="00000000" w:rsidR="00000000" w:rsidRPr="00000000">
              <w:rPr>
                <w:sz w:val="18"/>
                <w:rtl w:val="0"/>
              </w:rPr>
            </w:r>
          </w:p>
        </w:tc>
      </w:tr>
      <w:tr>
        <w:trPr>
          <w:cantSplit w:val="0"/>
          <w:tblHeader w:val="0"/>
        </w:trPr>
        <w:tc>
          <w:tcPr/>
          <w:p w:rsidR="00000000" w:rsidDel="00000000" w:rsidP="00000000" w:rsidRDefault="00000000" w:rsidRPr="00000000" w14:paraId="00000101">
            <w:pPr>
              <w:widowControl w:val="1"/>
              <w:spacing w:after="0" w:before="0" w:line="240" w:lineRule="auto"/>
              <w:rPr/>
            </w:pPr>
            <w:r w:rsidDel="00000000" w:rsidR="00000000" w:rsidRPr="00000000">
              <w:rPr>
                <w:color w:val="000000"/>
                <w:sz w:val="18"/>
                <w:rtl w:val="0"/>
              </w:rPr>
              <w:t xml:space="preserve">PR-AUC</w:t>
            </w:r>
            <w:r w:rsidDel="00000000" w:rsidR="00000000" w:rsidRPr="00000000">
              <w:rPr>
                <w:sz w:val="18"/>
                <w:rtl w:val="0"/>
              </w:rPr>
            </w:r>
          </w:p>
        </w:tc>
        <w:tc>
          <w:tcPr/>
          <w:p w:rsidR="00000000" w:rsidDel="00000000" w:rsidP="00000000" w:rsidRDefault="00000000" w:rsidRPr="00000000" w14:paraId="00000102">
            <w:pPr>
              <w:widowControl w:val="1"/>
              <w:spacing w:after="0" w:before="0" w:line="240" w:lineRule="auto"/>
              <w:rPr/>
            </w:pPr>
            <w:r w:rsidDel="00000000" w:rsidR="00000000" w:rsidRPr="00000000">
              <w:rPr>
                <w:color w:val="000000"/>
                <w:sz w:val="18"/>
                <w:rtl w:val="0"/>
              </w:rPr>
              <w:t xml:space="preserve">0.613</w:t>
            </w:r>
            <w:r w:rsidDel="00000000" w:rsidR="00000000" w:rsidRPr="00000000">
              <w:rPr>
                <w:sz w:val="18"/>
                <w:rtl w:val="0"/>
              </w:rPr>
            </w:r>
          </w:p>
        </w:tc>
        <w:tc>
          <w:tcPr/>
          <w:p w:rsidR="00000000" w:rsidDel="00000000" w:rsidP="00000000" w:rsidRDefault="00000000" w:rsidRPr="00000000" w14:paraId="00000103">
            <w:pPr>
              <w:widowControl w:val="1"/>
              <w:spacing w:after="0" w:before="0" w:line="240" w:lineRule="auto"/>
              <w:rPr/>
            </w:pPr>
            <w:r w:rsidDel="00000000" w:rsidR="00000000" w:rsidRPr="00000000">
              <w:rPr>
                <w:color w:val="000000"/>
                <w:sz w:val="18"/>
                <w:rtl w:val="0"/>
              </w:rPr>
              <w:t xml:space="preserve">0.067</w:t>
            </w:r>
            <w:r w:rsidDel="00000000" w:rsidR="00000000" w:rsidRPr="00000000">
              <w:rPr>
                <w:sz w:val="18"/>
                <w:rtl w:val="0"/>
              </w:rPr>
            </w:r>
          </w:p>
        </w:tc>
      </w:tr>
    </w:tbl>
    <w:p w:rsidR="00000000" w:rsidDel="00000000" w:rsidP="00000000" w:rsidRDefault="00000000" w:rsidRPr="00000000" w14:paraId="00000104">
      <w:pPr>
        <w:rPr/>
      </w:pPr>
      <w:r w:rsidDel="00000000" w:rsidR="00000000" w:rsidRPr="00000000">
        <w:rPr>
          <w:color w:val="000000"/>
          <w:rtl w:val="0"/>
        </w:rPr>
        <w:t xml:space="preserve">The A-vs-C classifier exhibits weaker discrimination. Mean Class A recall is 0.440, so fewer than half of held-out Class A usernames are detected at the default decision threshold. Mean F1 is 0.494 and mean PR-AUC is 0.613. The model therefore captures some character-level signal but substantial overlap remains between Class A and the sampled Reddit comparison usernames.</w:t>
      </w:r>
      <w:r w:rsidDel="00000000" w:rsidR="00000000" w:rsidRPr="00000000">
        <w:rPr>
          <w:rtl w:val="0"/>
        </w:rPr>
      </w:r>
    </w:p>
    <w:p w:rsidR="00000000" w:rsidDel="00000000" w:rsidP="00000000" w:rsidRDefault="00000000" w:rsidRPr="00000000" w14:paraId="00000105">
      <w:pPr>
        <w:pStyle w:val="Heading1"/>
        <w:rPr/>
      </w:pPr>
      <w:r w:rsidDel="00000000" w:rsidR="00000000" w:rsidRPr="00000000">
        <w:rPr>
          <w:color w:val="000000"/>
          <w:rtl w:val="0"/>
        </w:rPr>
        <w:t xml:space="preserve">10. Direct comparison of classification experiments</w:t>
      </w:r>
      <w:r w:rsidDel="00000000" w:rsidR="00000000" w:rsidRPr="00000000">
        <w:rPr>
          <w:rtl w:val="0"/>
        </w:rPr>
      </w:r>
    </w:p>
    <w:tbl>
      <w:tblPr>
        <w:tblStyle w:val="Table8"/>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2520"/>
        <w:gridCol w:w="2520"/>
        <w:gridCol w:w="2520"/>
        <w:tblGridChange w:id="0">
          <w:tblGrid>
            <w:gridCol w:w="2520"/>
            <w:gridCol w:w="2520"/>
            <w:gridCol w:w="2520"/>
            <w:gridCol w:w="2520"/>
          </w:tblGrid>
        </w:tblGridChange>
      </w:tblGrid>
      <w:tr>
        <w:trPr>
          <w:cantSplit w:val="0"/>
          <w:tblHeader w:val="0"/>
        </w:trPr>
        <w:tc>
          <w:tcPr>
            <w:shd w:fill="d9eaf7" w:val="clear"/>
          </w:tcPr>
          <w:p w:rsidR="00000000" w:rsidDel="00000000" w:rsidP="00000000" w:rsidRDefault="00000000" w:rsidRPr="00000000" w14:paraId="00000106">
            <w:pPr>
              <w:widowControl w:val="1"/>
              <w:spacing w:after="0" w:before="0" w:line="240" w:lineRule="auto"/>
              <w:rPr/>
            </w:pPr>
            <w:r w:rsidDel="00000000" w:rsidR="00000000" w:rsidRPr="00000000">
              <w:rPr>
                <w:b w:val="1"/>
                <w:bCs w:val="1"/>
                <w:color w:val="000000"/>
                <w:sz w:val="18"/>
                <w:rtl w:val="0"/>
              </w:rPr>
              <w:t xml:space="preserve">Metric</w:t>
            </w:r>
            <w:r w:rsidDel="00000000" w:rsidR="00000000" w:rsidRPr="00000000">
              <w:rPr>
                <w:sz w:val="18"/>
                <w:rtl w:val="0"/>
              </w:rPr>
            </w:r>
          </w:p>
        </w:tc>
        <w:tc>
          <w:tcPr>
            <w:shd w:fill="d9eaf7" w:val="clear"/>
          </w:tcPr>
          <w:p w:rsidR="00000000" w:rsidDel="00000000" w:rsidP="00000000" w:rsidRDefault="00000000" w:rsidRPr="00000000" w14:paraId="00000107">
            <w:pPr>
              <w:widowControl w:val="1"/>
              <w:spacing w:after="0" w:before="0" w:line="240" w:lineRule="auto"/>
              <w:rPr/>
            </w:pPr>
            <w:r w:rsidDel="00000000" w:rsidR="00000000" w:rsidRPr="00000000">
              <w:rPr>
                <w:b w:val="1"/>
                <w:bCs w:val="1"/>
                <w:color w:val="000000"/>
                <w:sz w:val="18"/>
                <w:rtl w:val="0"/>
              </w:rPr>
              <w:t xml:space="preserve">A vs. B</w:t>
            </w:r>
            <w:r w:rsidDel="00000000" w:rsidR="00000000" w:rsidRPr="00000000">
              <w:rPr>
                <w:sz w:val="18"/>
                <w:rtl w:val="0"/>
              </w:rPr>
            </w:r>
          </w:p>
        </w:tc>
        <w:tc>
          <w:tcPr>
            <w:shd w:fill="d9eaf7" w:val="clear"/>
          </w:tcPr>
          <w:p w:rsidR="00000000" w:rsidDel="00000000" w:rsidP="00000000" w:rsidRDefault="00000000" w:rsidRPr="00000000" w14:paraId="00000108">
            <w:pPr>
              <w:widowControl w:val="1"/>
              <w:spacing w:after="0" w:before="0" w:line="240" w:lineRule="auto"/>
              <w:rPr/>
            </w:pPr>
            <w:r w:rsidDel="00000000" w:rsidR="00000000" w:rsidRPr="00000000">
              <w:rPr>
                <w:b w:val="1"/>
                <w:bCs w:val="1"/>
                <w:color w:val="000000"/>
                <w:sz w:val="18"/>
                <w:rtl w:val="0"/>
              </w:rPr>
              <w:t xml:space="preserve">A vs. C</w:t>
            </w:r>
            <w:r w:rsidDel="00000000" w:rsidR="00000000" w:rsidRPr="00000000">
              <w:rPr>
                <w:sz w:val="18"/>
                <w:rtl w:val="0"/>
              </w:rPr>
            </w:r>
          </w:p>
        </w:tc>
        <w:tc>
          <w:tcPr>
            <w:shd w:fill="d9eaf7" w:val="clear"/>
          </w:tcPr>
          <w:p w:rsidR="00000000" w:rsidDel="00000000" w:rsidP="00000000" w:rsidRDefault="00000000" w:rsidRPr="00000000" w14:paraId="00000109">
            <w:pPr>
              <w:widowControl w:val="1"/>
              <w:spacing w:after="0" w:before="0" w:line="240" w:lineRule="auto"/>
              <w:rPr/>
            </w:pPr>
            <w:r w:rsidDel="00000000" w:rsidR="00000000" w:rsidRPr="00000000">
              <w:rPr>
                <w:b w:val="1"/>
                <w:bCs w:val="1"/>
                <w:color w:val="000000"/>
                <w:sz w:val="18"/>
                <w:rtl w:val="0"/>
              </w:rPr>
              <w:t xml:space="preserve">Difference (B - C)</w:t>
            </w:r>
            <w:r w:rsidDel="00000000" w:rsidR="00000000" w:rsidRPr="00000000">
              <w:rPr>
                <w:sz w:val="18"/>
                <w:rtl w:val="0"/>
              </w:rPr>
            </w:r>
          </w:p>
        </w:tc>
      </w:tr>
      <w:tr>
        <w:trPr>
          <w:cantSplit w:val="0"/>
          <w:tblHeader w:val="0"/>
        </w:trPr>
        <w:tc>
          <w:tcPr/>
          <w:p w:rsidR="00000000" w:rsidDel="00000000" w:rsidP="00000000" w:rsidRDefault="00000000" w:rsidRPr="00000000" w14:paraId="0000010A">
            <w:pPr>
              <w:widowControl w:val="1"/>
              <w:spacing w:after="0" w:before="0" w:line="240" w:lineRule="auto"/>
              <w:rPr/>
            </w:pPr>
            <w:r w:rsidDel="00000000" w:rsidR="00000000" w:rsidRPr="00000000">
              <w:rPr>
                <w:color w:val="000000"/>
                <w:sz w:val="18"/>
                <w:rtl w:val="0"/>
              </w:rPr>
              <w:t xml:space="preserve">Accuracy</w:t>
            </w:r>
            <w:r w:rsidDel="00000000" w:rsidR="00000000" w:rsidRPr="00000000">
              <w:rPr>
                <w:sz w:val="18"/>
                <w:rtl w:val="0"/>
              </w:rPr>
            </w:r>
          </w:p>
        </w:tc>
        <w:tc>
          <w:tcPr/>
          <w:p w:rsidR="00000000" w:rsidDel="00000000" w:rsidP="00000000" w:rsidRDefault="00000000" w:rsidRPr="00000000" w14:paraId="0000010B">
            <w:pPr>
              <w:widowControl w:val="1"/>
              <w:spacing w:after="0" w:before="0" w:line="240" w:lineRule="auto"/>
              <w:rPr/>
            </w:pPr>
            <w:r w:rsidDel="00000000" w:rsidR="00000000" w:rsidRPr="00000000">
              <w:rPr>
                <w:color w:val="000000"/>
                <w:sz w:val="18"/>
                <w:rtl w:val="0"/>
              </w:rPr>
              <w:t xml:space="preserve">0.684</w:t>
            </w:r>
            <w:r w:rsidDel="00000000" w:rsidR="00000000" w:rsidRPr="00000000">
              <w:rPr>
                <w:sz w:val="18"/>
                <w:rtl w:val="0"/>
              </w:rPr>
            </w:r>
          </w:p>
        </w:tc>
        <w:tc>
          <w:tcPr/>
          <w:p w:rsidR="00000000" w:rsidDel="00000000" w:rsidP="00000000" w:rsidRDefault="00000000" w:rsidRPr="00000000" w14:paraId="0000010C">
            <w:pPr>
              <w:widowControl w:val="1"/>
              <w:spacing w:after="0" w:before="0" w:line="240" w:lineRule="auto"/>
              <w:rPr/>
            </w:pPr>
            <w:r w:rsidDel="00000000" w:rsidR="00000000" w:rsidRPr="00000000">
              <w:rPr>
                <w:color w:val="000000"/>
                <w:sz w:val="18"/>
                <w:rtl w:val="0"/>
              </w:rPr>
              <w:t xml:space="preserve">0.610</w:t>
            </w:r>
            <w:r w:rsidDel="00000000" w:rsidR="00000000" w:rsidRPr="00000000">
              <w:rPr>
                <w:sz w:val="18"/>
                <w:rtl w:val="0"/>
              </w:rPr>
            </w:r>
          </w:p>
        </w:tc>
        <w:tc>
          <w:tcPr/>
          <w:p w:rsidR="00000000" w:rsidDel="00000000" w:rsidP="00000000" w:rsidRDefault="00000000" w:rsidRPr="00000000" w14:paraId="0000010D">
            <w:pPr>
              <w:widowControl w:val="1"/>
              <w:spacing w:after="0" w:before="0" w:line="240" w:lineRule="auto"/>
              <w:rPr/>
            </w:pPr>
            <w:r w:rsidDel="00000000" w:rsidR="00000000" w:rsidRPr="00000000">
              <w:rPr>
                <w:color w:val="000000"/>
                <w:sz w:val="18"/>
                <w:rtl w:val="0"/>
              </w:rPr>
              <w:t xml:space="preserve">+0.074</w:t>
            </w:r>
            <w:r w:rsidDel="00000000" w:rsidR="00000000" w:rsidRPr="00000000">
              <w:rPr>
                <w:sz w:val="18"/>
                <w:rtl w:val="0"/>
              </w:rPr>
            </w:r>
          </w:p>
        </w:tc>
      </w:tr>
      <w:tr>
        <w:trPr>
          <w:cantSplit w:val="0"/>
          <w:tblHeader w:val="0"/>
        </w:trPr>
        <w:tc>
          <w:tcPr/>
          <w:p w:rsidR="00000000" w:rsidDel="00000000" w:rsidP="00000000" w:rsidRDefault="00000000" w:rsidRPr="00000000" w14:paraId="0000010E">
            <w:pPr>
              <w:widowControl w:val="1"/>
              <w:spacing w:after="0" w:before="0" w:line="240" w:lineRule="auto"/>
              <w:rPr/>
            </w:pPr>
            <w:r w:rsidDel="00000000" w:rsidR="00000000" w:rsidRPr="00000000">
              <w:rPr>
                <w:color w:val="000000"/>
                <w:sz w:val="18"/>
                <w:rtl w:val="0"/>
              </w:rPr>
              <w:t xml:space="preserve">Class A precision</w:t>
            </w:r>
            <w:r w:rsidDel="00000000" w:rsidR="00000000" w:rsidRPr="00000000">
              <w:rPr>
                <w:sz w:val="18"/>
                <w:rtl w:val="0"/>
              </w:rPr>
            </w:r>
          </w:p>
        </w:tc>
        <w:tc>
          <w:tcPr/>
          <w:p w:rsidR="00000000" w:rsidDel="00000000" w:rsidP="00000000" w:rsidRDefault="00000000" w:rsidRPr="00000000" w14:paraId="0000010F">
            <w:pPr>
              <w:widowControl w:val="1"/>
              <w:spacing w:after="0" w:before="0" w:line="240" w:lineRule="auto"/>
              <w:rPr/>
            </w:pPr>
            <w:r w:rsidDel="00000000" w:rsidR="00000000" w:rsidRPr="00000000">
              <w:rPr>
                <w:color w:val="000000"/>
                <w:sz w:val="18"/>
                <w:rtl w:val="0"/>
              </w:rPr>
              <w:t xml:space="preserve">0.719</w:t>
            </w:r>
            <w:r w:rsidDel="00000000" w:rsidR="00000000" w:rsidRPr="00000000">
              <w:rPr>
                <w:sz w:val="18"/>
                <w:rtl w:val="0"/>
              </w:rPr>
            </w:r>
          </w:p>
        </w:tc>
        <w:tc>
          <w:tcPr/>
          <w:p w:rsidR="00000000" w:rsidDel="00000000" w:rsidP="00000000" w:rsidRDefault="00000000" w:rsidRPr="00000000" w14:paraId="00000110">
            <w:pPr>
              <w:widowControl w:val="1"/>
              <w:spacing w:after="0" w:before="0" w:line="240" w:lineRule="auto"/>
              <w:rPr/>
            </w:pPr>
            <w:r w:rsidDel="00000000" w:rsidR="00000000" w:rsidRPr="00000000">
              <w:rPr>
                <w:color w:val="000000"/>
                <w:sz w:val="18"/>
                <w:rtl w:val="0"/>
              </w:rPr>
              <w:t xml:space="preserve">0.573</w:t>
            </w:r>
            <w:r w:rsidDel="00000000" w:rsidR="00000000" w:rsidRPr="00000000">
              <w:rPr>
                <w:sz w:val="18"/>
                <w:rtl w:val="0"/>
              </w:rPr>
            </w:r>
          </w:p>
        </w:tc>
        <w:tc>
          <w:tcPr/>
          <w:p w:rsidR="00000000" w:rsidDel="00000000" w:rsidP="00000000" w:rsidRDefault="00000000" w:rsidRPr="00000000" w14:paraId="00000111">
            <w:pPr>
              <w:widowControl w:val="1"/>
              <w:spacing w:after="0" w:before="0" w:line="240" w:lineRule="auto"/>
              <w:rPr/>
            </w:pPr>
            <w:r w:rsidDel="00000000" w:rsidR="00000000" w:rsidRPr="00000000">
              <w:rPr>
                <w:color w:val="000000"/>
                <w:sz w:val="18"/>
                <w:rtl w:val="0"/>
              </w:rPr>
              <w:t xml:space="preserve">+0.146</w:t>
            </w:r>
            <w:r w:rsidDel="00000000" w:rsidR="00000000" w:rsidRPr="00000000">
              <w:rPr>
                <w:sz w:val="18"/>
                <w:rtl w:val="0"/>
              </w:rPr>
            </w:r>
          </w:p>
        </w:tc>
      </w:tr>
      <w:tr>
        <w:trPr>
          <w:cantSplit w:val="0"/>
          <w:tblHeader w:val="0"/>
        </w:trPr>
        <w:tc>
          <w:tcPr/>
          <w:p w:rsidR="00000000" w:rsidDel="00000000" w:rsidP="00000000" w:rsidRDefault="00000000" w:rsidRPr="00000000" w14:paraId="00000112">
            <w:pPr>
              <w:widowControl w:val="1"/>
              <w:spacing w:after="0" w:before="0" w:line="240" w:lineRule="auto"/>
              <w:rPr/>
            </w:pPr>
            <w:r w:rsidDel="00000000" w:rsidR="00000000" w:rsidRPr="00000000">
              <w:rPr>
                <w:color w:val="000000"/>
                <w:sz w:val="18"/>
                <w:rtl w:val="0"/>
              </w:rPr>
              <w:t xml:space="preserve">Class A recall</w:t>
            </w:r>
            <w:r w:rsidDel="00000000" w:rsidR="00000000" w:rsidRPr="00000000">
              <w:rPr>
                <w:sz w:val="18"/>
                <w:rtl w:val="0"/>
              </w:rPr>
            </w:r>
          </w:p>
        </w:tc>
        <w:tc>
          <w:tcPr/>
          <w:p w:rsidR="00000000" w:rsidDel="00000000" w:rsidP="00000000" w:rsidRDefault="00000000" w:rsidRPr="00000000" w14:paraId="00000113">
            <w:pPr>
              <w:widowControl w:val="1"/>
              <w:spacing w:after="0" w:before="0" w:line="240" w:lineRule="auto"/>
              <w:rPr/>
            </w:pPr>
            <w:r w:rsidDel="00000000" w:rsidR="00000000" w:rsidRPr="00000000">
              <w:rPr>
                <w:color w:val="000000"/>
                <w:sz w:val="18"/>
                <w:rtl w:val="0"/>
              </w:rPr>
              <w:t xml:space="preserve">0.607</w:t>
            </w:r>
            <w:r w:rsidDel="00000000" w:rsidR="00000000" w:rsidRPr="00000000">
              <w:rPr>
                <w:sz w:val="18"/>
                <w:rtl w:val="0"/>
              </w:rPr>
            </w:r>
          </w:p>
        </w:tc>
        <w:tc>
          <w:tcPr/>
          <w:p w:rsidR="00000000" w:rsidDel="00000000" w:rsidP="00000000" w:rsidRDefault="00000000" w:rsidRPr="00000000" w14:paraId="00000114">
            <w:pPr>
              <w:widowControl w:val="1"/>
              <w:spacing w:after="0" w:before="0" w:line="240" w:lineRule="auto"/>
              <w:rPr/>
            </w:pPr>
            <w:r w:rsidDel="00000000" w:rsidR="00000000" w:rsidRPr="00000000">
              <w:rPr>
                <w:color w:val="000000"/>
                <w:sz w:val="18"/>
                <w:rtl w:val="0"/>
              </w:rPr>
              <w:t xml:space="preserve">0.440</w:t>
            </w:r>
            <w:r w:rsidDel="00000000" w:rsidR="00000000" w:rsidRPr="00000000">
              <w:rPr>
                <w:sz w:val="18"/>
                <w:rtl w:val="0"/>
              </w:rPr>
            </w:r>
          </w:p>
        </w:tc>
        <w:tc>
          <w:tcPr/>
          <w:p w:rsidR="00000000" w:rsidDel="00000000" w:rsidP="00000000" w:rsidRDefault="00000000" w:rsidRPr="00000000" w14:paraId="00000115">
            <w:pPr>
              <w:widowControl w:val="1"/>
              <w:spacing w:after="0" w:before="0" w:line="240" w:lineRule="auto"/>
              <w:rPr/>
            </w:pPr>
            <w:r w:rsidDel="00000000" w:rsidR="00000000" w:rsidRPr="00000000">
              <w:rPr>
                <w:color w:val="000000"/>
                <w:sz w:val="18"/>
                <w:rtl w:val="0"/>
              </w:rPr>
              <w:t xml:space="preserve">+0.167</w:t>
            </w:r>
            <w:r w:rsidDel="00000000" w:rsidR="00000000" w:rsidRPr="00000000">
              <w:rPr>
                <w:sz w:val="18"/>
                <w:rtl w:val="0"/>
              </w:rPr>
            </w:r>
          </w:p>
        </w:tc>
      </w:tr>
      <w:tr>
        <w:trPr>
          <w:cantSplit w:val="0"/>
          <w:tblHeader w:val="0"/>
        </w:trPr>
        <w:tc>
          <w:tcPr/>
          <w:p w:rsidR="00000000" w:rsidDel="00000000" w:rsidP="00000000" w:rsidRDefault="00000000" w:rsidRPr="00000000" w14:paraId="00000116">
            <w:pPr>
              <w:widowControl w:val="1"/>
              <w:spacing w:after="0" w:before="0" w:line="240" w:lineRule="auto"/>
              <w:rPr/>
            </w:pPr>
            <w:r w:rsidDel="00000000" w:rsidR="00000000" w:rsidRPr="00000000">
              <w:rPr>
                <w:color w:val="000000"/>
                <w:sz w:val="18"/>
                <w:rtl w:val="0"/>
              </w:rPr>
              <w:t xml:space="preserve">Class A F1</w:t>
            </w:r>
            <w:r w:rsidDel="00000000" w:rsidR="00000000" w:rsidRPr="00000000">
              <w:rPr>
                <w:sz w:val="18"/>
                <w:rtl w:val="0"/>
              </w:rPr>
            </w:r>
          </w:p>
        </w:tc>
        <w:tc>
          <w:tcPr/>
          <w:p w:rsidR="00000000" w:rsidDel="00000000" w:rsidP="00000000" w:rsidRDefault="00000000" w:rsidRPr="00000000" w14:paraId="00000117">
            <w:pPr>
              <w:widowControl w:val="1"/>
              <w:spacing w:after="0" w:before="0" w:line="240" w:lineRule="auto"/>
              <w:rPr/>
            </w:pPr>
            <w:r w:rsidDel="00000000" w:rsidR="00000000" w:rsidRPr="00000000">
              <w:rPr>
                <w:color w:val="000000"/>
                <w:sz w:val="18"/>
                <w:rtl w:val="0"/>
              </w:rPr>
              <w:t xml:space="preserve">0.655</w:t>
            </w:r>
            <w:r w:rsidDel="00000000" w:rsidR="00000000" w:rsidRPr="00000000">
              <w:rPr>
                <w:sz w:val="18"/>
                <w:rtl w:val="0"/>
              </w:rPr>
            </w:r>
          </w:p>
        </w:tc>
        <w:tc>
          <w:tcPr/>
          <w:p w:rsidR="00000000" w:rsidDel="00000000" w:rsidP="00000000" w:rsidRDefault="00000000" w:rsidRPr="00000000" w14:paraId="00000118">
            <w:pPr>
              <w:widowControl w:val="1"/>
              <w:spacing w:after="0" w:before="0" w:line="240" w:lineRule="auto"/>
              <w:rPr/>
            </w:pPr>
            <w:r w:rsidDel="00000000" w:rsidR="00000000" w:rsidRPr="00000000">
              <w:rPr>
                <w:color w:val="000000"/>
                <w:sz w:val="18"/>
                <w:rtl w:val="0"/>
              </w:rPr>
              <w:t xml:space="preserve">0.494</w:t>
            </w:r>
            <w:r w:rsidDel="00000000" w:rsidR="00000000" w:rsidRPr="00000000">
              <w:rPr>
                <w:sz w:val="18"/>
                <w:rtl w:val="0"/>
              </w:rPr>
            </w:r>
          </w:p>
        </w:tc>
        <w:tc>
          <w:tcPr/>
          <w:p w:rsidR="00000000" w:rsidDel="00000000" w:rsidP="00000000" w:rsidRDefault="00000000" w:rsidRPr="00000000" w14:paraId="00000119">
            <w:pPr>
              <w:widowControl w:val="1"/>
              <w:spacing w:after="0" w:before="0" w:line="240" w:lineRule="auto"/>
              <w:rPr/>
            </w:pPr>
            <w:r w:rsidDel="00000000" w:rsidR="00000000" w:rsidRPr="00000000">
              <w:rPr>
                <w:color w:val="000000"/>
                <w:sz w:val="18"/>
                <w:rtl w:val="0"/>
              </w:rPr>
              <w:t xml:space="preserve">+0.161</w:t>
            </w:r>
            <w:r w:rsidDel="00000000" w:rsidR="00000000" w:rsidRPr="00000000">
              <w:rPr>
                <w:sz w:val="18"/>
                <w:rtl w:val="0"/>
              </w:rPr>
            </w:r>
          </w:p>
        </w:tc>
      </w:tr>
      <w:tr>
        <w:trPr>
          <w:cantSplit w:val="0"/>
          <w:tblHeader w:val="0"/>
        </w:trPr>
        <w:tc>
          <w:tcPr/>
          <w:p w:rsidR="00000000" w:rsidDel="00000000" w:rsidP="00000000" w:rsidRDefault="00000000" w:rsidRPr="00000000" w14:paraId="0000011A">
            <w:pPr>
              <w:widowControl w:val="1"/>
              <w:spacing w:after="0" w:before="0" w:line="240" w:lineRule="auto"/>
              <w:rPr/>
            </w:pPr>
            <w:r w:rsidDel="00000000" w:rsidR="00000000" w:rsidRPr="00000000">
              <w:rPr>
                <w:color w:val="000000"/>
                <w:sz w:val="18"/>
                <w:rtl w:val="0"/>
              </w:rPr>
              <w:t xml:space="preserve">PR-AUC</w:t>
            </w:r>
            <w:r w:rsidDel="00000000" w:rsidR="00000000" w:rsidRPr="00000000">
              <w:rPr>
                <w:sz w:val="18"/>
                <w:rtl w:val="0"/>
              </w:rPr>
            </w:r>
          </w:p>
        </w:tc>
        <w:tc>
          <w:tcPr/>
          <w:p w:rsidR="00000000" w:rsidDel="00000000" w:rsidP="00000000" w:rsidRDefault="00000000" w:rsidRPr="00000000" w14:paraId="0000011B">
            <w:pPr>
              <w:widowControl w:val="1"/>
              <w:spacing w:after="0" w:before="0" w:line="240" w:lineRule="auto"/>
              <w:rPr/>
            </w:pPr>
            <w:r w:rsidDel="00000000" w:rsidR="00000000" w:rsidRPr="00000000">
              <w:rPr>
                <w:color w:val="000000"/>
                <w:sz w:val="18"/>
                <w:rtl w:val="0"/>
              </w:rPr>
              <w:t xml:space="preserve">0.769</w:t>
            </w:r>
            <w:r w:rsidDel="00000000" w:rsidR="00000000" w:rsidRPr="00000000">
              <w:rPr>
                <w:sz w:val="18"/>
                <w:rtl w:val="0"/>
              </w:rPr>
            </w:r>
          </w:p>
        </w:tc>
        <w:tc>
          <w:tcPr/>
          <w:p w:rsidR="00000000" w:rsidDel="00000000" w:rsidP="00000000" w:rsidRDefault="00000000" w:rsidRPr="00000000" w14:paraId="0000011C">
            <w:pPr>
              <w:widowControl w:val="1"/>
              <w:spacing w:after="0" w:before="0" w:line="240" w:lineRule="auto"/>
              <w:rPr/>
            </w:pPr>
            <w:r w:rsidDel="00000000" w:rsidR="00000000" w:rsidRPr="00000000">
              <w:rPr>
                <w:color w:val="000000"/>
                <w:sz w:val="18"/>
                <w:rtl w:val="0"/>
              </w:rPr>
              <w:t xml:space="preserve">0.613</w:t>
            </w:r>
            <w:r w:rsidDel="00000000" w:rsidR="00000000" w:rsidRPr="00000000">
              <w:rPr>
                <w:sz w:val="18"/>
                <w:rtl w:val="0"/>
              </w:rPr>
            </w:r>
          </w:p>
        </w:tc>
        <w:tc>
          <w:tcPr/>
          <w:p w:rsidR="00000000" w:rsidDel="00000000" w:rsidP="00000000" w:rsidRDefault="00000000" w:rsidRPr="00000000" w14:paraId="0000011D">
            <w:pPr>
              <w:widowControl w:val="1"/>
              <w:spacing w:after="0" w:before="0" w:line="240" w:lineRule="auto"/>
              <w:rPr/>
            </w:pPr>
            <w:r w:rsidDel="00000000" w:rsidR="00000000" w:rsidRPr="00000000">
              <w:rPr>
                <w:color w:val="000000"/>
                <w:sz w:val="18"/>
                <w:rtl w:val="0"/>
              </w:rPr>
              <w:t xml:space="preserve">+0.156</w:t>
            </w:r>
            <w:r w:rsidDel="00000000" w:rsidR="00000000" w:rsidRPr="00000000">
              <w:rPr>
                <w:sz w:val="18"/>
                <w:rtl w:val="0"/>
              </w:rPr>
            </w:r>
          </w:p>
        </w:tc>
      </w:tr>
    </w:tbl>
    <w:p w:rsidR="00000000" w:rsidDel="00000000" w:rsidP="00000000" w:rsidRDefault="00000000" w:rsidRPr="00000000" w14:paraId="0000011E">
      <w:pPr>
        <w:rPr/>
      </w:pPr>
      <w:r w:rsidDel="00000000" w:rsidR="00000000" w:rsidRPr="00000000">
        <w:rPr>
          <w:color w:val="000000"/>
          <w:rtl w:val="0"/>
        </w:rPr>
        <w:t xml:space="preserve">Using the same basic character-level representation and logistic-regression architecture, Class A is more readily separated from Class B than from Class C on every reported mean metric. The largest absolute difference is Class A recall (+0.167), followed by F1 (+0.161) and PR-AUC (+0.156).</w:t>
      </w:r>
      <w:r w:rsidDel="00000000" w:rsidR="00000000" w:rsidRPr="00000000">
        <w:rPr>
          <w:rtl w:val="0"/>
        </w:rPr>
      </w:r>
    </w:p>
    <w:p w:rsidR="00000000" w:rsidDel="00000000" w:rsidP="00000000" w:rsidRDefault="00000000" w:rsidRPr="00000000" w14:paraId="0000011F">
      <w:pPr>
        <w:rPr/>
      </w:pPr>
      <w:r w:rsidDel="00000000" w:rsidR="00000000" w:rsidRPr="00000000">
        <w:rPr>
          <w:color w:val="000000"/>
          <w:rtl w:val="0"/>
        </w:rPr>
        <w:t xml:space="preserve">A plausible computational hypothesis is that the general Reddit corpus contains greater orthographic diversity and therefore overlaps more extensively with Class A than the public-figure comparison set. However, the current experiments do not isolate platform, demographic, or sampling effects, so the cause of the performance difference should not be inferred from classifier performance alone.</w:t>
      </w:r>
      <w:r w:rsidDel="00000000" w:rsidR="00000000" w:rsidRPr="00000000">
        <w:rPr>
          <w:rtl w:val="0"/>
        </w:rPr>
      </w:r>
    </w:p>
    <w:p w:rsidR="00000000" w:rsidDel="00000000" w:rsidP="00000000" w:rsidRDefault="00000000" w:rsidRPr="00000000" w14:paraId="00000120">
      <w:pPr>
        <w:pStyle w:val="Heading1"/>
        <w:rPr/>
      </w:pPr>
      <w:r w:rsidDel="00000000" w:rsidR="00000000" w:rsidRPr="00000000">
        <w:rPr>
          <w:color w:val="000000"/>
          <w:rtl w:val="0"/>
        </w:rPr>
        <w:t xml:space="preserve">11. Full-corpus Class C feature computation</w:t>
      </w:r>
      <w:r w:rsidDel="00000000" w:rsidR="00000000" w:rsidRPr="00000000">
        <w:rPr>
          <w:rtl w:val="0"/>
        </w:rPr>
      </w:r>
    </w:p>
    <w:p w:rsidR="00000000" w:rsidDel="00000000" w:rsidP="00000000" w:rsidRDefault="00000000" w:rsidRPr="00000000" w14:paraId="00000121">
      <w:pPr>
        <w:rPr/>
      </w:pPr>
      <w:r w:rsidDel="00000000" w:rsidR="00000000" w:rsidRPr="00000000">
        <w:rPr>
          <w:color w:val="000000"/>
          <w:rtl w:val="0"/>
        </w:rPr>
        <w:t xml:space="preserve">The Class C descriptive pipeline is designed for scale. Candidate CSV/TSV/TXT files are detected in the downloaded Kaggle directory, the largest source file is selected, and the username column is detected from common names including username, user, author, and name. The file is processed in 500,000-row chunks.</w:t>
      </w:r>
      <w:r w:rsidDel="00000000" w:rsidR="00000000" w:rsidRPr="00000000">
        <w:rPr>
          <w:rtl w:val="0"/>
        </w:rPr>
      </w:r>
    </w:p>
    <w:p w:rsidR="00000000" w:rsidDel="00000000" w:rsidP="00000000" w:rsidRDefault="00000000" w:rsidRPr="00000000" w14:paraId="00000122">
      <w:pPr>
        <w:rPr/>
      </w:pPr>
      <w:r w:rsidDel="00000000" w:rsidR="00000000" w:rsidRPr="00000000">
        <w:rPr>
          <w:color w:val="000000"/>
          <w:rtl w:val="0"/>
        </w:rPr>
        <w:t xml:space="preserve">A first pass accumulates a username-length histogram and running sums to calculate mean, sample standard deviation, and empirical quartile cutoffs without storing all usernames in memory. A second pass computes binary and count features for each chunk and aggregates them overall, by length quartile, and by one-standard-deviation length bands. Output tables are saved as CSV files for reproducibility.</w:t>
      </w:r>
      <w:r w:rsidDel="00000000" w:rsidR="00000000" w:rsidRPr="00000000">
        <w:rPr>
          <w:rtl w:val="0"/>
        </w:rPr>
      </w:r>
    </w:p>
    <w:p>
      <w:pPr>
        <w:pStyle w:val="Heading1"/>
      </w:pPr>
      <w:r>
        <w:t>12. Supplementary non-gender statistical analysis</w:t>
      </w:r>
    </w:p>
    <w:p>
      <w:r>
        <w:t>Purpose. An expanded Class A versus Class B notebook adds explicit structural comparisons to the primary character-level classifier. The new analyses consider username length, digit frequency, terminal digits, underscores, punctuation, capitalization, repeated characters, and related orthographic properties. These analyses extend, rather than replace, the original three-corpus comparison and A-vs-B/A-vs-C classification results.</w:t>
      </w:r>
    </w:p>
    <w:p>
      <w:r>
        <w:t>Methods. Continuous or count characteristics are compared using Mann–Whitney U tests, while binary variables use Fisher’s exact or chi-square procedures depending on cell counts. Rank-biserial correlations or categorical effect-size measures accompany significance tests; Holm and Benjamini–Hochberg adjustments address multiplicity. Further classifier diagnostics include out-of-fold performance, majority-class comparisons, ROC-AUC, precision-related metrics, calibration losses, Matthews correlation, Wilson intervals, and McNemar comparisons, subject to the outputs available from the notebook.</w:t>
      </w:r>
    </w:p>
    <w:p>
      <w:r>
        <w:t>Verification status. Class A descriptive statistics have been recalculated from the source CSV using 234 unique usernames. The supplementary A/B inferential notebook has not yet been rerun end-to-end against the complete source files; accordingly, tests without verified outputs are described as methods rather than numerical findings.</w:t>
      </w:r>
    </w:p>
    <w:p>
      <w:pPr>
        <w:pStyle w:val="Heading1"/>
      </w:pPr>
      <w:r>
        <w:t>13. Supplementary gender-associated analysis within Class B</w:t>
      </w:r>
    </w:p>
    <w:p>
      <w:r>
        <w:t>Dataset and inclusion. The Class B source contains 20,000 X and YouTube records. Of these, 19,089 have a nonmissing recorded gender string. The inferential analysis deduplicates by platform and Wikidata identifier, then uses 18,295 records with exact “male” or “female” labels. Other gender strings and missing entries are retained in the data-quality accounting but not relabeled into either binary group. Gender is a documented dataset field, not inferred from username spelling.</w:t>
      </w:r>
    </w:p>
    <w:p>
      <w:r>
        <w:t>Statistical design. Ten orthographic characteristics are tested separately on each platform (20 comparisons): length, digit count, punctuation count, any digit, ending digit, underscore, uppercase letter, mixed case, year-like number, and repeated-character run of three or more. Mann–Whitney U is applied to numeric/count measures; chi-square to binary features. Holm-corrected p-values are the decision criterion, with alpha = 0.05; effect sizes help separate detectable from substantively meaningful differences.</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r>
              <w:rPr>
                <w:sz w:val="18"/>
              </w:rPr>
              <w:t>Platform</w:t>
            </w:r>
          </w:p>
        </w:tc>
        <w:tc>
          <w:tcPr>
            <w:tcW w:type="dxa" w:w="2016"/>
          </w:tcPr>
          <w:p>
            <w:r>
              <w:rPr>
                <w:sz w:val="18"/>
              </w:rPr>
              <w:t>Feature</w:t>
            </w:r>
          </w:p>
        </w:tc>
        <w:tc>
          <w:tcPr>
            <w:tcW w:type="dxa" w:w="2016"/>
          </w:tcPr>
          <w:p>
            <w:r>
              <w:rPr>
                <w:sz w:val="18"/>
              </w:rPr>
              <w:t>Male</w:t>
            </w:r>
          </w:p>
        </w:tc>
        <w:tc>
          <w:tcPr>
            <w:tcW w:type="dxa" w:w="2016"/>
          </w:tcPr>
          <w:p>
            <w:r>
              <w:rPr>
                <w:sz w:val="18"/>
              </w:rPr>
              <w:t>Female</w:t>
            </w:r>
          </w:p>
        </w:tc>
        <w:tc>
          <w:tcPr>
            <w:tcW w:type="dxa" w:w="2016"/>
          </w:tcPr>
          <w:p>
            <w:r>
              <w:rPr>
                <w:sz w:val="18"/>
              </w:rPr>
              <w:t>Holm-adjusted p</w:t>
            </w:r>
          </w:p>
        </w:tc>
      </w:tr>
      <w:tr>
        <w:tc>
          <w:tcPr>
            <w:tcW w:type="dxa" w:w="2016"/>
          </w:tcPr>
          <w:p>
            <w:r>
              <w:rPr>
                <w:sz w:val="18"/>
              </w:rPr>
              <w:t>X</w:t>
            </w:r>
          </w:p>
        </w:tc>
        <w:tc>
          <w:tcPr>
            <w:tcW w:type="dxa" w:w="2016"/>
          </w:tcPr>
          <w:p>
            <w:r>
              <w:rPr>
                <w:sz w:val="18"/>
              </w:rPr>
              <w:t>Mean username length</w:t>
            </w:r>
          </w:p>
        </w:tc>
        <w:tc>
          <w:tcPr>
            <w:tcW w:type="dxa" w:w="2016"/>
          </w:tcPr>
          <w:p>
            <w:r>
              <w:rPr>
                <w:sz w:val="18"/>
              </w:rPr>
              <w:t>10.560</w:t>
            </w:r>
          </w:p>
        </w:tc>
        <w:tc>
          <w:tcPr>
            <w:tcW w:type="dxa" w:w="2016"/>
          </w:tcPr>
          <w:p>
            <w:r>
              <w:rPr>
                <w:sz w:val="18"/>
              </w:rPr>
              <w:t>11.133</w:t>
            </w:r>
          </w:p>
        </w:tc>
        <w:tc>
          <w:tcPr>
            <w:tcW w:type="dxa" w:w="2016"/>
          </w:tcPr>
          <w:p>
            <w:r>
              <w:rPr>
                <w:sz w:val="18"/>
              </w:rPr>
              <w:t>2.13 × 10⁻¹⁶</w:t>
            </w:r>
          </w:p>
        </w:tc>
      </w:tr>
      <w:tr>
        <w:tc>
          <w:tcPr>
            <w:tcW w:type="dxa" w:w="2016"/>
          </w:tcPr>
          <w:p>
            <w:r>
              <w:rPr>
                <w:sz w:val="18"/>
              </w:rPr>
              <w:t>YouTube</w:t>
            </w:r>
          </w:p>
        </w:tc>
        <w:tc>
          <w:tcPr>
            <w:tcW w:type="dxa" w:w="2016"/>
          </w:tcPr>
          <w:p>
            <w:r>
              <w:rPr>
                <w:sz w:val="18"/>
              </w:rPr>
              <w:t>Mean username length</w:t>
            </w:r>
          </w:p>
        </w:tc>
        <w:tc>
          <w:tcPr>
            <w:tcW w:type="dxa" w:w="2016"/>
          </w:tcPr>
          <w:p>
            <w:r>
              <w:rPr>
                <w:sz w:val="18"/>
              </w:rPr>
              <w:t>12.005</w:t>
            </w:r>
          </w:p>
        </w:tc>
        <w:tc>
          <w:tcPr>
            <w:tcW w:type="dxa" w:w="2016"/>
          </w:tcPr>
          <w:p>
            <w:r>
              <w:rPr>
                <w:sz w:val="18"/>
              </w:rPr>
              <w:t>12.682</w:t>
            </w:r>
          </w:p>
        </w:tc>
        <w:tc>
          <w:tcPr>
            <w:tcW w:type="dxa" w:w="2016"/>
          </w:tcPr>
          <w:p>
            <w:r>
              <w:rPr>
                <w:sz w:val="18"/>
              </w:rPr>
              <w:t>8.01 × 10⁻¹⁴</w:t>
            </w:r>
          </w:p>
        </w:tc>
      </w:tr>
      <w:tr>
        <w:tc>
          <w:tcPr>
            <w:tcW w:type="dxa" w:w="2016"/>
          </w:tcPr>
          <w:p>
            <w:r>
              <w:rPr>
                <w:sz w:val="18"/>
              </w:rPr>
              <w:t>X</w:t>
            </w:r>
          </w:p>
        </w:tc>
        <w:tc>
          <w:tcPr>
            <w:tcW w:type="dxa" w:w="2016"/>
          </w:tcPr>
          <w:p>
            <w:r>
              <w:rPr>
                <w:sz w:val="18"/>
              </w:rPr>
              <w:t>Underscore presence</w:t>
            </w:r>
          </w:p>
        </w:tc>
        <w:tc>
          <w:tcPr>
            <w:tcW w:type="dxa" w:w="2016"/>
          </w:tcPr>
          <w:p>
            <w:r>
              <w:rPr>
                <w:sz w:val="18"/>
              </w:rPr>
              <w:t>14.57%</w:t>
            </w:r>
          </w:p>
        </w:tc>
        <w:tc>
          <w:tcPr>
            <w:tcW w:type="dxa" w:w="2016"/>
          </w:tcPr>
          <w:p>
            <w:r>
              <w:rPr>
                <w:sz w:val="18"/>
              </w:rPr>
              <w:t>17.49%</w:t>
            </w:r>
          </w:p>
        </w:tc>
        <w:tc>
          <w:tcPr>
            <w:tcW w:type="dxa" w:w="2016"/>
          </w:tcPr>
          <w:p>
            <w:r>
              <w:rPr>
                <w:sz w:val="18"/>
              </w:rPr>
              <w:t>0.00261</w:t>
            </w:r>
          </w:p>
        </w:tc>
      </w:tr>
      <w:tr>
        <w:tc>
          <w:tcPr>
            <w:tcW w:type="dxa" w:w="2016"/>
          </w:tcPr>
          <w:p>
            <w:r>
              <w:rPr>
                <w:sz w:val="18"/>
              </w:rPr>
              <w:t>YouTube</w:t>
            </w:r>
          </w:p>
        </w:tc>
        <w:tc>
          <w:tcPr>
            <w:tcW w:type="dxa" w:w="2016"/>
          </w:tcPr>
          <w:p>
            <w:r>
              <w:rPr>
                <w:sz w:val="18"/>
              </w:rPr>
              <w:t>Underscore presence</w:t>
            </w:r>
          </w:p>
        </w:tc>
        <w:tc>
          <w:tcPr>
            <w:tcW w:type="dxa" w:w="2016"/>
          </w:tcPr>
          <w:p>
            <w:r>
              <w:rPr>
                <w:sz w:val="18"/>
              </w:rPr>
              <w:t>4.77%</w:t>
            </w:r>
          </w:p>
        </w:tc>
        <w:tc>
          <w:tcPr>
            <w:tcW w:type="dxa" w:w="2016"/>
          </w:tcPr>
          <w:p>
            <w:r>
              <w:rPr>
                <w:sz w:val="18"/>
              </w:rPr>
              <w:t>6.82%</w:t>
            </w:r>
          </w:p>
        </w:tc>
        <w:tc>
          <w:tcPr>
            <w:tcW w:type="dxa" w:w="2016"/>
          </w:tcPr>
          <w:p>
            <w:r>
              <w:rPr>
                <w:sz w:val="18"/>
              </w:rPr>
              <w:t>0.000554</w:t>
            </w:r>
          </w:p>
        </w:tc>
      </w:tr>
      <w:tr>
        <w:tc>
          <w:tcPr>
            <w:tcW w:type="dxa" w:w="2016"/>
          </w:tcPr>
          <w:p>
            <w:r>
              <w:rPr>
                <w:sz w:val="18"/>
              </w:rPr>
              <w:t>X</w:t>
            </w:r>
          </w:p>
        </w:tc>
        <w:tc>
          <w:tcPr>
            <w:tcW w:type="dxa" w:w="2016"/>
          </w:tcPr>
          <w:p>
            <w:r>
              <w:rPr>
                <w:sz w:val="18"/>
              </w:rPr>
              <w:t>Long repetition (3+)</w:t>
            </w:r>
          </w:p>
        </w:tc>
        <w:tc>
          <w:tcPr>
            <w:tcW w:type="dxa" w:w="2016"/>
          </w:tcPr>
          <w:p>
            <w:r>
              <w:rPr>
                <w:sz w:val="18"/>
              </w:rPr>
              <w:t>0.86%</w:t>
            </w:r>
          </w:p>
        </w:tc>
        <w:tc>
          <w:tcPr>
            <w:tcW w:type="dxa" w:w="2016"/>
          </w:tcPr>
          <w:p>
            <w:r>
              <w:rPr>
                <w:sz w:val="18"/>
              </w:rPr>
              <w:t>1.92%</w:t>
            </w:r>
          </w:p>
        </w:tc>
        <w:tc>
          <w:tcPr>
            <w:tcW w:type="dxa" w:w="2016"/>
          </w:tcPr>
          <w:p>
            <w:r>
              <w:rPr>
                <w:sz w:val="18"/>
              </w:rPr>
              <w:t>0.000180</w:t>
            </w:r>
          </w:p>
        </w:tc>
      </w:tr>
    </w:tbl>
    <w:p>
      <w:r>
        <w:t>Selected significant findings (all comparisons above are platform-specific). Male/female labels denote the source metadata, not classifications made from usernames. Source: Class_B_Gender_Supplement_Statistics.csv.</w:t>
      </w:r>
    </w:p>
    <w:p>
      <w:r>
        <w:t>Across all 20 gender-associated comparisons, seven reached Holm-adjusted p &lt; 0.05. In addition to the five shown in the table, punctuation count differed significantly on X and YouTube (Holm-adjusted p ≈ 0.00216 on each). Female-labeled accounts had slightly longer usernames on both platforms; rank-biserial correlations were approximately −0.106 (X) and −0.098 (YouTube), indicating small effects. The results should not be converted into individual-level gender estimates.</w:t>
      </w:r>
    </w:p>
    <w:p>
      <w:pPr>
        <w:pStyle w:val="Heading1"/>
      </w:pPr>
      <w:r>
        <w:t>14. Supplementary three-class named-entity recognition (NER)</w:t>
      </w:r>
    </w:p>
    <w:p>
      <w:r>
        <w:t>A completed secondary experiment examined whether spaCy 3.8.14 with en_core_web_trf assigned at least one selected named-entity label to usernames. The analysis included 234 distinct Class A usernames, 19,957 distinct Class B platform–username records, and a seeded sample of 19,957 Class C usernames drawn from the 25,865,739-record Reddit corpus. Input was analyzed both raw and after light normalization (leading @ removal, CamelCase and delimiter splitting, letter–digit boundary splitting, and punctuation cleanup). The analytic endpoint was detection, not independently validated NER correctness.</w:t>
      </w:r>
    </w:p>
    <w:p>
      <w:pPr>
        <w:pStyle w:val="Heading2"/>
      </w:pPr>
      <w:r>
        <w:t>14.1 Detection rates and platform comparison</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t>Population</w:t>
            </w:r>
          </w:p>
        </w:tc>
        <w:tc>
          <w:tcPr>
            <w:tcW w:type="dxa" w:w="2520"/>
          </w:tcPr>
          <w:p>
            <w:r>
              <w:t>N</w:t>
            </w:r>
          </w:p>
        </w:tc>
        <w:tc>
          <w:tcPr>
            <w:tcW w:type="dxa" w:w="2520"/>
          </w:tcPr>
          <w:p>
            <w:r>
              <w:t>Raw detection</w:t>
            </w:r>
          </w:p>
        </w:tc>
        <w:tc>
          <w:tcPr>
            <w:tcW w:type="dxa" w:w="2520"/>
          </w:tcPr>
          <w:p>
            <w:r>
              <w:t>Normalized detection</w:t>
            </w:r>
          </w:p>
        </w:tc>
      </w:tr>
      <w:tr>
        <w:tc>
          <w:tcPr>
            <w:tcW w:type="dxa" w:w="2520"/>
          </w:tcPr>
          <w:p>
            <w:r>
              <w:t>Class A</w:t>
            </w:r>
          </w:p>
        </w:tc>
        <w:tc>
          <w:tcPr>
            <w:tcW w:type="dxa" w:w="2520"/>
          </w:tcPr>
          <w:p>
            <w:r>
              <w:t>234</w:t>
            </w:r>
          </w:p>
        </w:tc>
        <w:tc>
          <w:tcPr>
            <w:tcW w:type="dxa" w:w="2520"/>
          </w:tcPr>
          <w:p>
            <w:r>
              <w:t>133 (56.84%)</w:t>
            </w:r>
          </w:p>
        </w:tc>
        <w:tc>
          <w:tcPr>
            <w:tcW w:type="dxa" w:w="2520"/>
          </w:tcPr>
          <w:p>
            <w:r>
              <w:t>128 (54.70%)</w:t>
            </w:r>
          </w:p>
        </w:tc>
      </w:tr>
      <w:tr>
        <w:tc>
          <w:tcPr>
            <w:tcW w:type="dxa" w:w="2520"/>
          </w:tcPr>
          <w:p>
            <w:r>
              <w:t>Class B</w:t>
            </w:r>
          </w:p>
        </w:tc>
        <w:tc>
          <w:tcPr>
            <w:tcW w:type="dxa" w:w="2520"/>
          </w:tcPr>
          <w:p>
            <w:r>
              <w:t>19,957</w:t>
            </w:r>
          </w:p>
        </w:tc>
        <w:tc>
          <w:tcPr>
            <w:tcW w:type="dxa" w:w="2520"/>
          </w:tcPr>
          <w:p>
            <w:r>
              <w:t>13,754 (68.92%)</w:t>
            </w:r>
          </w:p>
        </w:tc>
        <w:tc>
          <w:tcPr>
            <w:tcW w:type="dxa" w:w="2520"/>
          </w:tcPr>
          <w:p>
            <w:r>
              <w:t>14,897 (74.65%)</w:t>
            </w:r>
          </w:p>
        </w:tc>
      </w:tr>
      <w:tr>
        <w:tc>
          <w:tcPr>
            <w:tcW w:type="dxa" w:w="2520"/>
          </w:tcPr>
          <w:p>
            <w:r>
              <w:t>Class C</w:t>
            </w:r>
          </w:p>
        </w:tc>
        <w:tc>
          <w:tcPr>
            <w:tcW w:type="dxa" w:w="2520"/>
          </w:tcPr>
          <w:p>
            <w:r>
              <w:t>19,957</w:t>
            </w:r>
          </w:p>
        </w:tc>
        <w:tc>
          <w:tcPr>
            <w:tcW w:type="dxa" w:w="2520"/>
          </w:tcPr>
          <w:p>
            <w:r>
              <w:t>11,051 (55.37%)</w:t>
            </w:r>
          </w:p>
        </w:tc>
        <w:tc>
          <w:tcPr>
            <w:tcW w:type="dxa" w:w="2520"/>
          </w:tcPr>
          <w:p>
            <w:r>
              <w:t>10,808 (54.16%)</w:t>
            </w:r>
          </w:p>
        </w:tc>
      </w:tr>
      <w:tr>
        <w:tc>
          <w:tcPr>
            <w:tcW w:type="dxa" w:w="2520"/>
          </w:tcPr>
          <w:p>
            <w:r>
              <w:t>Class B: X</w:t>
            </w:r>
          </w:p>
        </w:tc>
        <w:tc>
          <w:tcPr>
            <w:tcW w:type="dxa" w:w="2520"/>
          </w:tcPr>
          <w:p>
            <w:r>
              <w:t>9,970</w:t>
            </w:r>
          </w:p>
        </w:tc>
        <w:tc>
          <w:tcPr>
            <w:tcW w:type="dxa" w:w="2520"/>
          </w:tcPr>
          <w:p>
            <w:r>
              <w:t>7,200 (72.22%)</w:t>
            </w:r>
          </w:p>
        </w:tc>
        <w:tc>
          <w:tcPr>
            <w:tcW w:type="dxa" w:w="2520"/>
          </w:tcPr>
          <w:p>
            <w:r>
              <w:t>8,051 (80.75%)</w:t>
            </w:r>
          </w:p>
        </w:tc>
      </w:tr>
      <w:tr>
        <w:tc>
          <w:tcPr>
            <w:tcW w:type="dxa" w:w="2520"/>
          </w:tcPr>
          <w:p>
            <w:r>
              <w:t>Class B: YouTube</w:t>
            </w:r>
          </w:p>
        </w:tc>
        <w:tc>
          <w:tcPr>
            <w:tcW w:type="dxa" w:w="2520"/>
          </w:tcPr>
          <w:p>
            <w:r>
              <w:t>9,987</w:t>
            </w:r>
          </w:p>
        </w:tc>
        <w:tc>
          <w:tcPr>
            <w:tcW w:type="dxa" w:w="2520"/>
          </w:tcPr>
          <w:p>
            <w:r>
              <w:t>6,554 (65.63%)</w:t>
            </w:r>
          </w:p>
        </w:tc>
        <w:tc>
          <w:tcPr>
            <w:tcW w:type="dxa" w:w="2520"/>
          </w:tcPr>
          <w:p>
            <w:r>
              <w:t>6,846 (68.55%)</w:t>
            </w:r>
          </w:p>
        </w:tc>
      </w:tr>
    </w:tbl>
    <w:p>
      <w:r>
        <w:t>Class B had the highest detection rates, particularly after normalization. The Class B difference between X and YouTube is descriptive; the package does not demonstrate its cause. PERSON was the most common model-assigned entity label, but a PERSON prediction is not evidence of verified identity or a correct personal name.</w:t>
      </w:r>
    </w:p>
    <w:p>
      <w:pPr>
        <w:pStyle w:val="Heading2"/>
      </w:pPr>
      <w:r>
        <w:t>14.2 Inferential analysis</w:t>
      </w:r>
    </w:p>
    <w:p>
      <w:r>
        <w:t>For normalized inputs, Holm-adjusted Fisher exact tests found differences for A versus B (p = 2.67 × 10⁻¹⁰; Cohen’s h = −0.421) and B versus C (reported p underflowed to 0; h = 0.432), but not A versus C (adjusted p = 1.000; h = 0.011). Raw-input comparisons showed the same broad pattern: A versus B adjusted p = 0.000355, B versus C adjusted p ≈ 4.18 × 10⁻¹⁷¹, and A versus C adjusted p = 1.000. These tests describe differences in NER detection rates, not differences in true named entities.</w:t>
      </w:r>
    </w:p>
    <w:p>
      <w:r>
        <w:t>Exact paired McNemar tests compared raw and normalized versions of the same usernames. Normalization changed detection significantly for B (1,894 gained versus 751 lost; Holm-adjusted p ≈ 2.30 × 10⁻¹¹²) and C (1,817 gained versus 2,060 lost; adjusted p ≈ 0.000202), but not A (12 gained versus 17 lost; adjusted p ≈ 0.458). A statistically significant change need not indicate improved recognition accuracy.</w:t>
      </w:r>
    </w:p>
    <w:p>
      <w:pPr>
        <w:pStyle w:val="Heading2"/>
      </w:pPr>
      <w:r>
        <w:t>14.3 Reproducibility and validation boundary</w:t>
      </w:r>
    </w:p>
    <w:p>
      <w:r>
        <w:t>The supplied NER_Complete_Statistics_Package contains a detailed HTML report, configuration, input audit, class/platform and label summaries, Fisher and McNemar tables, graphs, and reproduce_ner_statistics.py. The reference and reproduced aggregate summaries match. The script reconstructs aggregate rates, Wilson confidence intervals, tests, and visualizations from saved counts. It does not rerun the transformer on the original username samples. The exact Class C sample and original inference environment were not retained, and no human-labeled ground truth was available to calculate NER precision, recall, or F1. Thus these are reproducible aggregate results but not an independently reproduced model-inference run.</w:t>
      </w:r>
    </w:p>
    <w:p>
      <w:r>
        <w:t>NER source: NER_Complete_Statistics_Package(1).zip (NER_Report.html, ner_configuration.json, reference_outputs/*, reproduced_outputs/*, reproduce_ner_statistics.py).</w:t>
      </w:r>
    </w:p>
    <w:p>
      <w:pPr>
        <w:pStyle w:val="Heading1"/>
      </w:pPr>
      <w:r>
        <w:t>15. Integrated interpretation and verification boundaries</w:t>
      </w:r>
    </w:p>
    <w:p>
      <w:r>
        <w:t>The original research has three distinct empirical components: (i) descriptive study of Class A, Class B and the complete 25,865,739-name Class C Reddit corpus; (ii) binary classification of A versus sampled B and of A versus sampled C; and (iii) additional structural and gender-associated analyses. Class C’s full-corpus statistics are descriptive; the A-vs-C classifier used 300 sampled Class C usernames, not all 25.9 million.</w:t>
      </w:r>
    </w:p>
    <w:p>
      <w:r>
        <w:t>Differences between public-figure accounts, documented criminal-associated aliases, and Reddit names may be influenced by platform constraints, visibility, occupations, age distributions, sampling, and documentation practices. Gender results describe associations among recorded categories in the public-figure Class B sample and must not be generalized to all users or used to assign gender to unlabelled aliases.</w:t>
      </w:r>
    </w:p>
    <w:p>
      <w:r>
        <w:t>Class A descriptive statistics in this report were recalculated from the uploaded master CSV (234 unique, nonmissing usernames). The original classifier evaluation results are retained as previously reported; the classification pipeline was not rerun as part of this descriptive update.</w:t>
      </w:r>
    </w:p>
    <w:p w:rsidR="00000000" w:rsidDel="00000000" w:rsidP="00000000" w:rsidRDefault="00000000" w:rsidRPr="00000000" w14:paraId="00000123">
      <w:pPr>
        <w:pStyle w:val="Heading1"/>
        <w:rPr/>
      </w:pPr>
      <w:r>
        <w:t>16. Limitations</w:t>
      </w:r>
    </w:p>
    <w:p w:rsidR="00000000" w:rsidDel="00000000" w:rsidP="00000000" w:rsidRDefault="00000000" w:rsidRPr="00000000" w14:paraId="00000124">
      <w:pPr>
        <w:rPr/>
      </w:pPr>
      <w:r w:rsidDel="00000000" w:rsidR="00000000" w:rsidRPr="00000000">
        <w:rPr>
          <w:color w:val="000000"/>
          <w:rtl w:val="0"/>
        </w:rPr>
        <w:t xml:space="preserve">The primary modeling limitation is the small Class A sample. Only 234 unique Class A usernames are available, so the model has limited examples from which to learn the range of Class A variation. Increasing the number of comparison usernames alone cannot solve this positive-class limitation.</w:t>
      </w:r>
      <w:r w:rsidDel="00000000" w:rsidR="00000000" w:rsidRPr="00000000">
        <w:rPr>
          <w:rtl w:val="0"/>
        </w:rPr>
      </w:r>
    </w:p>
    <w:p w:rsidR="00000000" w:rsidDel="00000000" w:rsidP="00000000" w:rsidRDefault="00000000" w:rsidRPr="00000000" w14:paraId="00000125">
      <w:pPr>
        <w:rPr/>
      </w:pPr>
      <w:r w:rsidDel="00000000" w:rsidR="00000000" w:rsidRPr="00000000">
        <w:rPr>
          <w:color w:val="000000"/>
          <w:rtl w:val="0"/>
        </w:rPr>
        <w:t xml:space="preserve">Second, the datasets are not platform-matched. Class C is Reddit-derived, Class B is represented here by X/Twitter and YouTube, and Class A is assembled from documented cases that may originate from multiple platforms or contexts. Some classification signal may therefore reflect platform conventions rather than the conceptual class distinction.</w:t>
      </w:r>
      <w:r w:rsidDel="00000000" w:rsidR="00000000" w:rsidRPr="00000000">
        <w:rPr>
          <w:rtl w:val="0"/>
        </w:rPr>
      </w:r>
    </w:p>
    <w:p w:rsidR="00000000" w:rsidDel="00000000" w:rsidP="00000000" w:rsidRDefault="00000000" w:rsidRPr="00000000" w14:paraId="00000126">
      <w:pPr>
        <w:rPr/>
      </w:pPr>
      <w:r>
        <w:t>Third, the original model uses only character n-grams. Explicit structural variables are included in the descriptive analysis but are not yet incorporated into the original classifier. The supplementary inferential A/B tests remain subject to end-to-end reproduction.</w:t>
      </w:r>
    </w:p>
    <w:p w:rsidR="00000000" w:rsidDel="00000000" w:rsidP="00000000" w:rsidRDefault="00000000" w:rsidRPr="00000000" w14:paraId="00000127">
      <w:pPr>
        <w:pStyle w:val="Heading1"/>
        <w:rPr/>
      </w:pPr>
      <w:r>
        <w:t>17. Planned computational extensions</w:t>
      </w:r>
    </w:p>
    <w:p w:rsidR="00000000" w:rsidDel="00000000" w:rsidP="00000000" w:rsidRDefault="00000000" w:rsidRPr="00000000" w14:paraId="00000128">
      <w:pPr>
        <w:rPr/>
      </w:pPr>
      <w:r w:rsidDel="00000000" w:rsidR="00000000" w:rsidRPr="00000000">
        <w:rPr>
          <w:color w:val="000000"/>
          <w:rtl w:val="0"/>
        </w:rPr>
        <w:t xml:space="preserve">The next modeling stage will compare three feature configurations: character TF-IDF alone, explicit structural username features alone, and a combined TF-IDF plus structural model. Candidate structural features include username length, digit count and proportion, terminal digits, underscores, other special characters, capitalization pattern, CamelCase, repeated characters, letter count, vowel count, and delimiter structure.</w:t>
      </w:r>
      <w:r w:rsidDel="00000000" w:rsidR="00000000" w:rsidRPr="00000000">
        <w:rPr>
          <w:rtl w:val="0"/>
        </w:rPr>
      </w:r>
    </w:p>
    <w:p w:rsidR="00000000" w:rsidDel="00000000" w:rsidP="00000000" w:rsidRDefault="00000000" w:rsidRPr="00000000" w14:paraId="00000129">
      <w:pPr>
        <w:rPr/>
      </w:pPr>
      <w:r w:rsidDel="00000000" w:rsidR="00000000" w:rsidRPr="00000000">
        <w:rPr>
          <w:color w:val="000000"/>
          <w:rtl w:val="0"/>
        </w:rPr>
        <w:t xml:space="preserve">Additional experiments can test alternative character n-gram ranges, tune logistic-regression regularization, compare a linear support-vector classifier, examine decision thresholds when recall is prioritized, and test the stability of A-vs-C performance across multiple random Class C samples and sample sizes. Expansion of Class A would provide the most direct improvement in the amount of positive-class training information.</w:t>
      </w:r>
      <w:r w:rsidDel="00000000" w:rsidR="00000000" w:rsidRPr="00000000">
        <w:rPr>
          <w:rtl w:val="0"/>
        </w:rPr>
      </w:r>
    </w:p>
    <w:p w:rsidR="00000000" w:rsidDel="00000000" w:rsidP="00000000" w:rsidRDefault="00000000" w:rsidRPr="00000000" w14:paraId="0000012A">
      <w:pPr>
        <w:pStyle w:val="Heading1"/>
        <w:rPr/>
      </w:pPr>
      <w:r>
        <w:t>18. Current computational conclusion</w:t>
      </w:r>
    </w:p>
    <w:p w:rsidR="00000000" w:rsidDel="00000000" w:rsidP="00000000" w:rsidRDefault="00000000" w:rsidRPr="00000000" w14:paraId="0000012B">
      <w:pPr>
        <w:rPr/>
      </w:pPr>
      <w:r>
        <w:t>The current pipeline demonstrates that username strings contain measurable class-related signal under a simple character-level model, but the strength of that signal depends strongly on the comparison population. Class A versus Class B produces moderate cross-validated discrimination, whereas Class A versus Class C is substantially weaker. The results support continued computational investigation of username structure while also showing that character n-grams alone are insufficient for robust individual-level classification. A later Class B gender supplement identified small population-level associations in username length and selected structural features. These results do not identify a particular user’s gender and do not change the conclusions from the original three-corpus experiments.</w:t>
      </w:r>
      <w:r>
        <w:t xml:space="preserve"> Complementary NER analysis finds that entity-label detection is particularly frequent in Class B, although predicted labels cannot be treated as verified identities or recognition accuracy.</w:t>
      </w:r>
    </w:p>
    <w:p w:rsidR="00000000" w:rsidDel="00000000" w:rsidP="00000000" w:rsidRDefault="00000000" w:rsidRPr="00000000" w14:paraId="0000012C">
      <w:pPr>
        <w:widowControl w:val="1"/>
        <w:spacing w:after="200" w:before="0" w:line="276" w:lineRule="auto"/>
        <w:rPr/>
      </w:pPr>
      <w:r>
        <w:t>AI assistance disclosure: ChatGPT was used for code troubleshooting, supplementary-analysis workflow assistance, document formatting, and report integration. The Class A/B and A/C metrics reported above are taken from the original technical report; supplementary gender test results are drawn from the separately saved statistical output. The available materials do not permit independent rerunning of every computational experiment.</w:t>
      </w:r>
    </w:p>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936" w:top="936"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6"/>
        <w:szCs w:val="16"/>
        <w:u w:val="none"/>
        <w:shd w:fill="auto" w:val="clear"/>
        <w:vertAlign w:val="baseline"/>
        <w:rtl w:val="0"/>
      </w:rPr>
      <w:t xml:space="preserve">Computational Username Analysis - Technical Report</w:t>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6"/>
        <w:szCs w:val="16"/>
        <w:u w:val="none"/>
        <w:shd w:fill="auto" w:val="clear"/>
        <w:vertAlign w:val="baseline"/>
        <w:rtl w:val="0"/>
      </w:rPr>
      <w:t xml:space="preserve">Computational Username Analysis - Technical Report</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000000"/>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000000"/>
      <w:sz w:val="23"/>
      <w:szCs w:val="23"/>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000000"/>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000000"/>
    </w:rPr>
  </w:style>
  <w:style w:type="paragraph" w:styleId="Heading5">
    <w:name w:val="heading 5"/>
    <w:basedOn w:val="Normal"/>
    <w:next w:val="Normal"/>
    <w:pPr>
      <w:keepNext w:val="1"/>
      <w:keepLines w:val="1"/>
      <w:spacing w:after="0" w:before="200" w:lineRule="auto"/>
    </w:pPr>
    <w:rPr>
      <w:rFonts w:ascii="Calibri" w:cs="Calibri" w:eastAsia="Calibri" w:hAnsi="Calibri"/>
      <w:color w:val="000000"/>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000000"/>
    </w:rPr>
  </w:style>
  <w:style w:type="paragraph" w:styleId="Title">
    <w:name w:val="Title"/>
    <w:basedOn w:val="Normal"/>
    <w:next w:val="Normal"/>
    <w:pPr>
      <w:pBdr>
        <w:bottom w:color="4f81bd" w:space="4" w:sz="8" w:val="single"/>
      </w:pBdr>
      <w:spacing w:after="300" w:before="0" w:line="240" w:lineRule="auto"/>
    </w:pPr>
    <w:rPr>
      <w:rFonts w:ascii="Calibri" w:cs="Calibri" w:eastAsia="Calibri" w:hAnsi="Calibri"/>
      <w:color w:val="000000"/>
      <w:sz w:val="40"/>
      <w:szCs w:val="40"/>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Calibri" w:cs="" w:eastAsia="ＭＳ ゴシック" w:hAnsi="Calibri" w:asciiTheme="majorHAnsi" w:cstheme="majorBidi" w:eastAsiaTheme="majorEastAsia" w:hAnsiTheme="majorHAnsi"/>
      <w:i w:val="1"/>
      <w:iCs w:val="1"/>
      <w:color w:val="000000"/>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Calibri" w:cs="" w:eastAsia="ＭＳ ゴシック" w:hAnsi="Calibri" w:asciiTheme="majorHAnsi" w:cstheme="majorBidi" w:eastAsiaTheme="majorEastAsia" w:hAnsiTheme="majorHAnsi"/>
      <w:color w:val="000000"/>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Calibri" w:cs="" w:eastAsia="ＭＳ ゴシック" w:hAnsi="Calibri" w:asciiTheme="majorHAnsi" w:cstheme="majorBidi" w:eastAsiaTheme="majorEastAsia" w:hAnsiTheme="majorHAnsi"/>
      <w:i w:val="1"/>
      <w:iCs w:val="1"/>
      <w:color w:val="000000"/>
      <w:sz w:val="20"/>
      <w:szCs w:val="20"/>
    </w:rPr>
  </w:style>
  <w:style w:type="character" w:styleId="HeaderChar" w:customStyle="1">
    <w:name w:val="Header Char"/>
    <w:basedOn w:val="DefaultParagraphFont"/>
    <w:link w:val="Header"/>
    <w:uiPriority w:val="99"/>
    <w:qFormat w:val="1"/>
    <w:rsid w:val="00E618BF"/>
    <w:rPr>
      <w:color w:val="000000"/>
    </w:rPr>
  </w:style>
  <w:style w:type="character" w:styleId="FooterChar" w:customStyle="1">
    <w:name w:val="Footer Char"/>
    <w:basedOn w:val="DefaultParagraphFont"/>
    <w:link w:val="Footer"/>
    <w:uiPriority w:val="99"/>
    <w:qFormat w:val="1"/>
    <w:rsid w:val="00E618BF"/>
    <w:rPr>
      <w:color w:val="000000"/>
    </w:rPr>
  </w:style>
  <w:style w:type="character" w:styleId="DefaultParagraphFont" w:default="1">
    <w:name w:val="Default Paragraph Font"/>
    <w:uiPriority w:val="1"/>
    <w:semiHidden w:val="1"/>
    <w:unhideWhenUsed w:val="1"/>
    <w:qFormat w:val="1"/>
    <w:rPr>
      <w:color w:val="000000"/>
    </w:rPr>
  </w:style>
  <w:style w:type="character" w:styleId="Heading1Char" w:customStyle="1">
    <w:name w:val="Heading 1 Char"/>
    <w:basedOn w:val="DefaultParagraphFont"/>
    <w:link w:val="Heading1"/>
    <w:uiPriority w:val="9"/>
    <w:qFormat w:val="1"/>
    <w:rsid w:val="00FC693F"/>
    <w:rPr>
      <w:rFonts w:ascii="Calibri" w:cs="" w:eastAsia="ＭＳ ゴシック" w:hAnsi="Calibri" w:asciiTheme="majorHAnsi" w:cstheme="majorBidi" w:eastAsiaTheme="majorEastAsia" w:hAnsiTheme="majorHAnsi"/>
      <w:b w:val="1"/>
      <w:bCs w:val="1"/>
      <w:color w:val="000000"/>
      <w:sz w:val="28"/>
      <w:szCs w:val="28"/>
    </w:rPr>
  </w:style>
  <w:style w:type="character" w:styleId="Heading2Char" w:customStyle="1">
    <w:name w:val="Heading 2 Char"/>
    <w:basedOn w:val="DefaultParagraphFont"/>
    <w:link w:val="Heading2"/>
    <w:uiPriority w:val="9"/>
    <w:qFormat w:val="1"/>
    <w:rsid w:val="00FC693F"/>
    <w:rPr>
      <w:rFonts w:ascii="Calibri" w:cs="" w:eastAsia="ＭＳ ゴシック" w:hAnsi="Calibri" w:asciiTheme="majorHAnsi" w:cstheme="majorBidi" w:eastAsiaTheme="majorEastAsia" w:hAnsiTheme="majorHAnsi"/>
      <w:b w:val="1"/>
      <w:bCs w:val="1"/>
      <w:color w:val="000000"/>
      <w:sz w:val="26"/>
      <w:szCs w:val="26"/>
    </w:rPr>
  </w:style>
  <w:style w:type="character" w:styleId="Heading3Char" w:customStyle="1">
    <w:name w:val="Heading 3 Char"/>
    <w:basedOn w:val="DefaultParagraphFont"/>
    <w:link w:val="Heading3"/>
    <w:uiPriority w:val="9"/>
    <w:qFormat w:val="1"/>
    <w:rsid w:val="00FC693F"/>
    <w:rPr>
      <w:rFonts w:ascii="Calibri" w:cs="" w:eastAsia="ＭＳ ゴシック" w:hAnsi="Calibri" w:asciiTheme="majorHAnsi" w:cstheme="majorBidi" w:eastAsiaTheme="majorEastAsia" w:hAnsiTheme="majorHAnsi"/>
      <w:b w:val="1"/>
      <w:bCs w:val="1"/>
      <w:color w:val="000000"/>
    </w:rPr>
  </w:style>
  <w:style w:type="character" w:styleId="TitleChar" w:customStyle="1">
    <w:name w:val="Title Char"/>
    <w:basedOn w:val="DefaultParagraphFont"/>
    <w:link w:val="Title"/>
    <w:uiPriority w:val="10"/>
    <w:qFormat w:val="1"/>
    <w:rsid w:val="00FC693F"/>
    <w:rPr>
      <w:rFonts w:ascii="Calibri" w:cs="" w:eastAsia="ＭＳ ゴシック" w:hAnsi="Calibri" w:asciiTheme="majorHAnsi" w:cstheme="majorBidi" w:eastAsiaTheme="majorEastAsia" w:hAnsiTheme="majorHAnsi"/>
      <w:color w:val="000000"/>
      <w:spacing w:val="5"/>
      <w:kern w:val="2"/>
      <w:sz w:val="52"/>
      <w:szCs w:val="52"/>
    </w:rPr>
  </w:style>
  <w:style w:type="character" w:styleId="SubtitleChar" w:customStyle="1">
    <w:name w:val="Subtitle Char"/>
    <w:basedOn w:val="DefaultParagraphFont"/>
    <w:link w:val="Subtitle"/>
    <w:uiPriority w:val="11"/>
    <w:qFormat w:val="1"/>
    <w:rsid w:val="00FC693F"/>
    <w:rPr>
      <w:rFonts w:ascii="Calibri" w:cs="" w:eastAsia="ＭＳ ゴシック" w:hAnsi="Calibri" w:asciiTheme="majorHAnsi" w:cstheme="majorBidi" w:eastAsiaTheme="majorEastAsia" w:hAnsiTheme="majorHAnsi"/>
      <w:i w:val="1"/>
      <w:iCs w:val="1"/>
      <w:color w:val="000000"/>
      <w:spacing w:val="15"/>
      <w:sz w:val="24"/>
      <w:szCs w:val="24"/>
    </w:rPr>
  </w:style>
  <w:style w:type="character" w:styleId="BodyTextChar" w:customStyle="1">
    <w:name w:val="Body Text Char"/>
    <w:basedOn w:val="DefaultParagraphFont"/>
    <w:uiPriority w:val="99"/>
    <w:qFormat w:val="1"/>
    <w:rsid w:val="00AA1D8D"/>
    <w:rPr>
      <w:color w:val="000000"/>
    </w:rPr>
  </w:style>
  <w:style w:type="character" w:styleId="BodyText2Char" w:customStyle="1">
    <w:name w:val="Body Text 2 Char"/>
    <w:basedOn w:val="DefaultParagraphFont"/>
    <w:link w:val="BodyText2"/>
    <w:uiPriority w:val="99"/>
    <w:qFormat w:val="1"/>
    <w:rsid w:val="00AA1D8D"/>
    <w:rPr>
      <w:color w:val="000000"/>
    </w:rPr>
  </w:style>
  <w:style w:type="character" w:styleId="BodyText3Char" w:customStyle="1">
    <w:name w:val="Body Text 3 Char"/>
    <w:basedOn w:val="DefaultParagraphFont"/>
    <w:link w:val="BodyText3"/>
    <w:uiPriority w:val="99"/>
    <w:qFormat w:val="1"/>
    <w:rsid w:val="00AA1D8D"/>
    <w:rPr>
      <w:color w:val="000000"/>
      <w:sz w:val="16"/>
      <w:szCs w:val="16"/>
    </w:rPr>
  </w:style>
  <w:style w:type="character" w:styleId="MacroTextChar" w:customStyle="1">
    <w:name w:val="Macro Text Char"/>
    <w:basedOn w:val="DefaultParagraphFont"/>
    <w:link w:val="MacroText"/>
    <w:uiPriority w:val="99"/>
    <w:qFormat w:val="1"/>
    <w:rsid w:val="0029639D"/>
    <w:rPr>
      <w:rFonts w:ascii="Courier" w:hAnsi="Courier"/>
      <w:color w:val="000000"/>
      <w:sz w:val="20"/>
      <w:szCs w:val="20"/>
    </w:rPr>
  </w:style>
  <w:style w:type="character" w:styleId="QuoteChar" w:customStyle="1">
    <w:name w:val="Quote Char"/>
    <w:basedOn w:val="DefaultParagraphFont"/>
    <w:link w:val="Quote"/>
    <w:uiPriority w:val="29"/>
    <w:qFormat w:val="1"/>
    <w:rsid w:val="00FC693F"/>
    <w:rPr>
      <w:i w:val="1"/>
      <w:iCs w:val="1"/>
      <w:color w:val="000000"/>
    </w:rPr>
  </w:style>
  <w:style w:type="character" w:styleId="Heading4Char" w:customStyle="1">
    <w:name w:val="Heading 4 Char"/>
    <w:basedOn w:val="DefaultParagraphFont"/>
    <w:link w:val="Heading4"/>
    <w:uiPriority w:val="9"/>
    <w:semiHidden w:val="1"/>
    <w:qFormat w:val="1"/>
    <w:rsid w:val="00FC693F"/>
    <w:rPr>
      <w:rFonts w:ascii="Calibri" w:cs="" w:eastAsia="ＭＳ ゴシック" w:hAnsi="Calibri" w:asciiTheme="majorHAnsi" w:cstheme="majorBidi" w:eastAsiaTheme="majorEastAsia" w:hAnsiTheme="majorHAnsi"/>
      <w:b w:val="1"/>
      <w:bCs w:val="1"/>
      <w:i w:val="1"/>
      <w:iCs w:val="1"/>
      <w:color w:val="000000"/>
    </w:rPr>
  </w:style>
  <w:style w:type="character" w:styleId="Heading5Char" w:customStyle="1">
    <w:name w:val="Heading 5 Char"/>
    <w:basedOn w:val="DefaultParagraphFont"/>
    <w:link w:val="Heading5"/>
    <w:uiPriority w:val="9"/>
    <w:semiHidden w:val="1"/>
    <w:qFormat w:val="1"/>
    <w:rsid w:val="00FC693F"/>
    <w:rPr>
      <w:rFonts w:ascii="Calibri" w:cs="" w:eastAsia="ＭＳ ゴシック" w:hAnsi="Calibri" w:asciiTheme="majorHAnsi" w:cstheme="majorBidi" w:eastAsiaTheme="majorEastAsia" w:hAnsiTheme="majorHAnsi"/>
      <w:color w:val="000000"/>
    </w:rPr>
  </w:style>
  <w:style w:type="character" w:styleId="Heading6Char" w:customStyle="1">
    <w:name w:val="Heading 6 Char"/>
    <w:basedOn w:val="DefaultParagraphFont"/>
    <w:link w:val="Heading6"/>
    <w:uiPriority w:val="9"/>
    <w:semiHidden w:val="1"/>
    <w:qFormat w:val="1"/>
    <w:rsid w:val="00FC693F"/>
    <w:rPr>
      <w:rFonts w:ascii="Calibri" w:cs="" w:eastAsia="ＭＳ ゴシック" w:hAnsi="Calibri" w:asciiTheme="majorHAnsi" w:cstheme="majorBidi" w:eastAsiaTheme="majorEastAsia" w:hAnsiTheme="majorHAnsi"/>
      <w:i w:val="1"/>
      <w:iCs w:val="1"/>
      <w:color w:val="000000"/>
    </w:rPr>
  </w:style>
  <w:style w:type="character" w:styleId="Heading7Char" w:customStyle="1">
    <w:name w:val="Heading 7 Char"/>
    <w:basedOn w:val="DefaultParagraphFont"/>
    <w:link w:val="Heading7"/>
    <w:uiPriority w:val="9"/>
    <w:semiHidden w:val="1"/>
    <w:qFormat w:val="1"/>
    <w:rsid w:val="00FC693F"/>
    <w:rPr>
      <w:rFonts w:ascii="Calibri" w:cs="" w:eastAsia="ＭＳ ゴシック" w:hAnsi="Calibri" w:asciiTheme="majorHAnsi" w:cstheme="majorBidi" w:eastAsiaTheme="majorEastAsia" w:hAnsiTheme="majorHAnsi"/>
      <w:i w:val="1"/>
      <w:iCs w:val="1"/>
      <w:color w:val="000000"/>
    </w:rPr>
  </w:style>
  <w:style w:type="character" w:styleId="Heading8Char" w:customStyle="1">
    <w:name w:val="Heading 8 Char"/>
    <w:basedOn w:val="DefaultParagraphFont"/>
    <w:link w:val="Heading8"/>
    <w:uiPriority w:val="9"/>
    <w:semiHidden w:val="1"/>
    <w:qFormat w:val="1"/>
    <w:rsid w:val="00FC693F"/>
    <w:rPr>
      <w:rFonts w:ascii="Calibri" w:cs="" w:eastAsia="ＭＳ ゴシック" w:hAnsi="Calibri" w:asciiTheme="majorHAnsi" w:cstheme="majorBidi" w:eastAsiaTheme="majorEastAsia" w:hAnsiTheme="majorHAnsi"/>
      <w:color w:val="000000"/>
      <w:sz w:val="20"/>
      <w:szCs w:val="20"/>
    </w:rPr>
  </w:style>
  <w:style w:type="character" w:styleId="Heading9Char" w:customStyle="1">
    <w:name w:val="Heading 9 Char"/>
    <w:basedOn w:val="DefaultParagraphFont"/>
    <w:link w:val="Heading9"/>
    <w:uiPriority w:val="9"/>
    <w:semiHidden w:val="1"/>
    <w:qFormat w:val="1"/>
    <w:rsid w:val="00FC693F"/>
    <w:rPr>
      <w:rFonts w:ascii="Calibri" w:cs="" w:eastAsia="ＭＳ ゴシック" w:hAnsi="Calibri" w:asciiTheme="majorHAnsi" w:cstheme="majorBidi" w:eastAsiaTheme="majorEastAsia" w:hAnsiTheme="majorHAnsi"/>
      <w:i w:val="1"/>
      <w:iCs w:val="1"/>
      <w:color w:val="000000"/>
      <w:sz w:val="20"/>
      <w:szCs w:val="20"/>
    </w:rPr>
  </w:style>
  <w:style w:type="character" w:styleId="Strong">
    <w:name w:val="Strong"/>
    <w:basedOn w:val="DefaultParagraphFont"/>
    <w:uiPriority w:val="22"/>
    <w:qFormat w:val="1"/>
    <w:rsid w:val="00FC693F"/>
    <w:rPr>
      <w:b w:val="1"/>
      <w:bCs w:val="1"/>
      <w:color w:val="000000"/>
    </w:rPr>
  </w:style>
  <w:style w:type="character" w:styleId="Emphasis">
    <w:name w:val="Emphasis"/>
    <w:basedOn w:val="DefaultParagraphFont"/>
    <w:uiPriority w:val="20"/>
    <w:qFormat w:val="1"/>
    <w:rsid w:val="00FC693F"/>
    <w:rPr>
      <w:i w:val="1"/>
      <w:iCs w:val="1"/>
      <w:color w:val="000000"/>
    </w:rPr>
  </w:style>
  <w:style w:type="character" w:styleId="IntenseQuoteChar" w:customStyle="1">
    <w:name w:val="Intense Quote Char"/>
    <w:basedOn w:val="DefaultParagraphFont"/>
    <w:link w:val="IntenseQuote"/>
    <w:uiPriority w:val="30"/>
    <w:qFormat w:val="1"/>
    <w:rsid w:val="00FC693F"/>
    <w:rPr>
      <w:b w:val="1"/>
      <w:bCs w:val="1"/>
      <w:i w:val="1"/>
      <w:iCs w:val="1"/>
      <w:color w:val="000000"/>
    </w:rPr>
  </w:style>
  <w:style w:type="character" w:styleId="SubtleEmphasis">
    <w:name w:val="Subtle Emphasis"/>
    <w:basedOn w:val="DefaultParagraphFont"/>
    <w:uiPriority w:val="19"/>
    <w:qFormat w:val="1"/>
    <w:rsid w:val="00FC693F"/>
    <w:rPr>
      <w:i w:val="1"/>
      <w:iCs w:val="1"/>
      <w:color w:val="000000"/>
    </w:rPr>
  </w:style>
  <w:style w:type="character" w:styleId="IntenseEmphasis">
    <w:name w:val="Intense Emphasis"/>
    <w:basedOn w:val="DefaultParagraphFont"/>
    <w:uiPriority w:val="21"/>
    <w:qFormat w:val="1"/>
    <w:rsid w:val="00FC693F"/>
    <w:rPr>
      <w:b w:val="1"/>
      <w:bCs w:val="1"/>
      <w:i w:val="1"/>
      <w:iCs w:val="1"/>
      <w:color w:val="000000"/>
    </w:rPr>
  </w:style>
  <w:style w:type="character" w:styleId="SubtleReference">
    <w:name w:val="Subtle Reference"/>
    <w:basedOn w:val="DefaultParagraphFont"/>
    <w:uiPriority w:val="31"/>
    <w:qFormat w:val="1"/>
    <w:rsid w:val="00FC693F"/>
    <w:rPr>
      <w:smallCaps w:val="1"/>
      <w:color w:val="000000"/>
      <w:u w:val="single"/>
    </w:rPr>
  </w:style>
  <w:style w:type="character" w:styleId="IntenseReference">
    <w:name w:val="Intense Reference"/>
    <w:basedOn w:val="DefaultParagraphFont"/>
    <w:uiPriority w:val="32"/>
    <w:qFormat w:val="1"/>
    <w:rsid w:val="00FC693F"/>
    <w:rPr>
      <w:b w:val="1"/>
      <w:bCs w:val="1"/>
      <w:smallCaps w:val="1"/>
      <w:color w:val="000000"/>
      <w:spacing w:val="5"/>
      <w:u w:val="single"/>
    </w:rPr>
  </w:style>
  <w:style w:type="character" w:styleId="BookTitle">
    <w:name w:val="Book Title"/>
    <w:basedOn w:val="DefaultParagraphFont"/>
    <w:uiPriority w:val="33"/>
    <w:qFormat w:val="1"/>
    <w:rsid w:val="00FC693F"/>
    <w:rPr>
      <w:b w:val="1"/>
      <w:bCs w:val="1"/>
      <w:smallCaps w:val="1"/>
      <w:color w:val="000000"/>
      <w:spacing w:val="5"/>
    </w:rPr>
  </w:style>
  <w:style w:type="paragraph" w:styleId="Heading">
    <w:name w:val="Heading"/>
    <w:basedOn w:val="Normal"/>
    <w:next w:val="BodyText"/>
    <w:qFormat w:val="1"/>
    <w:pPr>
      <w:keepNext w:val="1"/>
      <w:spacing w:after="120" w:before="240"/>
    </w:pPr>
    <w:rPr>
      <w:rFonts w:ascii="Liberation Sans" w:cs="Noto Sans Devanagari" w:eastAsia="Noto Sans CJK SC" w:hAnsi="Liberation Sans"/>
      <w:sz w:val="28"/>
      <w:szCs w:val="28"/>
    </w:rPr>
  </w:style>
  <w:style w:type="paragraph" w:styleId="BodyText">
    <w:name w:val="Body Text"/>
    <w:basedOn w:val="Normal"/>
    <w:link w:val="BodyTextChar"/>
    <w:uiPriority w:val="99"/>
    <w:unhideWhenUsed w:val="1"/>
    <w:rsid w:val="00AA1D8D"/>
    <w:pPr>
      <w:spacing w:after="120" w:before="0"/>
    </w:pPr>
    <w:rPr>
      <w:color w:val="000000"/>
    </w:rPr>
  </w:style>
  <w:style w:type="paragraph" w:styleId="List">
    <w:name w:val="List"/>
    <w:basedOn w:val="Normal"/>
    <w:uiPriority w:val="99"/>
    <w:unhideWhenUsed w:val="1"/>
    <w:rsid w:val="00AA1D8D"/>
    <w:pPr>
      <w:spacing w:after="200" w:before="0"/>
      <w:ind w:start="360" w:hanging="360"/>
      <w:contextualSpacing w:val="1"/>
    </w:pPr>
    <w:rPr>
      <w:color w:val="000000"/>
    </w:rPr>
  </w:style>
  <w:style w:type="paragraph" w:styleId="Caption">
    <w:name w:val="caption"/>
    <w:basedOn w:val="Normal"/>
    <w:next w:val="Normal"/>
    <w:uiPriority w:val="35"/>
    <w:semiHidden w:val="1"/>
    <w:unhideWhenUsed w:val="1"/>
    <w:qFormat w:val="1"/>
    <w:rsid w:val="00FC693F"/>
    <w:pPr>
      <w:spacing w:line="240" w:lineRule="auto"/>
    </w:pPr>
    <w:rPr>
      <w:b w:val="1"/>
      <w:bCs w:val="1"/>
      <w:color w:val="000000"/>
      <w:sz w:val="18"/>
      <w:szCs w:val="18"/>
    </w:rPr>
  </w:style>
  <w:style w:type="paragraph" w:styleId="Index">
    <w:name w:val="Index"/>
    <w:basedOn w:val="Normal"/>
    <w:qFormat w:val="1"/>
    <w:pPr>
      <w:suppressLineNumbers w:val="1"/>
    </w:pPr>
    <w:rPr>
      <w:rFonts w:cs="Noto Sans Devanagari"/>
    </w:rPr>
  </w:style>
  <w:style w:type="paragraph" w:styleId="HeaderandFooter">
    <w:name w:val="Header and Footer"/>
    <w:basedOn w:val="Normal"/>
    <w:qFormat w:val="1"/>
    <w:pPr/>
    <w:rPr/>
  </w:style>
  <w:style w:type="paragraph" w:styleId="Header">
    <w:name w:val="header"/>
    <w:basedOn w:val="Normal"/>
    <w:link w:val="HeaderChar"/>
    <w:uiPriority w:val="99"/>
    <w:unhideWhenUsed w:val="1"/>
    <w:rsid w:val="00E618BF"/>
    <w:pPr>
      <w:tabs>
        <w:tab w:val="clear" w:pos="720"/>
        <w:tab w:val="center" w:leader="none" w:pos="4680"/>
        <w:tab w:val="right" w:leader="none" w:pos="9360"/>
      </w:tabs>
      <w:spacing w:after="0" w:before="0" w:line="240" w:lineRule="auto"/>
    </w:pPr>
    <w:rPr>
      <w:color w:val="000000"/>
    </w:rPr>
  </w:style>
  <w:style w:type="paragraph" w:styleId="Footer">
    <w:name w:val="footer"/>
    <w:basedOn w:val="Normal"/>
    <w:link w:val="FooterChar"/>
    <w:uiPriority w:val="99"/>
    <w:unhideWhenUsed w:val="1"/>
    <w:rsid w:val="00E618BF"/>
    <w:pPr>
      <w:tabs>
        <w:tab w:val="clear" w:pos="720"/>
        <w:tab w:val="center" w:leader="none" w:pos="4680"/>
        <w:tab w:val="right" w:leader="none" w:pos="9360"/>
      </w:tabs>
      <w:spacing w:after="0" w:before="0" w:line="240" w:lineRule="auto"/>
    </w:pPr>
    <w:rPr>
      <w:color w:val="000000"/>
    </w:rPr>
  </w:style>
  <w:style w:type="paragraph" w:styleId="NoSpacing">
    <w:name w:val="No Spacing"/>
    <w:uiPriority w:val="1"/>
    <w:qFormat w:val="1"/>
    <w:rsid w:val="00FC693F"/>
    <w:pPr>
      <w:widowControl w:val="1"/>
      <w:bidi w:val="0"/>
      <w:spacing w:after="0" w:before="0" w:line="240" w:lineRule="auto"/>
      <w:jc/>
    </w:pPr>
    <w:rPr>
      <w:rFonts w:ascii="Cambria" w:cs="" w:eastAsia="ＭＳ 明朝" w:hAnsi="Cambria"/>
      <w:color w:val="000000"/>
      <w:kern w:val="0"/>
      <w:sz w:val="22"/>
      <w:szCs w:val="22"/>
      <w:lang w:bidi="ar-SA" w:eastAsia="en-US" w:val="en-US"/>
    </w:rPr>
  </w:style>
  <w:style w:type="paragraph" w:styleId="ListParagraph">
    <w:name w:val="List Paragraph"/>
    <w:basedOn w:val="Normal"/>
    <w:uiPriority w:val="34"/>
    <w:qFormat w:val="1"/>
    <w:rsid w:val="00FC693F"/>
    <w:pPr>
      <w:spacing w:after="200" w:before="0"/>
      <w:ind w:start="720"/>
      <w:contextualSpacing w:val="1"/>
    </w:pPr>
    <w:rPr>
      <w:color w:val="000000"/>
    </w:rPr>
  </w:style>
  <w:style w:type="paragraph" w:styleId="BodyText2">
    <w:name w:val="Body Text 2"/>
    <w:basedOn w:val="Normal"/>
    <w:link w:val="BodyText2Char"/>
    <w:uiPriority w:val="99"/>
    <w:unhideWhenUsed w:val="1"/>
    <w:qFormat w:val="1"/>
    <w:rsid w:val="00AA1D8D"/>
    <w:pPr>
      <w:spacing w:after="120" w:before="0" w:line="480" w:lineRule="auto"/>
    </w:pPr>
    <w:rPr>
      <w:color w:val="000000"/>
    </w:rPr>
  </w:style>
  <w:style w:type="paragraph" w:styleId="BodyText3">
    <w:name w:val="Body Text 3"/>
    <w:basedOn w:val="Normal"/>
    <w:link w:val="BodyText3Char"/>
    <w:uiPriority w:val="99"/>
    <w:unhideWhenUsed w:val="1"/>
    <w:qFormat w:val="1"/>
    <w:rsid w:val="00AA1D8D"/>
    <w:pPr>
      <w:spacing w:after="120" w:before="0"/>
    </w:pPr>
    <w:rPr>
      <w:color w:val="000000"/>
      <w:sz w:val="16"/>
      <w:szCs w:val="16"/>
    </w:rPr>
  </w:style>
  <w:style w:type="paragraph" w:styleId="List2">
    <w:name w:val="List 2"/>
    <w:basedOn w:val="Normal"/>
    <w:uiPriority w:val="99"/>
    <w:unhideWhenUsed w:val="1"/>
    <w:qFormat w:val="1"/>
    <w:rsid w:val="00326F90"/>
    <w:pPr>
      <w:spacing w:after="200" w:before="0"/>
      <w:ind w:start="720" w:hanging="360"/>
      <w:contextualSpacing w:val="1"/>
    </w:pPr>
    <w:rPr>
      <w:color w:val="000000"/>
    </w:rPr>
  </w:style>
  <w:style w:type="paragraph" w:styleId="List3">
    <w:name w:val="List 3"/>
    <w:basedOn w:val="Normal"/>
    <w:uiPriority w:val="99"/>
    <w:unhideWhenUsed w:val="1"/>
    <w:qFormat w:val="1"/>
    <w:rsid w:val="00326F90"/>
    <w:pPr>
      <w:spacing w:after="200" w:before="0"/>
      <w:ind w:start="1080" w:hanging="360"/>
      <w:contextualSpacing w:val="1"/>
    </w:pPr>
    <w:rPr>
      <w:color w:val="000000"/>
    </w:rPr>
  </w:style>
  <w:style w:type="paragraph" w:styleId="ListBullet">
    <w:name w:val="List Bullet"/>
    <w:basedOn w:val="Normal"/>
    <w:uiPriority w:val="99"/>
    <w:unhideWhenUsed w:val="1"/>
    <w:rsid w:val="00326F90"/>
    <w:pPr>
      <w:numPr>
        <w:ilvl w:val="0"/>
        <w:numId w:val="1"/>
      </w:numPr>
      <w:spacing w:after="200" w:before="0"/>
      <w:contextualSpacing w:val="1"/>
    </w:pPr>
    <w:rPr>
      <w:color w:val="000000"/>
    </w:rPr>
  </w:style>
  <w:style w:type="paragraph" w:styleId="ListBullet2">
    <w:name w:val="List Bullet 2"/>
    <w:basedOn w:val="Normal"/>
    <w:uiPriority w:val="99"/>
    <w:unhideWhenUsed w:val="1"/>
    <w:rsid w:val="00326F90"/>
    <w:pPr>
      <w:numPr>
        <w:ilvl w:val="0"/>
        <w:numId w:val="2"/>
      </w:numPr>
      <w:spacing w:after="200" w:before="0"/>
      <w:contextualSpacing w:val="1"/>
    </w:pPr>
    <w:rPr>
      <w:color w:val="000000"/>
    </w:rPr>
  </w:style>
  <w:style w:type="paragraph" w:styleId="ListBullet3">
    <w:name w:val="List Bullet 3"/>
    <w:basedOn w:val="Normal"/>
    <w:uiPriority w:val="99"/>
    <w:unhideWhenUsed w:val="1"/>
    <w:rsid w:val="00326F90"/>
    <w:pPr>
      <w:numPr>
        <w:ilvl w:val="0"/>
        <w:numId w:val="3"/>
      </w:numPr>
      <w:spacing w:after="200" w:before="0"/>
      <w:contextualSpacing w:val="1"/>
    </w:pPr>
    <w:rPr>
      <w:color w:val="000000"/>
    </w:rPr>
  </w:style>
  <w:style w:type="paragraph" w:styleId="ListNumber">
    <w:name w:val="List Number"/>
    <w:basedOn w:val="Normal"/>
    <w:uiPriority w:val="99"/>
    <w:unhideWhenUsed w:val="1"/>
    <w:rsid w:val="00326F90"/>
    <w:pPr>
      <w:numPr>
        <w:ilvl w:val="0"/>
        <w:numId w:val="4"/>
      </w:numPr>
      <w:spacing w:after="200" w:before="0"/>
      <w:contextualSpacing w:val="1"/>
    </w:pPr>
    <w:rPr>
      <w:color w:val="000000"/>
    </w:rPr>
  </w:style>
  <w:style w:type="paragraph" w:styleId="ListNumber2">
    <w:name w:val="List Number 2"/>
    <w:basedOn w:val="Normal"/>
    <w:uiPriority w:val="99"/>
    <w:unhideWhenUsed w:val="1"/>
    <w:rsid w:val="0029639D"/>
    <w:pPr>
      <w:numPr>
        <w:ilvl w:val="0"/>
        <w:numId w:val="5"/>
      </w:numPr>
      <w:spacing w:after="200" w:before="0"/>
      <w:contextualSpacing w:val="1"/>
    </w:pPr>
    <w:rPr>
      <w:color w:val="000000"/>
    </w:rPr>
  </w:style>
  <w:style w:type="paragraph" w:styleId="ListNumber3">
    <w:name w:val="List Number 3"/>
    <w:basedOn w:val="Normal"/>
    <w:uiPriority w:val="99"/>
    <w:unhideWhenUsed w:val="1"/>
    <w:rsid w:val="0029639D"/>
    <w:pPr>
      <w:numPr>
        <w:ilvl w:val="0"/>
        <w:numId w:val="6"/>
      </w:numPr>
      <w:spacing w:after="200" w:before="0"/>
      <w:contextualSpacing w:val="1"/>
    </w:pPr>
    <w:rPr>
      <w:color w:val="000000"/>
    </w:rPr>
  </w:style>
  <w:style w:type="paragraph" w:styleId="ListContinue">
    <w:name w:val="List Continue"/>
    <w:basedOn w:val="Normal"/>
    <w:uiPriority w:val="99"/>
    <w:unhideWhenUsed w:val="1"/>
    <w:rsid w:val="0029639D"/>
    <w:pPr>
      <w:spacing w:after="120" w:before="0"/>
      <w:ind w:start="360"/>
      <w:contextualSpacing w:val="1"/>
    </w:pPr>
    <w:rPr>
      <w:color w:val="000000"/>
    </w:rPr>
  </w:style>
  <w:style w:type="paragraph" w:styleId="ListContinue2">
    <w:name w:val="List Continue 2"/>
    <w:basedOn w:val="Normal"/>
    <w:uiPriority w:val="99"/>
    <w:unhideWhenUsed w:val="1"/>
    <w:rsid w:val="0029639D"/>
    <w:pPr>
      <w:spacing w:after="120" w:before="0"/>
      <w:ind w:start="720"/>
      <w:contextualSpacing w:val="1"/>
    </w:pPr>
    <w:rPr>
      <w:color w:val="000000"/>
    </w:rPr>
  </w:style>
  <w:style w:type="paragraph" w:styleId="ListContinue3">
    <w:name w:val="List Continue 3"/>
    <w:basedOn w:val="Normal"/>
    <w:uiPriority w:val="99"/>
    <w:unhideWhenUsed w:val="1"/>
    <w:rsid w:val="0029639D"/>
    <w:pPr>
      <w:spacing w:after="120" w:before="0"/>
      <w:ind w:start="1080"/>
      <w:contextualSpacing w:val="1"/>
    </w:pPr>
    <w:rPr>
      <w:color w:val="000000"/>
    </w:rPr>
  </w:style>
  <w:style w:type="paragraph" w:styleId="MacroText">
    <w:name w:val="macro"/>
    <w:link w:val="MacroTextChar"/>
    <w:uiPriority w:val="99"/>
    <w:unhideWhenUsed w:val="1"/>
    <w:qFormat w:val="1"/>
    <w:rsid w:val="0029639D"/>
    <w:pPr>
      <w:widowControl w:val="1"/>
      <w:tabs>
        <w:tab w:val="clear" w:pos="720"/>
        <w:tab w:val="left" w:leader="none" w:pos="576"/>
        <w:tab w:val="left" w:leader="none" w:pos="1152"/>
        <w:tab w:val="left" w:leader="none" w:pos="1728"/>
        <w:tab w:val="left" w:leader="none" w:pos="2304"/>
        <w:tab w:val="left" w:leader="none" w:pos="2880"/>
        <w:tab w:val="left" w:leader="none" w:pos="3456"/>
        <w:tab w:val="left" w:leader="none" w:pos="4032"/>
      </w:tabs>
      <w:bidi w:val="0"/>
      <w:spacing w:after="200" w:before="0" w:line="276" w:lineRule="auto"/>
      <w:jc/>
    </w:pPr>
    <w:rPr>
      <w:rFonts w:ascii="Courier" w:cs="" w:eastAsia="ＭＳ 明朝" w:hAnsi="Courier"/>
      <w:color w:val="000000"/>
      <w:kern w:val="0"/>
      <w:sz w:val="20"/>
      <w:szCs w:val="20"/>
      <w:lang w:bidi="ar-SA" w:eastAsia="en-US" w:val="en-US"/>
    </w:rPr>
  </w:style>
  <w:style w:type="paragraph" w:styleId="Quote">
    <w:name w:val="Quote"/>
    <w:basedOn w:val="Normal"/>
    <w:next w:val="Normal"/>
    <w:link w:val="QuoteChar"/>
    <w:uiPriority w:val="29"/>
    <w:qFormat w:val="1"/>
    <w:rsid w:val="00FC693F"/>
    <w:pPr/>
    <w:rPr>
      <w:i w:val="1"/>
      <w:iCs w:val="1"/>
      <w:color w:val="000000"/>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start="936" w:end="936"/>
    </w:pPr>
    <w:rPr>
      <w:b w:val="1"/>
      <w:bCs w:val="1"/>
      <w:i w:val="1"/>
      <w:iCs w:val="1"/>
      <w:color w:val="000000"/>
    </w:rPr>
  </w:style>
  <w:style w:type="paragraph" w:styleId="IndexHeading">
    <w:name w:val="index heading"/>
    <w:basedOn w:val="Heading"/>
    <w:pPr/>
    <w:rPr/>
  </w:style>
  <w:style w:type="paragraph" w:styleId="TOCHeading">
    <w:name w:val="TOC Heading"/>
    <w:basedOn w:val="Heading1"/>
    <w:next w:val="Normal"/>
    <w:uiPriority w:val="39"/>
    <w:semiHidden w:val="1"/>
    <w:unhideWhenUsed w:val="1"/>
    <w:qFormat w:val="1"/>
    <w:rsid w:val="00FC693F"/>
    <w:pPr>
      <w:outlineLvl w:val="9"/>
    </w:pPr>
    <w:rPr>
      <w:color w:val="000000"/>
    </w:rPr>
  </w:style>
  <w:style w:type="numbering" w:styleId="NoList" w:default="1">
    <w:name w:val="No List"/>
    <w:uiPriority w:val="99"/>
    <w:semiHidden w:val="1"/>
    <w:unhideWhenUsed w:val="1"/>
    <w:qFormat w:val="1"/>
  </w:style>
  <w:style w:type="table" w:styleId="TableNormal" w:default="1">
    <w:name w:val="Normal Table"/>
    <w:uiPriority w:val="99"/>
    <w:semiHidden w:val="1"/>
    <w:unhideWhenUsed w:val="1"/>
    <w:rPr/>
    <w:tblPr>
      <w:tblCellMar>
        <w:top w:w="0.0" w:type="dxa"/>
        <w:left w:w="108.0" w:type="dxa"/>
        <w:bottom w:w="0.0" w:type="dxa"/>
        <w:right w:w="108.0" w:type="dxa"/>
      </w:tblCellMar>
    </w:tblPr>
  </w:style>
  <w:style w:type="table" w:styleId="TableGrid">
    <w:name w:val="Table Grid"/>
    <w:basedOn w:val="TableNormal"/>
    <w:uiPriority w:val="59"/>
    <w:rsid w:val="00FC693F"/>
    <w:pPr>
      <w:spacing w:after="0" w:line="240" w:lineRule="auto"/>
    </w:pPr>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tblPr>
      <w:tblStyleRowBandSize w:val="1"/>
      <w:tblStyleColBandSize w:val="1"/>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tblPr>
      <w:tblStyleRowBandSize w:val="1"/>
      <w:tblStyleColBandSize w:val="1"/>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tblPr>
      <w:tblStyleRowBandSize w:val="1"/>
      <w:tblStyleColBandSize w:val="1"/>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tblPr>
      <w:tblStyleRowBandSize w:val="1"/>
      <w:tblStyleColBandSize w:val="1"/>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tblPr>
      <w:tblStyleRowBandSize w:val="1"/>
      <w:tblStyleColBandSize w:val="1"/>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tblPr>
      <w:tblStyleRowBandSize w:val="1"/>
      <w:tblStyleColBandSize w:val="1"/>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tblPr>
      <w:tblStyleRowBandSize w:val="1"/>
      <w:tblStyleColBandSize w:val="1"/>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Pr/>
    </w:tblStylePr>
    <w:tblStylePr w:type="lastCol">
      <w:rPr>
        <w:b w:val="1"/>
        <w:bCs w:val="1"/>
      </w:rPr>
      <w:tbl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Pr/>
    </w:tblStylePr>
    <w:tblStylePr w:type="lastCol">
      <w:rPr>
        <w:b w:val="1"/>
        <w:bCs w:val="1"/>
      </w:rPr>
      <w:tbl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Pr/>
    </w:tblStylePr>
    <w:tblStylePr w:type="lastCol">
      <w:rPr>
        <w:b w:val="1"/>
        <w:bCs w:val="1"/>
      </w:rPr>
      <w:tbl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Pr/>
    </w:tblStylePr>
    <w:tblStylePr w:type="lastCol">
      <w:rPr>
        <w:b w:val="1"/>
        <w:bCs w:val="1"/>
      </w:rPr>
      <w:tbl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Pr/>
    </w:tblStylePr>
    <w:tblStylePr w:type="lastCol">
      <w:rPr>
        <w:b w:val="1"/>
        <w:bCs w:val="1"/>
      </w:rPr>
      <w:tbl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Pr/>
    </w:tblStylePr>
    <w:tblStylePr w:type="lastCol">
      <w:rPr>
        <w:b w:val="1"/>
        <w:bCs w:val="1"/>
      </w:rPr>
      <w:tbl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Pr/>
    </w:tblStylePr>
    <w:tblStylePr w:type="lastCol">
      <w:rPr>
        <w:b w:val="1"/>
        <w:bCs w:val="1"/>
      </w:rPr>
      <w:tbl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r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val="single"/>
          <w:left w:color="404040" w:space="0" w:sz="8" w:themeColor="text1" w:val="single"/>
          <w:bottom w:color="404040" w:space="0" w:sz="8" w:themeColor="text1" w:val="single"/>
          <w:right w:color="404040" w:space="0" w:sz="8" w:themeColor="text1"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val="double"/>
          <w:left w:color="404040" w:space="0" w:sz="8" w:themeColor="text1" w:val="single"/>
          <w:bottom w:color="404040" w:space="0" w:sz="8" w:themeColor="text1" w:val="single"/>
          <w:right w:color="404040" w:space="0" w:sz="8" w:themeColor="text1"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r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val="single"/>
          <w:left w:color="7ba0cd" w:space="0" w:sz="8" w:themeColor="accent1" w:val="single"/>
          <w:bottom w:color="7ba0cd" w:space="0" w:sz="8" w:themeColor="accent1" w:val="single"/>
          <w:right w:color="7ba0cd" w:space="0" w:sz="8" w:themeColor="accent1"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val="double"/>
          <w:left w:color="7ba0cd" w:space="0" w:sz="8" w:themeColor="accent1" w:val="single"/>
          <w:bottom w:color="7ba0cd" w:space="0" w:sz="8" w:themeColor="accent1" w:val="single"/>
          <w:right w:color="7ba0cd" w:space="0" w:sz="8" w:themeColor="accent1"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r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val="single"/>
          <w:left w:color="cf7b79" w:space="0" w:sz="8" w:themeColor="accent2" w:val="single"/>
          <w:bottom w:color="cf7b79" w:space="0" w:sz="8" w:themeColor="accent2" w:val="single"/>
          <w:right w:color="cf7b79" w:space="0" w:sz="8" w:themeColor="accent2"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val="double"/>
          <w:left w:color="cf7b79" w:space="0" w:sz="8" w:themeColor="accent2" w:val="single"/>
          <w:bottom w:color="cf7b79" w:space="0" w:sz="8" w:themeColor="accent2" w:val="single"/>
          <w:right w:color="cf7b79" w:space="0" w:sz="8" w:themeColor="accent2"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r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val="single"/>
          <w:left w:color="b3cc82" w:space="0" w:sz="8" w:themeColor="accent3" w:val="single"/>
          <w:bottom w:color="b3cc82" w:space="0" w:sz="8" w:themeColor="accent3" w:val="single"/>
          <w:right w:color="b3cc82" w:space="0" w:sz="8" w:themeColor="accent3"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val="double"/>
          <w:left w:color="b3cc82" w:space="0" w:sz="8" w:themeColor="accent3" w:val="single"/>
          <w:bottom w:color="b3cc82" w:space="0" w:sz="8" w:themeColor="accent3" w:val="single"/>
          <w:right w:color="b3cc82" w:space="0" w:sz="8" w:themeColor="accent3"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r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val="single"/>
          <w:left w:color="9f8ab9" w:space="0" w:sz="8" w:themeColor="accent4" w:val="single"/>
          <w:bottom w:color="9f8ab9" w:space="0" w:sz="8" w:themeColor="accent4" w:val="single"/>
          <w:right w:color="9f8ab9" w:space="0" w:sz="8" w:themeColor="accent4"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val="double"/>
          <w:left w:color="9f8ab9" w:space="0" w:sz="8" w:themeColor="accent4" w:val="single"/>
          <w:bottom w:color="9f8ab9" w:space="0" w:sz="8" w:themeColor="accent4" w:val="single"/>
          <w:right w:color="9f8ab9" w:space="0" w:sz="8" w:themeColor="accent4"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r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val="single"/>
          <w:left w:color="78c0d4" w:space="0" w:sz="8" w:themeColor="accent5" w:val="single"/>
          <w:bottom w:color="78c0d4" w:space="0" w:sz="8" w:themeColor="accent5" w:val="single"/>
          <w:right w:color="78c0d4" w:space="0" w:sz="8" w:themeColor="accent5"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val="double"/>
          <w:left w:color="78c0d4" w:space="0" w:sz="8" w:themeColor="accent5" w:val="single"/>
          <w:bottom w:color="78c0d4" w:space="0" w:sz="8" w:themeColor="accent5" w:val="single"/>
          <w:right w:color="78c0d4" w:space="0" w:sz="8" w:themeColor="accent5"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r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val="single"/>
          <w:left w:color="f9b074" w:space="0" w:sz="8" w:themeColor="accent6" w:val="single"/>
          <w:bottom w:color="f9b074" w:space="0" w:sz="8" w:themeColor="accent6" w:val="single"/>
          <w:right w:color="f9b074" w:space="0" w:sz="8" w:themeColor="accent6"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val="double"/>
          <w:left w:color="f9b074" w:space="0" w:sz="8" w:themeColor="accent6" w:val="single"/>
          <w:bottom w:color="f9b074" w:space="0" w:sz="8" w:themeColor="accent6" w:val="single"/>
          <w:right w:color="f9b074" w:space="0" w:sz="8" w:themeColor="accent6"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r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r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r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r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r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r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r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tblPr>
      <w:tblStyleRowBandSize w:val="1"/>
      <w:tblStyleColBandSize w:val="1"/>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tblPr>
      <w:tblStyleRowBandSize w:val="1"/>
      <w:tblStyleColBandSize w:val="1"/>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tblPr>
      <w:tblStyleRowBandSize w:val="1"/>
      <w:tblStyleColBandSize w:val="1"/>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tblPr>
      <w:tblStyleRowBandSize w:val="1"/>
      <w:tblStyleColBandSize w:val="1"/>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tblPr>
      <w:tblStyleRowBandSize w:val="1"/>
      <w:tblStyleColBandSize w:val="1"/>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tblPr>
      <w:tblStyleRowBandSize w:val="1"/>
      <w:tblStyleColBandSize w:val="1"/>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tblPr>
      <w:tblStyleRowBandSize w:val="1"/>
      <w:tblStyleColBandSize w:val="1"/>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r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Pr/>
    </w:tblStylePr>
    <w:tblStylePr w:type="lastRow">
      <w:rPr>
        <w:b w:val="1"/>
        <w:bCs w:val="1"/>
      </w:rPr>
      <w:tblPr/>
      <w:tcPr>
        <w:tcBorders>
          <w:top w:color="404040" w:space="0" w:sz="18" w:themeColor="text1" w:val="single"/>
        </w:tcBorders>
      </w:tcPr>
    </w:tblStylePr>
    <w:tblStylePr w:type="firstCol">
      <w:rPr>
        <w:b w:val="1"/>
        <w:bCs w:val="1"/>
      </w:rPr>
      <w:tblPr/>
    </w:tblStylePr>
    <w:tblStylePr w:type="lastCol">
      <w:rPr>
        <w:b w:val="1"/>
        <w:bCs w:val="1"/>
      </w:rPr>
      <w:tbl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r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Pr/>
    </w:tblStylePr>
    <w:tblStylePr w:type="lastRow">
      <w:rPr>
        <w:b w:val="1"/>
        <w:bCs w:val="1"/>
      </w:rPr>
      <w:tblPr/>
      <w:tcPr>
        <w:tcBorders>
          <w:top w:color="7ba0cd" w:space="0" w:sz="18" w:themeColor="accent1" w:val="single"/>
        </w:tcBorders>
      </w:tcPr>
    </w:tblStylePr>
    <w:tblStylePr w:type="firstCol">
      <w:rPr>
        <w:b w:val="1"/>
        <w:bCs w:val="1"/>
      </w:rPr>
      <w:tblPr/>
    </w:tblStylePr>
    <w:tblStylePr w:type="lastCol">
      <w:rPr>
        <w:b w:val="1"/>
        <w:bCs w:val="1"/>
      </w:rPr>
      <w:tbl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r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Pr/>
    </w:tblStylePr>
    <w:tblStylePr w:type="lastRow">
      <w:rPr>
        <w:b w:val="1"/>
        <w:bCs w:val="1"/>
      </w:rPr>
      <w:tblPr/>
      <w:tcPr>
        <w:tcBorders>
          <w:top w:color="cf7b79" w:space="0" w:sz="18" w:themeColor="accent2" w:val="single"/>
        </w:tcBorders>
      </w:tcPr>
    </w:tblStylePr>
    <w:tblStylePr w:type="firstCol">
      <w:rPr>
        <w:b w:val="1"/>
        <w:bCs w:val="1"/>
      </w:rPr>
      <w:tblPr/>
    </w:tblStylePr>
    <w:tblStylePr w:type="lastCol">
      <w:rPr>
        <w:b w:val="1"/>
        <w:bCs w:val="1"/>
      </w:rPr>
      <w:tbl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r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Pr/>
    </w:tblStylePr>
    <w:tblStylePr w:type="lastRow">
      <w:rPr>
        <w:b w:val="1"/>
        <w:bCs w:val="1"/>
      </w:rPr>
      <w:tblPr/>
      <w:tcPr>
        <w:tcBorders>
          <w:top w:color="b3cc82" w:space="0" w:sz="18" w:themeColor="accent3" w:val="single"/>
        </w:tcBorders>
      </w:tcPr>
    </w:tblStylePr>
    <w:tblStylePr w:type="firstCol">
      <w:rPr>
        <w:b w:val="1"/>
        <w:bCs w:val="1"/>
      </w:rPr>
      <w:tblPr/>
    </w:tblStylePr>
    <w:tblStylePr w:type="lastCol">
      <w:rPr>
        <w:b w:val="1"/>
        <w:bCs w:val="1"/>
      </w:rPr>
      <w:tbl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r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Pr/>
    </w:tblStylePr>
    <w:tblStylePr w:type="lastRow">
      <w:rPr>
        <w:b w:val="1"/>
        <w:bCs w:val="1"/>
      </w:rPr>
      <w:tblPr/>
      <w:tcPr>
        <w:tcBorders>
          <w:top w:color="9f8ab9" w:space="0" w:sz="18" w:themeColor="accent4" w:val="single"/>
        </w:tcBorders>
      </w:tcPr>
    </w:tblStylePr>
    <w:tblStylePr w:type="firstCol">
      <w:rPr>
        <w:b w:val="1"/>
        <w:bCs w:val="1"/>
      </w:rPr>
      <w:tblPr/>
    </w:tblStylePr>
    <w:tblStylePr w:type="lastCol">
      <w:rPr>
        <w:b w:val="1"/>
        <w:bCs w:val="1"/>
      </w:rPr>
      <w:tbl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r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Pr/>
    </w:tblStylePr>
    <w:tblStylePr w:type="lastRow">
      <w:rPr>
        <w:b w:val="1"/>
        <w:bCs w:val="1"/>
      </w:rPr>
      <w:tblPr/>
      <w:tcPr>
        <w:tcBorders>
          <w:top w:color="78c0d4" w:space="0" w:sz="18" w:themeColor="accent5" w:val="single"/>
        </w:tcBorders>
      </w:tcPr>
    </w:tblStylePr>
    <w:tblStylePr w:type="firstCol">
      <w:rPr>
        <w:b w:val="1"/>
        <w:bCs w:val="1"/>
      </w:rPr>
      <w:tblPr/>
    </w:tblStylePr>
    <w:tblStylePr w:type="lastCol">
      <w:rPr>
        <w:b w:val="1"/>
        <w:bCs w:val="1"/>
      </w:rPr>
      <w:tbl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r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Pr/>
    </w:tblStylePr>
    <w:tblStylePr w:type="lastRow">
      <w:rPr>
        <w:b w:val="1"/>
        <w:bCs w:val="1"/>
      </w:rPr>
      <w:tblPr/>
      <w:tcPr>
        <w:tcBorders>
          <w:top w:color="f9b074" w:space="0" w:sz="18" w:themeColor="accent6" w:val="single"/>
        </w:tcBorders>
      </w:tcPr>
    </w:tblStylePr>
    <w:tblStylePr w:type="firstCol">
      <w:rPr>
        <w:b w:val="1"/>
        <w:bCs w:val="1"/>
      </w:rPr>
      <w:tblPr/>
    </w:tblStylePr>
    <w:tblStylePr w:type="lastCol">
      <w:rPr>
        <w:b w:val="1"/>
        <w:bCs w:val="1"/>
      </w:rPr>
      <w:tbl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tblPr>
      <w:tblStyleRowBandSize w:val="1"/>
      <w:tblStyleColBandSize w:val="1"/>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tblPr>
      <w:tblStyleRowBandSize w:val="1"/>
      <w:tblStyleColBandSize w:val="1"/>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tblPr>
      <w:tblStyleRowBandSize w:val="1"/>
      <w:tblStyleColBandSize w:val="1"/>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tblPr>
      <w:tblStyleRowBandSize w:val="1"/>
      <w:tblStyleColBandSize w:val="1"/>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tblPr>
      <w:tblStyleRowBandSize w:val="1"/>
      <w:tblStyleColBandSize w:val="1"/>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tblPr>
      <w:tblStyleRowBandSize w:val="1"/>
      <w:tblStyleColBandSize w:val="1"/>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tblPr>
      <w:tblStyleRowBandSize w:val="1"/>
      <w:tblStyleColBandSize w:val="1"/>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tblPr>
      <w:tblStyleRowBandSize w:val="1"/>
      <w:tblStyleColBandSize w:val="1"/>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tblPr>
      <w:tblStyleRowBandSize w:val="1"/>
      <w:tblStyleColBandSize w:val="1"/>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tblPr>
      <w:tblStyleRowBandSize w:val="1"/>
      <w:tblStyleColBandSize w:val="1"/>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tblPr>
      <w:tblStyleRowBandSize w:val="1"/>
      <w:tblStyleColBandSize w:val="1"/>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tblPr>
      <w:tblStyleRowBandSize w:val="1"/>
      <w:tblStyleColBandSize w:val="1"/>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tblPr>
      <w:tblStyleRowBandSize w:val="1"/>
      <w:tblStyleColBandSize w:val="1"/>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tblPr>
      <w:tblStyleRowBandSize w:val="1"/>
      <w:tblStyleColBandSize w:val="1"/>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000000"/>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3.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CP4+pWoklTGhu5pNYlbL5NFWNg==">CgMxLjA4AHIhMTc4a0h3LVFSSkgzRFYtRGlnQV9oQVlUa205am9nYktC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

<file path=docProps/custom.xml><?xml version="1.0" encoding="utf-8"?>
<Properties xmlns="http://schemas.openxmlformats.org/officeDocument/2006/custom-properties" xmlns:vt="http://schemas.openxmlformats.org/officeDocument/2006/docPropsVTypes"/>
</file>