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F7" w:rsidRPr="00B70D6F" w:rsidRDefault="007D69F7" w:rsidP="007D69F7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:rsidR="007D69F7" w:rsidRPr="00B70D6F" w:rsidRDefault="007D69F7" w:rsidP="007D69F7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7D69F7" w:rsidRPr="00B70D6F" w:rsidRDefault="007D69F7" w:rsidP="007D69F7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:rsidR="007D69F7" w:rsidRPr="00B70D6F" w:rsidRDefault="007D69F7" w:rsidP="007D69F7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:rsidR="007D69F7" w:rsidRPr="00B70D6F" w:rsidRDefault="007D69F7" w:rsidP="007D69F7">
      <w:pPr>
        <w:spacing w:after="38" w:line="254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9F7" w:rsidRPr="00B70D6F" w:rsidRDefault="007D69F7" w:rsidP="007D69F7">
      <w:pPr>
        <w:spacing w:after="38" w:line="254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69F7" w:rsidRPr="00B70D6F" w:rsidRDefault="007D69F7" w:rsidP="007D69F7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 прикладная математика» </w:t>
      </w: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 w:rsidRPr="00B70D6F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программирование»</w:t>
      </w:r>
    </w:p>
    <w:p w:rsidR="007D69F7" w:rsidRPr="00B70D6F" w:rsidRDefault="007D69F7" w:rsidP="007D69F7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:rsidR="007D69F7" w:rsidRPr="00B70D6F" w:rsidRDefault="007D69F7" w:rsidP="007D69F7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:rsidR="007D69F7" w:rsidRPr="00B70D6F" w:rsidRDefault="007D69F7" w:rsidP="007D69F7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:rsidR="007D69F7" w:rsidRPr="00B70D6F" w:rsidRDefault="007D69F7" w:rsidP="007D69F7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70D6F">
        <w:rPr>
          <w:rFonts w:ascii="Times New Roman" w:eastAsia="Times New Roman" w:hAnsi="Times New Roman" w:cs="Times New Roman"/>
          <w:sz w:val="32"/>
          <w:szCs w:val="32"/>
        </w:rPr>
        <w:t>Лабораторная работа № 4</w:t>
      </w:r>
      <w:r w:rsidRPr="00B70D6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70D6F">
        <w:rPr>
          <w:rFonts w:ascii="Times New Roman" w:eastAsia="Times New Roman" w:hAnsi="Times New Roman" w:cs="Times New Roman"/>
          <w:sz w:val="32"/>
          <w:szCs w:val="32"/>
        </w:rPr>
        <w:br/>
        <w:t>по курсу «Криптография»</w:t>
      </w:r>
    </w:p>
    <w:p w:rsidR="007D69F7" w:rsidRPr="00B70D6F" w:rsidRDefault="007D69F7" w:rsidP="007D69F7">
      <w:pPr>
        <w:spacing w:after="120" w:line="256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:rsidR="007D69F7" w:rsidRPr="00B70D6F" w:rsidRDefault="007D69F7" w:rsidP="007D69F7">
      <w:pPr>
        <w:spacing w:after="120" w:line="256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:rsidR="007D69F7" w:rsidRPr="00B70D6F" w:rsidRDefault="007D69F7" w:rsidP="007D69F7">
      <w:pPr>
        <w:spacing w:after="120" w:line="256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:rsidR="007D69F7" w:rsidRPr="00B70D6F" w:rsidRDefault="007D69F7" w:rsidP="007D69F7">
      <w:pPr>
        <w:spacing w:after="120" w:line="256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:rsidR="007D69F7" w:rsidRPr="00B70D6F" w:rsidRDefault="007D69F7" w:rsidP="007D69F7">
      <w:pPr>
        <w:tabs>
          <w:tab w:val="center" w:pos="6218"/>
          <w:tab w:val="right" w:pos="9623"/>
        </w:tabs>
        <w:spacing w:after="189" w:line="254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sz w:val="28"/>
          <w:szCs w:val="28"/>
        </w:rPr>
        <w:t>Группа: М8О-308Б-22</w:t>
      </w:r>
    </w:p>
    <w:p w:rsidR="007D69F7" w:rsidRPr="00B70D6F" w:rsidRDefault="007D69F7" w:rsidP="007D69F7">
      <w:pPr>
        <w:tabs>
          <w:tab w:val="center" w:pos="6273"/>
          <w:tab w:val="right" w:pos="9623"/>
        </w:tabs>
        <w:spacing w:after="189" w:line="254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sz w:val="28"/>
          <w:szCs w:val="28"/>
        </w:rPr>
        <w:t>Студен</w:t>
      </w:r>
      <w:proofErr w:type="gramStart"/>
      <w:r w:rsidRPr="00B70D6F">
        <w:rPr>
          <w:rFonts w:ascii="Times New Roman" w:eastAsia="Times New Roman" w:hAnsi="Times New Roman" w:cs="Times New Roman"/>
          <w:sz w:val="28"/>
          <w:szCs w:val="28"/>
        </w:rPr>
        <w:t>т(</w:t>
      </w:r>
      <w:proofErr w:type="gramEnd"/>
      <w:r w:rsidRPr="00B70D6F">
        <w:rPr>
          <w:rFonts w:ascii="Times New Roman" w:eastAsia="Times New Roman" w:hAnsi="Times New Roman" w:cs="Times New Roman"/>
          <w:sz w:val="28"/>
          <w:szCs w:val="28"/>
        </w:rPr>
        <w:t>ка): А. Д. Галкин</w:t>
      </w:r>
    </w:p>
    <w:p w:rsidR="007D69F7" w:rsidRPr="00B70D6F" w:rsidRDefault="007D69F7" w:rsidP="007D69F7">
      <w:pPr>
        <w:tabs>
          <w:tab w:val="center" w:pos="6649"/>
          <w:tab w:val="right" w:pos="9623"/>
        </w:tabs>
        <w:spacing w:after="189" w:line="254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:rsidR="007D69F7" w:rsidRPr="00B70D6F" w:rsidRDefault="007D69F7" w:rsidP="007D69F7">
      <w:pPr>
        <w:spacing w:after="183" w:line="254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:rsidR="007D69F7" w:rsidRPr="00B70D6F" w:rsidRDefault="007D69F7" w:rsidP="007D69F7">
      <w:pPr>
        <w:spacing w:after="59" w:line="254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sz w:val="28"/>
          <w:szCs w:val="28"/>
        </w:rPr>
        <w:t>Дата: 19.03.2025</w:t>
      </w: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120" w:line="256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70D6F">
        <w:rPr>
          <w:rFonts w:ascii="Times New Roman" w:eastAsia="Times New Roman" w:hAnsi="Times New Roman" w:cs="Times New Roman"/>
          <w:sz w:val="24"/>
        </w:rPr>
        <w:t>Москва, 2025</w:t>
      </w:r>
      <w:r w:rsidRPr="00B70D6F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Content>
        <w:p w:rsidR="007D69F7" w:rsidRPr="00B70D6F" w:rsidRDefault="007D69F7" w:rsidP="007D69F7">
          <w:pPr>
            <w:pStyle w:val="a5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70D6F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70D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:rsidR="00E14E28" w:rsidRDefault="007D69F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70D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0D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0D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028801" w:history="1">
            <w:r w:rsidR="00E14E28"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1</w:t>
            </w:r>
            <w:r w:rsidR="00E14E28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E14E28"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E14E28">
              <w:rPr>
                <w:noProof/>
                <w:webHidden/>
              </w:rPr>
              <w:tab/>
            </w:r>
            <w:r w:rsidR="00E14E28">
              <w:rPr>
                <w:noProof/>
                <w:webHidden/>
              </w:rPr>
              <w:fldChar w:fldCharType="begin"/>
            </w:r>
            <w:r w:rsidR="00E14E28">
              <w:rPr>
                <w:noProof/>
                <w:webHidden/>
              </w:rPr>
              <w:instrText xml:space="preserve"> PAGEREF _Toc197028801 \h </w:instrText>
            </w:r>
            <w:r w:rsidR="00E14E28">
              <w:rPr>
                <w:noProof/>
                <w:webHidden/>
              </w:rPr>
            </w:r>
            <w:r w:rsidR="00E14E28">
              <w:rPr>
                <w:noProof/>
                <w:webHidden/>
              </w:rPr>
              <w:fldChar w:fldCharType="separate"/>
            </w:r>
            <w:r w:rsidR="00E14E28">
              <w:rPr>
                <w:noProof/>
                <w:webHidden/>
              </w:rPr>
              <w:t>3</w:t>
            </w:r>
            <w:r w:rsidR="00E14E28"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02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 xml:space="preserve">Исследование эллиптических кривых над конечным простым полем </w:t>
            </w:r>
            <m:oMath>
              <m:r>
                <w:rPr>
                  <w:rStyle w:val="a3"/>
                  <w:rFonts w:ascii="Cambria Math" w:hAnsi="Cambria Math" w:cs="Times New Roman"/>
                  <w:noProof/>
                </w:rPr>
                <m:t>Zp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03" w:history="1"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04" w:history="1"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05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Эллиптические кривые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06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Операция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07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Кривые над конечным полем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08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Особенности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09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Порядок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10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Задача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11" w:history="1"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028812" w:history="1">
            <w:r w:rsidRPr="00C22730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13" w:history="1"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28" w:rsidRDefault="00E14E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28814" w:history="1"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  <w:u w:color="000000"/>
                <w:bdr w:val="none" w:sz="0" w:space="0" w:color="auto" w:frame="1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C227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9F7" w:rsidRPr="00B70D6F" w:rsidRDefault="007D69F7" w:rsidP="007D69F7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70D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D69F7" w:rsidRPr="00B70D6F" w:rsidRDefault="007D69F7" w:rsidP="007D69F7">
      <w:pPr>
        <w:spacing w:after="160" w:line="256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0D6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7D69F7" w:rsidRPr="00B70D6F" w:rsidRDefault="007D69F7" w:rsidP="007D69F7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97028801"/>
      <w:r w:rsidRPr="00B70D6F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:rsidR="007D69F7" w:rsidRPr="00B70D6F" w:rsidRDefault="007D69F7" w:rsidP="007D69F7">
      <w:pPr>
        <w:pStyle w:val="1"/>
        <w:numPr>
          <w:ilvl w:val="0"/>
          <w:numId w:val="0"/>
        </w:numPr>
        <w:ind w:firstLine="708"/>
        <w:jc w:val="both"/>
        <w:rPr>
          <w:rFonts w:ascii="Times New Roman" w:hAnsi="Times New Roman" w:cs="Times New Roman"/>
          <w:b/>
          <w:bCs/>
        </w:rPr>
      </w:pPr>
      <w:bookmarkStart w:id="1" w:name="_Toc197028802"/>
      <w:r w:rsidRPr="00B70D6F">
        <w:rPr>
          <w:rFonts w:ascii="Times New Roman" w:hAnsi="Times New Roman" w:cs="Times New Roman"/>
          <w:sz w:val="28"/>
          <w:szCs w:val="28"/>
        </w:rPr>
        <w:t>И</w:t>
      </w:r>
      <w:r w:rsidRPr="00B70D6F">
        <w:rPr>
          <w:rFonts w:ascii="Times New Roman" w:hAnsi="Times New Roman" w:cs="Times New Roman"/>
          <w:sz w:val="28"/>
          <w:szCs w:val="28"/>
        </w:rPr>
        <w:t xml:space="preserve">сследование эллиптических кривых над конечным простым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bookmarkEnd w:id="1"/>
    </w:p>
    <w:p w:rsidR="007D69F7" w:rsidRPr="00B70D6F" w:rsidRDefault="007D69F7" w:rsidP="007D69F7">
      <w:pPr>
        <w:pStyle w:val="1"/>
        <w:rPr>
          <w:rFonts w:ascii="Times New Roman" w:hAnsi="Times New Roman" w:cs="Times New Roman"/>
          <w:b/>
          <w:bCs/>
        </w:rPr>
      </w:pPr>
      <w:bookmarkStart w:id="2" w:name="_Toc197028803"/>
      <w:r w:rsidRPr="00B70D6F">
        <w:rPr>
          <w:rFonts w:ascii="Times New Roman" w:hAnsi="Times New Roman" w:cs="Times New Roman"/>
          <w:b/>
          <w:bCs/>
        </w:rPr>
        <w:t>Задание</w:t>
      </w:r>
      <w:bookmarkEnd w:id="2"/>
      <w:r w:rsidRPr="00B70D6F">
        <w:rPr>
          <w:rFonts w:ascii="Times New Roman" w:hAnsi="Times New Roman" w:cs="Times New Roman"/>
          <w:b/>
          <w:bCs/>
        </w:rPr>
        <w:t xml:space="preserve"> </w:t>
      </w:r>
    </w:p>
    <w:p w:rsidR="007D69F7" w:rsidRPr="00B70D6F" w:rsidRDefault="007D69F7" w:rsidP="007D69F7">
      <w:pPr>
        <w:pStyle w:val="a4"/>
        <w:numPr>
          <w:ilvl w:val="0"/>
          <w:numId w:val="4"/>
        </w:numPr>
        <w:spacing w:before="120" w:after="120" w:line="244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>Подобрать такую эллиптическую кривую, порядок точки которой полным перебором находится за 10 минут на ПК.</w:t>
      </w:r>
    </w:p>
    <w:p w:rsidR="007D69F7" w:rsidRPr="00B70D6F" w:rsidRDefault="007D69F7" w:rsidP="007D69F7">
      <w:pPr>
        <w:pStyle w:val="a4"/>
        <w:numPr>
          <w:ilvl w:val="0"/>
          <w:numId w:val="4"/>
        </w:numPr>
        <w:spacing w:before="120" w:after="120" w:line="244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>Упомянуть в отчёте результаты замеров работы программы, характеристики вычислителя.</w:t>
      </w:r>
    </w:p>
    <w:p w:rsidR="007D69F7" w:rsidRPr="00B70D6F" w:rsidRDefault="007D69F7" w:rsidP="007D69F7">
      <w:pPr>
        <w:pStyle w:val="a4"/>
        <w:numPr>
          <w:ilvl w:val="0"/>
          <w:numId w:val="4"/>
        </w:numPr>
        <w:spacing w:before="120" w:after="120" w:line="244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>Указать какие алгоритмы и/или теоремы существуют для облегчения и ускорения решения задачи полного перебора.</w:t>
      </w:r>
    </w:p>
    <w:p w:rsidR="007D69F7" w:rsidRPr="00B70D6F" w:rsidRDefault="007D69F7" w:rsidP="007D69F7">
      <w:pPr>
        <w:spacing w:before="120" w:after="120" w:line="244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Рассмотреть для случая конечного простого поля </w:t>
      </w:r>
      <w:proofErr w:type="spellStart"/>
      <w:r w:rsidRPr="00B70D6F">
        <w:rPr>
          <w:rFonts w:ascii="Times New Roman" w:hAnsi="Times New Roman" w:cs="Times New Roman"/>
          <w:sz w:val="28"/>
          <w:szCs w:val="28"/>
        </w:rPr>
        <w:t>Z_p</w:t>
      </w:r>
      <w:proofErr w:type="spellEnd"/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97028804"/>
      <w:r w:rsidRPr="00B70D6F">
        <w:rPr>
          <w:rFonts w:ascii="Times New Roman" w:hAnsi="Times New Roman" w:cs="Times New Roman"/>
          <w:b/>
          <w:bCs/>
        </w:rPr>
        <w:t>Теория</w:t>
      </w:r>
      <w:bookmarkEnd w:id="3"/>
    </w:p>
    <w:p w:rsidR="007D69F7" w:rsidRPr="00B70D6F" w:rsidRDefault="007D69F7" w:rsidP="007D69F7">
      <w:pPr>
        <w:pStyle w:val="2"/>
        <w:ind w:left="0"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6771953"/>
      <w:bookmarkStart w:id="5" w:name="_Toc197028805"/>
      <w:r w:rsidRPr="00B70D6F">
        <w:rPr>
          <w:rFonts w:ascii="Times New Roman" w:hAnsi="Times New Roman" w:cs="Times New Roman"/>
          <w:bCs w:val="0"/>
          <w:color w:val="auto"/>
          <w:sz w:val="32"/>
          <w:szCs w:val="32"/>
        </w:rPr>
        <w:t>Эллиптические кривые</w:t>
      </w:r>
      <w:bookmarkEnd w:id="4"/>
      <w:bookmarkEnd w:id="5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>Эллиптические кривые представляют собой специальный вид кривых, которые описываются уравнением Вейерштрасса: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 a⋅ x + b</m:t>
          </m:r>
        </m:oMath>
      </m:oMathPara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В криптографии также накладывается дополнительное ограничение на эллиптические кривые: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4⋅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+ 27⋅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≠ 0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. Кривые, удовлетворяющие этому условию, называются </w:t>
      </w:r>
      <w:r w:rsidRPr="00B70D6F">
        <w:rPr>
          <w:rFonts w:ascii="Times New Roman" w:hAnsi="Times New Roman" w:cs="Times New Roman"/>
          <w:bCs/>
          <w:sz w:val="28"/>
          <w:szCs w:val="28"/>
        </w:rPr>
        <w:t>гладкими</w:t>
      </w:r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pStyle w:val="2"/>
        <w:ind w:left="720" w:firstLine="0"/>
        <w:rPr>
          <w:rFonts w:ascii="Times New Roman" w:hAnsi="Times New Roman" w:cs="Times New Roman"/>
        </w:rPr>
      </w:pPr>
      <w:bookmarkStart w:id="6" w:name="_Toc166771954"/>
      <w:bookmarkStart w:id="7" w:name="_Toc197028806"/>
      <w:r w:rsidRPr="00B70D6F">
        <w:rPr>
          <w:rFonts w:ascii="Times New Roman" w:hAnsi="Times New Roman" w:cs="Times New Roman"/>
          <w:bCs w:val="0"/>
          <w:color w:val="auto"/>
          <w:sz w:val="32"/>
          <w:szCs w:val="32"/>
        </w:rPr>
        <w:t>Операция сложения</w:t>
      </w:r>
      <w:bookmarkEnd w:id="6"/>
      <w:bookmarkEnd w:id="7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Мы можем также определить на эллиптической кривой алгебру. 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b/>
          <w:bCs/>
          <w:sz w:val="28"/>
          <w:szCs w:val="28"/>
        </w:rPr>
        <w:t>Сложение трех точек</w:t>
      </w:r>
      <w:r w:rsidRPr="00B70D6F">
        <w:rPr>
          <w:rFonts w:ascii="Times New Roman" w:hAnsi="Times New Roman" w:cs="Times New Roman"/>
          <w:sz w:val="28"/>
          <w:szCs w:val="28"/>
        </w:rPr>
        <w:t xml:space="preserve"> на эллиптической кривой обычно определяется следующим образом: если мы имеем три точки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на кривой, и они лежат на одной прямой, то их сумма равна нулю (то есть </w:t>
      </w:r>
      <m:oMath>
        <m:r>
          <w:rPr>
            <w:rFonts w:ascii="Cambria Math" w:hAnsi="Cambria Math" w:cs="Times New Roman"/>
            <w:sz w:val="28"/>
            <w:szCs w:val="28"/>
          </w:rPr>
          <m:t>A + B + C = 0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B70D6F">
        <w:rPr>
          <w:rFonts w:ascii="Times New Roman" w:hAnsi="Times New Roman" w:cs="Times New Roman"/>
          <w:sz w:val="28"/>
          <w:szCs w:val="28"/>
        </w:rPr>
        <w:t xml:space="preserve">Если мы хотим сложить только две точки, скажем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мы просто берем точку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которая является третьей точкой на прямой через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и определяем </w:t>
      </w:r>
      <m:oMath>
        <m:r>
          <w:rPr>
            <w:rFonts w:ascii="Cambria Math" w:hAnsi="Cambria Math" w:cs="Times New Roman"/>
            <w:sz w:val="28"/>
            <w:szCs w:val="28"/>
          </w:rPr>
          <m:t>A + B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как обратную к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. Если же </w:t>
      </w:r>
      <m:oMath>
        <m:r>
          <w:rPr>
            <w:rFonts w:ascii="Cambria Math" w:hAnsi="Cambria Math" w:cs="Times New Roman"/>
            <w:sz w:val="28"/>
            <w:szCs w:val="28"/>
          </w:rPr>
          <m:t>A = B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то точка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является точкой пересечения касательной в точке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с кривой.</w:t>
      </w:r>
      <w:proofErr w:type="gramEnd"/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b/>
          <w:bCs/>
          <w:sz w:val="28"/>
          <w:szCs w:val="28"/>
        </w:rPr>
        <w:t>Обратной точкой</w:t>
      </w:r>
      <w:r w:rsidRPr="00B70D6F">
        <w:rPr>
          <w:rFonts w:ascii="Times New Roman" w:hAnsi="Times New Roman" w:cs="Times New Roman"/>
          <w:sz w:val="28"/>
          <w:szCs w:val="28"/>
        </w:rPr>
        <w:t xml:space="preserve"> точке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будем называть точку</w:t>
      </w:r>
      <w:proofErr w:type="gramStart"/>
      <w:r w:rsidRPr="00B70D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(-A)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B70D6F">
        <w:rPr>
          <w:rFonts w:ascii="Times New Roman" w:hAnsi="Times New Roman" w:cs="Times New Roman"/>
          <w:sz w:val="28"/>
          <w:szCs w:val="28"/>
        </w:rPr>
        <w:t xml:space="preserve">которая является зеркальной версией точки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относительно оси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Нулевая точка</w:t>
      </w:r>
      <w:r w:rsidRPr="00B70D6F">
        <w:rPr>
          <w:rFonts w:ascii="Times New Roman" w:hAnsi="Times New Roman" w:cs="Times New Roman"/>
          <w:sz w:val="28"/>
          <w:szCs w:val="28"/>
        </w:rPr>
        <w:t xml:space="preserve"> на эллиптической кривой представляет собой "точку в бесконечности". Она играет роль нейтрального элемента в группе, определенной на кривой. Это означает, что для любой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на кривой выполняется равенство </w:t>
      </w:r>
      <m:oMath>
        <m:r>
          <w:rPr>
            <w:rFonts w:ascii="Cambria Math" w:hAnsi="Cambria Math" w:cs="Times New Roman"/>
            <w:sz w:val="28"/>
            <w:szCs w:val="28"/>
          </w:rPr>
          <m:t>P + 0 = 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. Кроме того, если точка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находится на кривой, то </w:t>
      </w:r>
      <m:oMath>
        <m:r>
          <w:rPr>
            <w:rFonts w:ascii="Cambria Math" w:hAnsi="Cambria Math" w:cs="Times New Roman"/>
            <w:sz w:val="28"/>
            <w:szCs w:val="28"/>
          </w:rPr>
          <m:t>P + (-P) = 0</m:t>
        </m:r>
      </m:oMath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pStyle w:val="2"/>
        <w:ind w:left="0"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6771955"/>
      <w:bookmarkStart w:id="9" w:name="_Toc197028807"/>
      <w:r w:rsidRPr="00B70D6F">
        <w:rPr>
          <w:rFonts w:ascii="Times New Roman" w:hAnsi="Times New Roman" w:cs="Times New Roman"/>
          <w:bCs w:val="0"/>
          <w:color w:val="auto"/>
          <w:sz w:val="32"/>
          <w:szCs w:val="32"/>
        </w:rPr>
        <w:t>Кривые над конечным полем</w:t>
      </w:r>
      <w:bookmarkEnd w:id="8"/>
      <w:bookmarkEnd w:id="9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В криптографии используется специальный вид кривых, которые определены на конечном поле. Это поле представляет собой кольцо вычетов по модулю простого числа. Такое поле обычно </w:t>
      </w:r>
      <w:proofErr w:type="gramStart"/>
      <w:r w:rsidRPr="00B70D6F">
        <w:rPr>
          <w:rFonts w:ascii="Times New Roman" w:hAnsi="Times New Roman" w:cs="Times New Roman"/>
          <w:sz w:val="28"/>
          <w:szCs w:val="28"/>
        </w:rPr>
        <w:t>обозначается</w:t>
      </w:r>
      <w:proofErr w:type="gramEnd"/>
      <w:r w:rsidRPr="00B70D6F"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содержит целые положительные числа в диапазоне </w:t>
      </w:r>
      <m:oMath>
        <m:r>
          <w:rPr>
            <w:rFonts w:ascii="Cambria Math" w:hAnsi="Cambria Math" w:cs="Times New Roman"/>
            <w:sz w:val="28"/>
            <w:szCs w:val="28"/>
          </w:rPr>
          <m:t>[0 .. (p - 1)]</m:t>
        </m:r>
      </m:oMath>
      <w:r w:rsidRPr="00B70D6F">
        <w:rPr>
          <w:rFonts w:ascii="Times New Roman" w:hAnsi="Times New Roman" w:cs="Times New Roman"/>
          <w:sz w:val="28"/>
          <w:szCs w:val="28"/>
        </w:rPr>
        <w:t>. Точки на такой кривой должны удовлетворять следующему равенству: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 a⋅x + b) mod  p</m:t>
          </m:r>
        </m:oMath>
      </m:oMathPara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То есть, все операции проводятся в контексте модуля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На таком кольце определены операции сложения, вычитания, умножения по модулю. Также, над кольцом определена операция дискретного логарифма, который на самом деле представляет собой аналог операции "деления" над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pStyle w:val="2"/>
        <w:ind w:left="0" w:firstLine="720"/>
        <w:rPr>
          <w:rFonts w:ascii="Times New Roman" w:hAnsi="Times New Roman" w:cs="Times New Roman"/>
          <w:sz w:val="32"/>
          <w:szCs w:val="32"/>
        </w:rPr>
      </w:pPr>
      <w:bookmarkStart w:id="10" w:name="_Toc166771956"/>
      <w:bookmarkStart w:id="11" w:name="_Toc197028808"/>
      <w:r w:rsidRPr="00B70D6F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Особенности сложения</w:t>
      </w:r>
      <w:bookmarkEnd w:id="10"/>
      <w:bookmarkEnd w:id="11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Операция сложения в таком поле имеет свои особенности. Если мы складываем две точки </w:t>
      </w:r>
      <m:oMath>
        <m:r>
          <w:rPr>
            <w:rFonts w:ascii="Cambria Math" w:hAnsi="Cambria Math" w:cs="Times New Roman"/>
            <w:sz w:val="28"/>
            <w:szCs w:val="28"/>
          </w:rPr>
          <m:t>P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на эллиптической кривой, результатом будет точка </w:t>
      </w:r>
      <m:oMath>
        <m:r>
          <w:rPr>
            <w:rFonts w:ascii="Cambria Math" w:hAnsi="Cambria Math" w:cs="Times New Roman"/>
            <w:sz w:val="28"/>
            <w:szCs w:val="28"/>
          </w:rPr>
          <m:t>R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0D6F">
        <w:rPr>
          <w:rFonts w:ascii="Times New Roman" w:hAnsi="Times New Roman" w:cs="Times New Roman"/>
          <w:sz w:val="28"/>
          <w:szCs w:val="28"/>
        </w:rPr>
        <w:t>, где: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=λ⋅(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здесь 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представляет наклон прямой, проходящей через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B70D6F">
        <w:rPr>
          <w:rFonts w:ascii="Times New Roman" w:hAnsi="Times New Roman" w:cs="Times New Roman"/>
          <w:sz w:val="28"/>
          <w:szCs w:val="28"/>
        </w:rPr>
        <w:t>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pStyle w:val="2"/>
        <w:ind w:left="0"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66771957"/>
      <w:bookmarkStart w:id="13" w:name="_Toc197028809"/>
      <w:r w:rsidRPr="00B70D6F">
        <w:rPr>
          <w:rFonts w:ascii="Times New Roman" w:hAnsi="Times New Roman" w:cs="Times New Roman"/>
          <w:bCs w:val="0"/>
          <w:color w:val="auto"/>
          <w:sz w:val="32"/>
          <w:szCs w:val="32"/>
        </w:rPr>
        <w:t>Порядок</w:t>
      </w:r>
      <w:bookmarkEnd w:id="12"/>
      <w:bookmarkEnd w:id="13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b/>
          <w:bCs/>
          <w:sz w:val="28"/>
          <w:szCs w:val="28"/>
        </w:rPr>
        <w:t>Порядок кривой</w:t>
      </w:r>
      <w:r w:rsidRPr="00B70D6F">
        <w:rPr>
          <w:rFonts w:ascii="Times New Roman" w:hAnsi="Times New Roman" w:cs="Times New Roman"/>
          <w:sz w:val="28"/>
          <w:szCs w:val="28"/>
        </w:rPr>
        <w:t xml:space="preserve"> соответствует количеству точек на кривой, включая точку в бесконечности. В контексте эллиптической кривой, порядок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означает такое наименьшее положительное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при котором </w:t>
      </w:r>
      <m:oMath>
        <m:r>
          <w:rPr>
            <w:rFonts w:ascii="Cambria Math" w:hAnsi="Cambria Math" w:cs="Times New Roman"/>
            <w:sz w:val="28"/>
            <w:szCs w:val="28"/>
          </w:rPr>
          <m:t>n⋅P = O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</w:t>
      </w:r>
      <w:r w:rsidRPr="00B70D6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- это точка в бесконечности, а </w:t>
      </w:r>
      <m:oMath>
        <m:r>
          <w:rPr>
            <w:rFonts w:ascii="Cambria Math" w:hAnsi="Cambria Math" w:cs="Times New Roman"/>
            <w:sz w:val="28"/>
            <w:szCs w:val="28"/>
          </w:rPr>
          <m:t>n⋅P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- это результат сложения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самой с собой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pStyle w:val="2"/>
        <w:ind w:left="0" w:firstLine="720"/>
        <w:rPr>
          <w:rFonts w:ascii="Times New Roman" w:hAnsi="Times New Roman" w:cs="Times New Roman"/>
          <w:sz w:val="32"/>
          <w:szCs w:val="32"/>
        </w:rPr>
      </w:pPr>
      <w:bookmarkStart w:id="14" w:name="_Toc166771958"/>
      <w:bookmarkStart w:id="15" w:name="_Toc197028810"/>
      <w:r w:rsidRPr="00B70D6F">
        <w:rPr>
          <w:rFonts w:ascii="Times New Roman" w:hAnsi="Times New Roman" w:cs="Times New Roman"/>
          <w:bCs w:val="0"/>
          <w:color w:val="auto"/>
          <w:sz w:val="32"/>
          <w:szCs w:val="32"/>
        </w:rPr>
        <w:t>Задача дискретного логарифмирования</w:t>
      </w:r>
      <w:bookmarkEnd w:id="14"/>
      <w:bookmarkEnd w:id="15"/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В контексте эллиптических кривых, задача дискретного логарифмирования формулируется следующим образом. Пусть даны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на эллиптической кривой, и требуется найти такое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70D6F">
        <w:rPr>
          <w:rFonts w:ascii="Times New Roman" w:hAnsi="Times New Roman" w:cs="Times New Roman"/>
          <w:sz w:val="28"/>
          <w:szCs w:val="28"/>
        </w:rPr>
        <w:t>, которое будет удовлетворять следующему равенству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n⋅ P = Q</m:t>
          </m:r>
        </m:oMath>
      </m:oMathPara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n⋅P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означает результат сложения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с самой собой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70D6F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70D6F">
        <w:rPr>
          <w:rFonts w:ascii="Times New Roman" w:hAnsi="Times New Roman" w:cs="Times New Roman"/>
          <w:sz w:val="28"/>
          <w:szCs w:val="28"/>
        </w:rPr>
        <w:t>Такая задача является на текущей момент "сложной".</w:t>
      </w:r>
      <w:proofErr w:type="gramEnd"/>
      <w:r w:rsidRPr="00B70D6F">
        <w:rPr>
          <w:rFonts w:ascii="Times New Roman" w:hAnsi="Times New Roman" w:cs="Times New Roman"/>
          <w:sz w:val="28"/>
          <w:szCs w:val="28"/>
        </w:rPr>
        <w:t xml:space="preserve"> То есть, не было придумано алгоритма, который смог бы решить поставленную задачу за приемлемое время. Если бы был найден эффективный алгоритм для решения этой задачи, то большинство современных криптосистем стали бы небезопасными.</w:t>
      </w:r>
    </w:p>
    <w:p w:rsidR="007D69F7" w:rsidRPr="00B70D6F" w:rsidRDefault="007D69F7" w:rsidP="007D69F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 xml:space="preserve">Сложность задачи дискретного логарифмирования в контексте эллиптических кривых обусловлена тем, что операции на эллиптических кривых отличаются от операций в обычных группах. В частности, операция сложения на эллиптической кривой не является коммутативной, что затрудняет применение многих известных алгоритмов. Кроме того, эффективные алгоритмы для решения задачи дискретного логарифмирования в других группах, таких как группа целых </w:t>
      </w:r>
      <w:proofErr w:type="gramStart"/>
      <w:r w:rsidRPr="00B70D6F">
        <w:rPr>
          <w:rFonts w:ascii="Times New Roman" w:hAnsi="Times New Roman" w:cs="Times New Roman"/>
          <w:sz w:val="28"/>
          <w:szCs w:val="28"/>
        </w:rPr>
        <w:t>чисел</w:t>
      </w:r>
      <w:proofErr w:type="gramEnd"/>
      <w:r w:rsidRPr="00B70D6F">
        <w:rPr>
          <w:rFonts w:ascii="Times New Roman" w:hAnsi="Times New Roman" w:cs="Times New Roman"/>
          <w:sz w:val="28"/>
          <w:szCs w:val="28"/>
        </w:rPr>
        <w:t xml:space="preserve"> по модулю  $p$, не могут быть применены к эллиптическим кривым, что делает задачу дискретного логарифмирования на них особенно сложной.</w:t>
      </w:r>
    </w:p>
    <w:p w:rsidR="007D69F7" w:rsidRPr="00B70D6F" w:rsidRDefault="007D69F7" w:rsidP="007D69F7">
      <w:pPr>
        <w:spacing w:after="160" w:line="256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br w:type="page"/>
      </w:r>
    </w:p>
    <w:p w:rsidR="007D69F7" w:rsidRPr="00B70D6F" w:rsidRDefault="007D69F7" w:rsidP="007D69F7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6" w:name="_Toc197028811"/>
      <w:r w:rsidRPr="00B70D6F">
        <w:rPr>
          <w:rFonts w:ascii="Times New Roman" w:hAnsi="Times New Roman" w:cs="Times New Roman"/>
          <w:b/>
          <w:bCs/>
        </w:rPr>
        <w:lastRenderedPageBreak/>
        <w:t>Ход лабораторной работы</w:t>
      </w:r>
      <w:bookmarkEnd w:id="16"/>
    </w:p>
    <w:p w:rsidR="00306E13" w:rsidRDefault="00306E13" w:rsidP="00306E13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использовал</w:t>
      </w:r>
      <w:r w:rsidRPr="00306E13">
        <w:rPr>
          <w:rFonts w:ascii="Times New Roman" w:hAnsi="Times New Roman" w:cs="Times New Roman"/>
          <w:sz w:val="28"/>
          <w:szCs w:val="28"/>
        </w:rPr>
        <w:t xml:space="preserve"> каноническую форму эллиптической кривой:</w:t>
      </w:r>
    </w:p>
    <w:p w:rsidR="00306E13" w:rsidRPr="00B70D6F" w:rsidRDefault="00306E13" w:rsidP="00306E13">
      <w:pPr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 a⋅ x + b</m:t>
          </m:r>
        </m:oMath>
      </m:oMathPara>
    </w:p>
    <w:p w:rsidR="00306E13" w:rsidRPr="00306E13" w:rsidRDefault="00306E13" w:rsidP="00306E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06E13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</w:rPr>
        <w:t>a и b</w:t>
      </w:r>
      <w:r w:rsidRPr="00306E13">
        <w:rPr>
          <w:rFonts w:ascii="Times New Roman" w:hAnsi="Times New Roman" w:cs="Times New Roman"/>
          <w:sz w:val="28"/>
          <w:szCs w:val="28"/>
        </w:rPr>
        <w:t xml:space="preserve"> были в</w:t>
      </w:r>
      <w:r>
        <w:rPr>
          <w:rFonts w:ascii="Times New Roman" w:hAnsi="Times New Roman" w:cs="Times New Roman"/>
          <w:sz w:val="28"/>
          <w:szCs w:val="28"/>
        </w:rPr>
        <w:t xml:space="preserve">ыбраны случайно. Модуль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6E13">
        <w:rPr>
          <w:rFonts w:ascii="Times New Roman" w:hAnsi="Times New Roman" w:cs="Times New Roman"/>
          <w:sz w:val="28"/>
          <w:szCs w:val="28"/>
        </w:rPr>
        <w:t xml:space="preserve"> подбирался вручную, пока подсчёт порядка точки не стал удовлетворять условию. </w:t>
      </w:r>
    </w:p>
    <w:p w:rsidR="00306E13" w:rsidRPr="00E14E28" w:rsidRDefault="00306E13" w:rsidP="00306E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06E13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рез пару итераций был подобран p = </w:t>
      </w:r>
      <w:r w:rsidR="00E14E28" w:rsidRPr="00E14E28">
        <w:rPr>
          <w:rFonts w:ascii="Times New Roman" w:eastAsia="Times New Roman" w:hAnsi="Times New Roman" w:cs="Times New Roman"/>
          <w:color w:val="auto"/>
          <w:sz w:val="28"/>
          <w:szCs w:val="20"/>
        </w:rPr>
        <w:t>34019</w:t>
      </w:r>
      <w:r w:rsidRPr="00306E13">
        <w:rPr>
          <w:rFonts w:ascii="Times New Roman" w:hAnsi="Times New Roman" w:cs="Times New Roman"/>
          <w:sz w:val="28"/>
          <w:szCs w:val="28"/>
        </w:rPr>
        <w:t>, удовлетворяющий условию задан</w:t>
      </w:r>
      <w:r>
        <w:rPr>
          <w:rFonts w:ascii="Times New Roman" w:hAnsi="Times New Roman" w:cs="Times New Roman"/>
          <w:sz w:val="28"/>
          <w:szCs w:val="28"/>
        </w:rPr>
        <w:t>ия.</w:t>
      </w:r>
    </w:p>
    <w:p w:rsidR="007D69F7" w:rsidRPr="00306E13" w:rsidRDefault="00306E13" w:rsidP="00306E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06E13">
        <w:rPr>
          <w:rFonts w:ascii="Times New Roman" w:hAnsi="Times New Roman" w:cs="Times New Roman"/>
          <w:sz w:val="28"/>
          <w:szCs w:val="28"/>
        </w:rPr>
        <w:t>Алгоритм работы: полным перебором нахожу все точки, принадлежащие кривой. Выбираю случайную точку, нахожу её порядок путём сложения самой с собой до тех пор, п</w:t>
      </w:r>
      <w:r>
        <w:rPr>
          <w:rFonts w:ascii="Times New Roman" w:hAnsi="Times New Roman" w:cs="Times New Roman"/>
          <w:sz w:val="28"/>
          <w:szCs w:val="28"/>
        </w:rPr>
        <w:t>ока эта сумма не станет точкой (0, 0)</w:t>
      </w:r>
      <w:r w:rsidRPr="00306E13">
        <w:rPr>
          <w:rFonts w:ascii="Times New Roman" w:hAnsi="Times New Roman" w:cs="Times New Roman"/>
          <w:sz w:val="28"/>
          <w:szCs w:val="28"/>
        </w:rPr>
        <w:t>. Полный перебор, как не</w:t>
      </w:r>
      <w:r>
        <w:rPr>
          <w:rFonts w:ascii="Times New Roman" w:hAnsi="Times New Roman" w:cs="Times New Roman"/>
          <w:sz w:val="28"/>
          <w:szCs w:val="28"/>
        </w:rPr>
        <w:t xml:space="preserve">сложно догадаться, работает за </w:t>
      </w:r>
      <w:r w:rsidRPr="00306E13">
        <w:rPr>
          <w:rFonts w:ascii="Times New Roman" w:hAnsi="Times New Roman" w:cs="Times New Roman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06E13">
        <w:rPr>
          <w:rFonts w:ascii="Times New Roman" w:hAnsi="Times New Roman" w:cs="Times New Roman"/>
          <w:sz w:val="28"/>
          <w:szCs w:val="28"/>
        </w:rPr>
        <w:t>)</w:t>
      </w:r>
    </w:p>
    <w:p w:rsidR="007D69F7" w:rsidRPr="00B70D6F" w:rsidRDefault="007D69F7" w:rsidP="007D69F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B70D6F">
        <w:rPr>
          <w:rFonts w:ascii="Times New Roman" w:hAnsi="Times New Roman" w:cs="Times New Roman"/>
          <w:sz w:val="28"/>
          <w:szCs w:val="28"/>
        </w:rPr>
        <w:t>Все дальнейшие вычисления производились на ПК со следующими характеристиками:</w:t>
      </w:r>
    </w:p>
    <w:p w:rsidR="00B70D6F" w:rsidRPr="00B70D6F" w:rsidRDefault="007D69F7" w:rsidP="00B70D6F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B70D6F">
        <w:rPr>
          <w:rFonts w:ascii="Times New Roman" w:eastAsia="Times New Roman" w:hAnsi="Times New Roman" w:cs="Times New Roman"/>
          <w:bCs/>
          <w:color w:val="auto"/>
          <w:sz w:val="28"/>
          <w:szCs w:val="24"/>
        </w:rPr>
        <w:t>Процессор</w:t>
      </w:r>
      <w:r w:rsidRPr="00B70D6F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:</w:t>
      </w:r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  <w:proofErr w:type="spellStart"/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>Intel</w:t>
      </w:r>
      <w:proofErr w:type="spellEnd"/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  <w:proofErr w:type="spellStart"/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>Core</w:t>
      </w:r>
      <w:proofErr w:type="spellEnd"/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i7-11370H, 4 ядра / 8 потоков, частота до 4.80 </w:t>
      </w:r>
      <w:proofErr w:type="spellStart"/>
      <w:r w:rsidRPr="00B70D6F">
        <w:rPr>
          <w:rFonts w:ascii="Times New Roman" w:eastAsia="Times New Roman" w:hAnsi="Times New Roman" w:cs="Times New Roman"/>
          <w:color w:val="auto"/>
          <w:sz w:val="28"/>
          <w:szCs w:val="24"/>
        </w:rPr>
        <w:t>GHz</w:t>
      </w:r>
      <w:proofErr w:type="spellEnd"/>
    </w:p>
    <w:p w:rsidR="00B70D6F" w:rsidRPr="00306E13" w:rsidRDefault="00B70D6F" w:rsidP="00B70D6F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0D6F">
        <w:rPr>
          <w:rFonts w:ascii="Times New Roman" w:eastAsia="Times New Roman" w:hAnsi="Times New Roman" w:cs="Times New Roman"/>
          <w:color w:val="auto"/>
          <w:sz w:val="28"/>
          <w:szCs w:val="28"/>
        </w:rPr>
        <w:t>ОЗУ</w:t>
      </w:r>
      <w:r w:rsidRPr="00B70D6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Pr="00B70D6F">
        <w:rPr>
          <w:rFonts w:ascii="Times New Roman" w:hAnsi="Times New Roman" w:cs="Times New Roman"/>
          <w:sz w:val="28"/>
          <w:szCs w:val="28"/>
        </w:rPr>
        <w:t>16 ГБ DDR4</w:t>
      </w:r>
    </w:p>
    <w:p w:rsidR="00306E13" w:rsidRDefault="00306E13" w:rsidP="00306E13">
      <w:pPr>
        <w:pStyle w:val="a4"/>
        <w:spacing w:before="100" w:beforeAutospacing="1" w:after="100" w:afterAutospacing="1" w:line="240" w:lineRule="auto"/>
        <w:ind w:left="788" w:firstLin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7D69F7" w:rsidRPr="00E14E28" w:rsidRDefault="00306E13" w:rsidP="00E14E28">
      <w:pPr>
        <w:pStyle w:val="2"/>
        <w:ind w:left="0" w:firstLine="720"/>
        <w:rPr>
          <w:rFonts w:ascii="Times New Roman" w:hAnsi="Times New Roman" w:cs="Times New Roman"/>
          <w:sz w:val="32"/>
          <w:szCs w:val="32"/>
          <w:lang w:val="en-US"/>
        </w:rPr>
      </w:pPr>
      <w:bookmarkStart w:id="17" w:name="_Toc197028812"/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Результат работы программы</w:t>
      </w:r>
      <w:bookmarkEnd w:id="17"/>
    </w:p>
    <w:p w:rsidR="00E14E28" w:rsidRDefault="00E14E28" w:rsidP="00306E13">
      <w:pPr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79.45pt">
            <v:imagedata r:id="rId6" o:title="photo_2025-05-01_21-48-10"/>
          </v:shape>
        </w:pict>
      </w:r>
    </w:p>
    <w:p w:rsidR="00306E13" w:rsidRDefault="00306E13" w:rsidP="00E14E28">
      <w:pPr>
        <w:ind w:left="0" w:firstLine="708"/>
        <w:rPr>
          <w:rFonts w:ascii="Times New Roman" w:eastAsia="Times New Roman" w:hAnsi="Times New Roman" w:cs="Times New Roman"/>
          <w:b/>
          <w:color w:val="auto"/>
          <w:sz w:val="32"/>
          <w:szCs w:val="28"/>
          <w:lang w:val="en-US"/>
        </w:rPr>
      </w:pPr>
      <w:r w:rsidRPr="00E14E28">
        <w:rPr>
          <w:rFonts w:ascii="Times New Roman" w:eastAsia="Times New Roman" w:hAnsi="Times New Roman" w:cs="Times New Roman"/>
          <w:b/>
          <w:color w:val="auto"/>
          <w:sz w:val="32"/>
          <w:szCs w:val="28"/>
        </w:rPr>
        <w:t>Листинг</w:t>
      </w:r>
    </w:p>
    <w:p w:rsidR="00E14E28" w:rsidRPr="00E14E28" w:rsidRDefault="00E14E28" w:rsidP="00306E13">
      <w:pPr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import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time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import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random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A = 1860348749492490789823288813930625381760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B = 2001637506671384833171818673149062805974</w:t>
      </w:r>
      <w:bookmarkStart w:id="18" w:name="_GoBack"/>
      <w:bookmarkEnd w:id="18"/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elliptic_curve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(x, y, 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(y ** 2) % p == (x ** 3 + (A % p) * x + (B % p))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print_curve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f"y^2 = x^3 + {A % p} * x + {B % p} (mod {p})")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extended_euclidean_algorithm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(a, b):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s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0, 1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1, 0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b, a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while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r != 0: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lastRenderedPageBreak/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quotient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// r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r = r,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- quotient * r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s = s,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- quotient * s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t = t,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- quotient * t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old_t</w:t>
      </w:r>
      <w:proofErr w:type="spellEnd"/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inverse_of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(n, 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n = n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gcd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, x, y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extended_euclidean_algorithm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(n % p, p)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gcd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!= 1: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raise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ValueError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(f"{n} has no inverse mod {p}")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x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add_points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(p1, p2, 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p1 == (0, 0):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p2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p2 == (0, 0):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p1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p1[0] == p2[0] and (p1[1] + p2[1]) % p == 0: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(0, 0)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p1 == p2: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s = ((3 *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p1[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0] ** 2 + A % p) *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inverse_of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(2 * p1[1], p))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</w:rPr>
        <w:t>else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</w:rPr>
        <w:t>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</w:rPr>
      </w:pPr>
      <w:r w:rsidRPr="00E14E28">
        <w:rPr>
          <w:rFonts w:ascii="Consolas" w:eastAsia="Times New Roman" w:hAnsi="Consolas" w:cs="Times New Roman"/>
          <w:color w:val="auto"/>
          <w:szCs w:val="20"/>
        </w:rPr>
        <w:t xml:space="preserve">    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</w:rPr>
        <w:t>dx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</w:rPr>
        <w:t xml:space="preserve"> = (p2[0] - p1[0])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dy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(p2[1] - p1[1])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s = (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dy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*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inverse_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of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dx, p))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x3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(s ** 2 - p1[0] - p2[0])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y3 = (s * (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p1[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0] - x3) - p1[1]) % p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(x3, y3)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def</w:t>
      </w:r>
      <w:proofErr w:type="spellEnd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order_point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(point, 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result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point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1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while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result != (0, 0):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result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add_points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(result, point, p)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+= 1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return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</w:t>
      </w:r>
      <w:proofErr w:type="spellEnd"/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__name__ == '__main__':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p = 34019 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print_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curve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points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[]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start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time.time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for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x in range(p):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for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y in range(p):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if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elliptic_curve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(x, y, p):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            </w:t>
      </w:r>
      <w:proofErr w:type="spellStart"/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points.append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(x, y))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lastRenderedPageBreak/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"Total points on the curve:",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len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(points))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point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random.choice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(points)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spellStart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f"Selected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point: {point}")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"Computing order...")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order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=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order_point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(point, p)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spellStart"/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f"Order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of point {point}: {order}")</w:t>
      </w:r>
    </w:p>
    <w:p w:rsidR="00E14E28" w:rsidRPr="00E14E28" w:rsidRDefault="00E14E28" w:rsidP="00E14E28">
      <w:pPr>
        <w:ind w:left="0" w:firstLine="0"/>
        <w:rPr>
          <w:rFonts w:ascii="Consolas" w:eastAsia="Times New Roman" w:hAnsi="Consolas" w:cs="Times New Roman"/>
          <w:color w:val="auto"/>
          <w:szCs w:val="20"/>
          <w:lang w:val="en-US"/>
        </w:rPr>
      </w:pPr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    </w:t>
      </w:r>
      <w:proofErr w:type="gram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print(</w:t>
      </w:r>
      <w:proofErr w:type="gram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 xml:space="preserve">"Time elapsed: {:.3f} 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sec".format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</w:t>
      </w:r>
      <w:proofErr w:type="spellStart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time.time</w:t>
      </w:r>
      <w:proofErr w:type="spellEnd"/>
      <w:r w:rsidRPr="00E14E28">
        <w:rPr>
          <w:rFonts w:ascii="Consolas" w:eastAsia="Times New Roman" w:hAnsi="Consolas" w:cs="Times New Roman"/>
          <w:color w:val="auto"/>
          <w:szCs w:val="20"/>
          <w:lang w:val="en-US"/>
        </w:rPr>
        <w:t>() - start))</w:t>
      </w:r>
    </w:p>
    <w:p w:rsidR="007D69F7" w:rsidRPr="00B70D6F" w:rsidRDefault="007D69F7" w:rsidP="007D69F7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9" w:name="_Toc197028813"/>
      <w:r w:rsidRPr="00B70D6F">
        <w:rPr>
          <w:rFonts w:ascii="Times New Roman" w:hAnsi="Times New Roman" w:cs="Times New Roman"/>
          <w:b/>
          <w:bCs/>
        </w:rPr>
        <w:t>Выводы</w:t>
      </w:r>
      <w:bookmarkEnd w:id="19"/>
    </w:p>
    <w:p w:rsidR="007D69F7" w:rsidRPr="00B70D6F" w:rsidRDefault="009E5C1B" w:rsidP="007D69F7">
      <w:pPr>
        <w:spacing w:after="160" w:line="256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ускорения решения задачи полного перебора используются, например, алгоритм </w:t>
      </w:r>
      <w:proofErr w:type="spellStart"/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>Шуфа</w:t>
      </w:r>
      <w:proofErr w:type="spellEnd"/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использующий теорему Хассе. Его сложность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log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8</m:t>
            </m:r>
          </m:sup>
        </m:sSup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q </w:t>
      </w:r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— число элементов поля. 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Есть алгоритм 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Baby</w:t>
      </w:r>
      <w:r w:rsidR="001E3D16" w:rsidRPr="001E3D16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step</w:t>
      </w:r>
      <w:r w:rsidR="001E3D16" w:rsidRPr="001E3D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Giant</w:t>
      </w:r>
      <w:r w:rsidR="001E3D16" w:rsidRPr="001E3D16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step</w:t>
      </w:r>
      <w:r w:rsidR="001E3D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находит порядок отдельной точки. Сложность </w:t>
      </w:r>
      <w:proofErr w:type="gramStart"/>
      <w:r w:rsidR="001E3D16">
        <w:rPr>
          <w:rFonts w:ascii="Times New Roman" w:eastAsia="Times New Roman" w:hAnsi="Times New Roman" w:cs="Times New Roman"/>
          <w:color w:val="auto"/>
          <w:sz w:val="28"/>
          <w:szCs w:val="28"/>
        </w:rPr>
        <w:t>О(</w:t>
      </w:r>
      <w:proofErr w:type="gramEnd"/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p</m:t>
            </m:r>
          </m:e>
        </m:rad>
      </m:oMath>
      <w:r w:rsidR="001E3D16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1E3D16" w:rsidRPr="001E3D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Еще существует метод комплексного умножения, который позволяет более эффективно находить кривые с заданным количеством точек. Однако в отличие от алгоритма </w:t>
      </w:r>
      <w:proofErr w:type="spellStart"/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>Шуфа</w:t>
      </w:r>
      <w:proofErr w:type="spellEnd"/>
      <w:r w:rsidRPr="009E5C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является универсальным, метод комплексного умножения работает только при выполнении определенных условий. </w:t>
      </w:r>
      <w:r w:rsidR="007D69F7" w:rsidRPr="00B70D6F">
        <w:rPr>
          <w:rFonts w:ascii="Times New Roman" w:hAnsi="Times New Roman" w:cs="Times New Roman"/>
          <w:sz w:val="28"/>
          <w:szCs w:val="28"/>
        </w:rPr>
        <w:br w:type="page"/>
      </w:r>
    </w:p>
    <w:p w:rsidR="007D69F7" w:rsidRPr="00B70D6F" w:rsidRDefault="007D69F7" w:rsidP="007D69F7">
      <w:pPr>
        <w:pStyle w:val="1"/>
        <w:rPr>
          <w:rFonts w:ascii="Times New Roman" w:hAnsi="Times New Roman" w:cs="Times New Roman"/>
          <w:b/>
          <w:bCs/>
        </w:rPr>
      </w:pPr>
      <w:bookmarkStart w:id="20" w:name="_Toc197028814"/>
      <w:r w:rsidRPr="00B70D6F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  <w:bookmarkEnd w:id="20"/>
    </w:p>
    <w:p w:rsidR="007D69F7" w:rsidRPr="009E5C1B" w:rsidRDefault="00306E13" w:rsidP="00306E13">
      <w:pPr>
        <w:pStyle w:val="a4"/>
        <w:numPr>
          <w:ilvl w:val="3"/>
          <w:numId w:val="4"/>
        </w:numPr>
        <w:spacing w:after="49" w:line="244" w:lineRule="auto"/>
        <w:rPr>
          <w:rFonts w:ascii="Times New Roman" w:hAnsi="Times New Roman" w:cs="Times New Roman"/>
          <w:sz w:val="28"/>
          <w:szCs w:val="28"/>
        </w:rPr>
      </w:pPr>
      <w:r w:rsidRPr="00306E13">
        <w:rPr>
          <w:rFonts w:ascii="Times New Roman" w:hAnsi="Times New Roman" w:cs="Times New Roman"/>
          <w:sz w:val="28"/>
          <w:szCs w:val="28"/>
        </w:rPr>
        <w:t xml:space="preserve">"Доступно о криптографии на эллиптических кривых" </w:t>
      </w:r>
      <w:proofErr w:type="spellStart"/>
      <w:r w:rsidRPr="00306E1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06E13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9E5C1B" w:rsidRPr="00D9432E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https://habr.com/ru/articles/335906/</w:t>
        </w:r>
      </w:hyperlink>
    </w:p>
    <w:p w:rsidR="009E5C1B" w:rsidRPr="009E5C1B" w:rsidRDefault="009E5C1B" w:rsidP="009E5C1B">
      <w:pPr>
        <w:pStyle w:val="a4"/>
        <w:numPr>
          <w:ilvl w:val="3"/>
          <w:numId w:val="4"/>
        </w:numPr>
        <w:spacing w:after="49" w:line="244" w:lineRule="auto"/>
        <w:rPr>
          <w:rFonts w:ascii="Times New Roman" w:hAnsi="Times New Roman" w:cs="Times New Roman"/>
          <w:sz w:val="28"/>
          <w:szCs w:val="28"/>
        </w:rPr>
      </w:pPr>
      <w:r w:rsidRPr="009E5C1B">
        <w:rPr>
          <w:rFonts w:ascii="Times New Roman" w:hAnsi="Times New Roman" w:cs="Times New Roman"/>
          <w:sz w:val="28"/>
          <w:szCs w:val="28"/>
        </w:rPr>
        <w:t xml:space="preserve">"Что такое шифрование на основе эллиптических кривых" </w:t>
      </w:r>
      <w:proofErr w:type="spellStart"/>
      <w:r w:rsidRPr="009E5C1B">
        <w:rPr>
          <w:rFonts w:ascii="Times New Roman" w:hAnsi="Times New Roman" w:cs="Times New Roman"/>
          <w:sz w:val="28"/>
          <w:szCs w:val="28"/>
        </w:rPr>
        <w:t>keepersecurity</w:t>
      </w:r>
      <w:proofErr w:type="spellEnd"/>
      <w:r w:rsidRPr="009E5C1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D9432E">
          <w:rPr>
            <w:rStyle w:val="a3"/>
            <w:rFonts w:ascii="Times New Roman" w:hAnsi="Times New Roman" w:cs="Times New Roman"/>
            <w:sz w:val="28"/>
            <w:szCs w:val="28"/>
          </w:rPr>
          <w:t>https://www.keepersecurity.com/blog/ru/2023/06/07/what-is-elliptic-curve-cryptography/</w:t>
        </w:r>
      </w:hyperlink>
    </w:p>
    <w:p w:rsidR="009E5C1B" w:rsidRPr="00306E13" w:rsidRDefault="009E5C1B" w:rsidP="009E5C1B">
      <w:pPr>
        <w:pStyle w:val="a4"/>
        <w:spacing w:after="49" w:line="244" w:lineRule="auto"/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92325A" w:rsidRPr="009E5C1B" w:rsidRDefault="0092325A" w:rsidP="009E5C1B">
      <w:pPr>
        <w:ind w:left="0" w:firstLine="0"/>
        <w:rPr>
          <w:rFonts w:ascii="Times New Roman" w:hAnsi="Times New Roman" w:cs="Times New Roman"/>
        </w:rPr>
      </w:pPr>
    </w:p>
    <w:sectPr w:rsidR="0092325A" w:rsidRPr="009E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0701"/>
    <w:multiLevelType w:val="hybridMultilevel"/>
    <w:tmpl w:val="A9521AF8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264567A1"/>
    <w:multiLevelType w:val="hybridMultilevel"/>
    <w:tmpl w:val="AF2A76CA"/>
    <w:lvl w:ilvl="0" w:tplc="F6BE9B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6E77D38"/>
    <w:multiLevelType w:val="hybridMultilevel"/>
    <w:tmpl w:val="40B6E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4F49D6"/>
    <w:multiLevelType w:val="hybridMultilevel"/>
    <w:tmpl w:val="99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2477F"/>
    <w:multiLevelType w:val="hybridMultilevel"/>
    <w:tmpl w:val="1054D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F1A1C"/>
    <w:multiLevelType w:val="hybridMultilevel"/>
    <w:tmpl w:val="7EDE72A2"/>
    <w:lvl w:ilvl="0" w:tplc="B7585424">
      <w:start w:val="1"/>
      <w:numFmt w:val="decimal"/>
      <w:lvlText w:val="%1."/>
      <w:lvlJc w:val="left"/>
      <w:pPr>
        <w:ind w:left="559" w:hanging="360"/>
      </w:pPr>
    </w:lvl>
    <w:lvl w:ilvl="1" w:tplc="04190019">
      <w:start w:val="1"/>
      <w:numFmt w:val="lowerLetter"/>
      <w:lvlText w:val="%2."/>
      <w:lvlJc w:val="left"/>
      <w:pPr>
        <w:ind w:left="1279" w:hanging="360"/>
      </w:pPr>
    </w:lvl>
    <w:lvl w:ilvl="2" w:tplc="0419001B">
      <w:start w:val="1"/>
      <w:numFmt w:val="lowerRoman"/>
      <w:lvlText w:val="%3."/>
      <w:lvlJc w:val="right"/>
      <w:pPr>
        <w:ind w:left="1999" w:hanging="180"/>
      </w:pPr>
    </w:lvl>
    <w:lvl w:ilvl="3" w:tplc="0419000F">
      <w:start w:val="1"/>
      <w:numFmt w:val="decimal"/>
      <w:lvlText w:val="%4."/>
      <w:lvlJc w:val="left"/>
      <w:pPr>
        <w:ind w:left="2719" w:hanging="360"/>
      </w:pPr>
    </w:lvl>
    <w:lvl w:ilvl="4" w:tplc="04190019">
      <w:start w:val="1"/>
      <w:numFmt w:val="lowerLetter"/>
      <w:lvlText w:val="%5."/>
      <w:lvlJc w:val="left"/>
      <w:pPr>
        <w:ind w:left="3439" w:hanging="360"/>
      </w:pPr>
    </w:lvl>
    <w:lvl w:ilvl="5" w:tplc="0419001B">
      <w:start w:val="1"/>
      <w:numFmt w:val="lowerRoman"/>
      <w:lvlText w:val="%6."/>
      <w:lvlJc w:val="right"/>
      <w:pPr>
        <w:ind w:left="4159" w:hanging="180"/>
      </w:pPr>
    </w:lvl>
    <w:lvl w:ilvl="6" w:tplc="0419000F">
      <w:start w:val="1"/>
      <w:numFmt w:val="decimal"/>
      <w:lvlText w:val="%7."/>
      <w:lvlJc w:val="left"/>
      <w:pPr>
        <w:ind w:left="4879" w:hanging="360"/>
      </w:pPr>
    </w:lvl>
    <w:lvl w:ilvl="7" w:tplc="04190019">
      <w:start w:val="1"/>
      <w:numFmt w:val="lowerLetter"/>
      <w:lvlText w:val="%8."/>
      <w:lvlJc w:val="left"/>
      <w:pPr>
        <w:ind w:left="5599" w:hanging="360"/>
      </w:pPr>
    </w:lvl>
    <w:lvl w:ilvl="8" w:tplc="0419001B">
      <w:start w:val="1"/>
      <w:numFmt w:val="lowerRoman"/>
      <w:lvlText w:val="%9."/>
      <w:lvlJc w:val="right"/>
      <w:pPr>
        <w:ind w:left="6319" w:hanging="180"/>
      </w:pPr>
    </w:lvl>
  </w:abstractNum>
  <w:abstractNum w:abstractNumId="6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88"/>
    <w:rsid w:val="001E3D16"/>
    <w:rsid w:val="002A3088"/>
    <w:rsid w:val="00306E13"/>
    <w:rsid w:val="007D69F7"/>
    <w:rsid w:val="0092325A"/>
    <w:rsid w:val="009E5C1B"/>
    <w:rsid w:val="00B70D6F"/>
    <w:rsid w:val="00E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9F7"/>
    <w:pPr>
      <w:spacing w:after="10" w:line="266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7D69F7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6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D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F7"/>
    <w:rPr>
      <w:rFonts w:ascii="Calibri" w:eastAsia="Calibri" w:hAnsi="Calibri" w:cs="Calibri"/>
      <w:color w:val="000000"/>
      <w:sz w:val="34"/>
      <w:lang w:eastAsia="ru-RU"/>
    </w:rPr>
  </w:style>
  <w:style w:type="character" w:styleId="a3">
    <w:name w:val="Hyperlink"/>
    <w:basedOn w:val="a0"/>
    <w:uiPriority w:val="99"/>
    <w:unhideWhenUsed/>
    <w:rsid w:val="007D69F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9F7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7D69F7"/>
    <w:pPr>
      <w:ind w:left="720"/>
      <w:contextualSpacing/>
    </w:pPr>
  </w:style>
  <w:style w:type="paragraph" w:styleId="a5">
    <w:name w:val="TOC Heading"/>
    <w:basedOn w:val="1"/>
    <w:next w:val="a6"/>
    <w:uiPriority w:val="39"/>
    <w:semiHidden/>
    <w:unhideWhenUsed/>
    <w:qFormat/>
    <w:rsid w:val="007D69F7"/>
    <w:pPr>
      <w:numPr>
        <w:numId w:val="0"/>
      </w:numPr>
      <w:suppressAutoHyphens/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a6">
    <w:name w:val="Body Text"/>
    <w:basedOn w:val="a"/>
    <w:link w:val="a7"/>
    <w:uiPriority w:val="99"/>
    <w:semiHidden/>
    <w:unhideWhenUsed/>
    <w:rsid w:val="007D69F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D69F7"/>
    <w:rPr>
      <w:rFonts w:ascii="Calibri" w:eastAsia="Calibri" w:hAnsi="Calibri" w:cs="Calibri"/>
      <w:color w:val="000000"/>
      <w:sz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D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69F7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7D69F7"/>
    <w:rPr>
      <w:rFonts w:ascii="Courier New" w:eastAsia="Times New Roman" w:hAnsi="Courier New" w:cs="Courier New" w:hint="default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7D69F7"/>
    <w:rPr>
      <w:sz w:val="16"/>
      <w:szCs w:val="16"/>
    </w:rPr>
  </w:style>
  <w:style w:type="character" w:styleId="ab">
    <w:name w:val="Strong"/>
    <w:basedOn w:val="a0"/>
    <w:uiPriority w:val="22"/>
    <w:qFormat/>
    <w:rsid w:val="007D69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D6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306E1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E3D16"/>
    <w:rPr>
      <w:rFonts w:asciiTheme="majorHAnsi" w:eastAsiaTheme="majorEastAsia" w:hAnsiTheme="majorHAnsi" w:cstheme="majorBidi"/>
      <w:b/>
      <w:bCs/>
      <w:color w:val="4F81BD" w:themeColor="accent1"/>
      <w:sz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4E2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9F7"/>
    <w:pPr>
      <w:spacing w:after="10" w:line="266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7D69F7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6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D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F7"/>
    <w:rPr>
      <w:rFonts w:ascii="Calibri" w:eastAsia="Calibri" w:hAnsi="Calibri" w:cs="Calibri"/>
      <w:color w:val="000000"/>
      <w:sz w:val="34"/>
      <w:lang w:eastAsia="ru-RU"/>
    </w:rPr>
  </w:style>
  <w:style w:type="character" w:styleId="a3">
    <w:name w:val="Hyperlink"/>
    <w:basedOn w:val="a0"/>
    <w:uiPriority w:val="99"/>
    <w:unhideWhenUsed/>
    <w:rsid w:val="007D69F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9F7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7D69F7"/>
    <w:pPr>
      <w:ind w:left="720"/>
      <w:contextualSpacing/>
    </w:pPr>
  </w:style>
  <w:style w:type="paragraph" w:styleId="a5">
    <w:name w:val="TOC Heading"/>
    <w:basedOn w:val="1"/>
    <w:next w:val="a6"/>
    <w:uiPriority w:val="39"/>
    <w:semiHidden/>
    <w:unhideWhenUsed/>
    <w:qFormat/>
    <w:rsid w:val="007D69F7"/>
    <w:pPr>
      <w:numPr>
        <w:numId w:val="0"/>
      </w:numPr>
      <w:suppressAutoHyphens/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a6">
    <w:name w:val="Body Text"/>
    <w:basedOn w:val="a"/>
    <w:link w:val="a7"/>
    <w:uiPriority w:val="99"/>
    <w:semiHidden/>
    <w:unhideWhenUsed/>
    <w:rsid w:val="007D69F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D69F7"/>
    <w:rPr>
      <w:rFonts w:ascii="Calibri" w:eastAsia="Calibri" w:hAnsi="Calibri" w:cs="Calibri"/>
      <w:color w:val="000000"/>
      <w:sz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D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69F7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7D69F7"/>
    <w:rPr>
      <w:rFonts w:ascii="Courier New" w:eastAsia="Times New Roman" w:hAnsi="Courier New" w:cs="Courier New" w:hint="default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7D69F7"/>
    <w:rPr>
      <w:sz w:val="16"/>
      <w:szCs w:val="16"/>
    </w:rPr>
  </w:style>
  <w:style w:type="character" w:styleId="ab">
    <w:name w:val="Strong"/>
    <w:basedOn w:val="a0"/>
    <w:uiPriority w:val="22"/>
    <w:qFormat/>
    <w:rsid w:val="007D69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D6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306E1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E3D16"/>
    <w:rPr>
      <w:rFonts w:asciiTheme="majorHAnsi" w:eastAsiaTheme="majorEastAsia" w:hAnsiTheme="majorHAnsi" w:cstheme="majorBidi"/>
      <w:b/>
      <w:bCs/>
      <w:color w:val="4F81BD" w:themeColor="accent1"/>
      <w:sz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4E2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epersecurity.com/blog/ru/2023/06/07/what-is-elliptic-curve-cryptograph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ru/articles/3359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C8"/>
    <w:rsid w:val="00B341C8"/>
    <w:rsid w:val="00D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1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1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2025-05-01T15:28:00Z</dcterms:created>
  <dcterms:modified xsi:type="dcterms:W3CDTF">2025-05-01T18:53:00Z</dcterms:modified>
</cp:coreProperties>
</file>