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0"/>
        </w:rPr>
        <w:t>TUẦN 14: TRIỂN KHAI FREERTOS CONTROLLER CHO ATLC VÀ HOÀN THIỆN BẢN BÁO CÁO CUỐI KỲ CHƯA CHÍNH THỨC</w:t>
      </w:r>
    </w:p>
    <w:p>
      <w:pPr>
        <w:spacing w:after="240"/>
        <w:jc w:val="center"/>
      </w:pPr>
      <w:r>
        <w:rPr>
          <w:rFonts w:ascii="Times New Roman" w:hAnsi="Times New Roman" w:eastAsia="Times New Roman"/>
          <w:i/>
          <w:sz w:val="24"/>
        </w:rPr>
        <w:t>ATLC – Hệ thống điều khiển đèn giao thông thích ứng dựa trên thị giác máy tính và bộ điều khiển nhúng</w:t>
      </w:r>
    </w:p>
    <w:p>
      <w:pPr>
        <w:pStyle w:val="Heading1"/>
        <w:spacing w:before="200" w:after="120"/>
      </w:pPr>
      <w:r>
        <w:rPr>
          <w:rFonts w:ascii="Times New Roman" w:hAnsi="Times New Roman" w:eastAsia="Times New Roman"/>
          <w:b/>
          <w:color w:val="1F4E79"/>
          <w:sz w:val="28"/>
        </w:rPr>
        <w:t>Bảng phân công nhiệm vụ tuần 14</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21"/>
        <w:gridCol w:w="4621"/>
      </w:tblGrid>
      <w:tr>
        <w:tc>
          <w:tcPr>
            <w:tcW w:type="dxa" w:w="2381"/>
            <w:vAlign w:val="center"/>
            <w:tcMar>
              <w:top w:w="100" w:type="dxa"/>
              <w:start w:w="120" w:type="dxa"/>
              <w:bottom w:w="100" w:type="dxa"/>
              <w:end w:w="120" w:type="dxa"/>
            </w:tcMar>
            <w:shd w:fill="E8EEF5"/>
          </w:tcPr>
          <w:p>
            <w:pPr>
              <w:spacing w:after="60" w:line="264" w:lineRule="auto"/>
            </w:pPr>
            <w:r>
              <w:rPr>
                <w:rFonts w:ascii="Times New Roman" w:hAnsi="Times New Roman" w:eastAsia="Times New Roman"/>
                <w:b/>
                <w:sz w:val="22"/>
              </w:rPr>
              <w:t>Thành viên</w:t>
            </w:r>
          </w:p>
        </w:tc>
        <w:tc>
          <w:tcPr>
            <w:tcW w:type="dxa" w:w="6690"/>
            <w:vAlign w:val="center"/>
            <w:tcMar>
              <w:top w:w="100" w:type="dxa"/>
              <w:start w:w="120" w:type="dxa"/>
              <w:bottom w:w="100" w:type="dxa"/>
              <w:end w:w="120" w:type="dxa"/>
            </w:tcMar>
            <w:shd w:fill="E8EEF5"/>
          </w:tcPr>
          <w:p>
            <w:pPr>
              <w:spacing w:after="60" w:line="264" w:lineRule="auto"/>
            </w:pPr>
            <w:r>
              <w:rPr>
                <w:rFonts w:ascii="Times New Roman" w:hAnsi="Times New Roman" w:eastAsia="Times New Roman"/>
                <w:b/>
                <w:sz w:val="22"/>
              </w:rPr>
              <w:t>Phân công cụ thể</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Nguyễn Quốc Khánh</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Nhóm trưởng. Phụ trách chính phần FreeRTOS implementation/prototype, thiết kế task/queue/FSM, mapping từ ATLC runtime sang embedded controller, định hướng Phase 15 và review kỹ thuật báo cáo để phần AI và Embedded được trình bày cân bằng.</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Nguyễn Trung Hiếu</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Thành viên hỗ trợ. Tham gia học FreeRTOS, đọc hiểu task/queue/FSM ở mức phục vụ teamwork và bảo vệ; hỗ trợ kiểm tra logic giải thích kỹ thuật. Phần báo cáo, Hiếu tham gia mạnh vào viết và chỉnh sửa nội dung, đặc biệt các phần AI, scheduler và runtime.</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Nguyễn Quang Vinh</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Thành viên hỗ trợ. Tham gia học FreeRTOS, nhất là ESP32/MCU, serial communication, FSM và kiểm thử. Hỗ trợ kiểm tra demo, output, checklist lỗi. Phần báo cáo, Vinh tham gia mạnh vào rà soát hình ảnh, bảng biểu, phụ lục, evidence và format.</w:t>
            </w:r>
          </w:p>
        </w:tc>
      </w:tr>
    </w:tbl>
    <w:p>
      <w:pPr>
        <w:pStyle w:val="Heading1"/>
        <w:spacing w:before="200" w:after="120"/>
      </w:pPr>
      <w:r>
        <w:rPr>
          <w:rFonts w:ascii="Times New Roman" w:hAnsi="Times New Roman" w:eastAsia="Times New Roman"/>
          <w:b/>
          <w:color w:val="1F4E79"/>
          <w:sz w:val="28"/>
        </w:rPr>
        <w:t>A. Phần tài liệu nền tảng được nhóm tích hợp</w:t>
      </w:r>
    </w:p>
    <w:p>
      <w:pPr>
        <w:spacing w:after="120" w:lineRule="auto" w:line="276"/>
      </w:pPr>
      <w:r>
        <w:rPr>
          <w:rFonts w:ascii="Times New Roman" w:hAnsi="Times New Roman" w:eastAsia="Times New Roman"/>
          <w:b w:val="0"/>
          <w:sz w:val="24"/>
        </w:rPr>
        <w:t>Trong tuần 12 và tuần 13, nhóm đã dành thời gian tìm hiểu FreeRTOS để chuẩn bị cho việc đưa controller nhúng vào hệ thống ATLC. Việc học này không đi theo hướng học toàn bộ FreeRTOS như giáo trình, mà tập trung vào các khái niệm có thể dùng trực tiếp cho nguyên mẫu điều khiển đèn giao thông.</w:t>
      </w:r>
    </w:p>
    <w:p>
      <w:pPr>
        <w:spacing w:after="120" w:lineRule="auto" w:line="276"/>
      </w:pPr>
      <w:r>
        <w:rPr>
          <w:rFonts w:ascii="Times New Roman" w:hAnsi="Times New Roman" w:eastAsia="Times New Roman"/>
          <w:b w:val="0"/>
          <w:sz w:val="24"/>
        </w:rPr>
        <w:t>Lý do cần FreeRTOS là firmware single-loop dễ trở nên khó kiểm soát khi cùng lúc phải nhận UART, parse bản tin, điều khiển FSM, xuất STATUS, ghi debug và xử lý timeout. Nếu mọi thứ nằm trong một vòng lặp duy nhất, lỗi ở phần nhận serial hoặc in log có thể ảnh hưởng tới chu kỳ đèn.</w:t>
      </w:r>
    </w:p>
    <w:p>
      <w:pPr>
        <w:spacing w:after="120" w:lineRule="auto" w:line="276"/>
      </w:pPr>
      <w:r>
        <w:rPr>
          <w:rFonts w:ascii="Times New Roman" w:hAnsi="Times New Roman" w:eastAsia="Times New Roman"/>
          <w:b w:val="0"/>
          <w:sz w:val="24"/>
        </w:rPr>
        <w:t>Các khái niệm nhóm tập trung gồm task, scheduler, queue, blocked state, mutex, software timer, watchdog và FSM. Những nội dung này được liên hệ trực tiếp với ATLC: host/Raspberry Pi/PC gửi PLAN xuống ESP32, còn ESP32 cần nhận message, parse, validate, trả ACK/NACK, chạy FSM và phát STATUS ổn định.</w:t>
      </w:r>
    </w:p>
    <w:p>
      <w:pPr>
        <w:pStyle w:val="Heading1"/>
        <w:spacing w:before="200" w:after="120"/>
      </w:pPr>
      <w:r>
        <w:rPr>
          <w:rFonts w:ascii="Times New Roman" w:hAnsi="Times New Roman" w:eastAsia="Times New Roman"/>
          <w:b/>
          <w:color w:val="1F4E79"/>
          <w:sz w:val="28"/>
        </w:rPr>
        <w:t>B. Triển khai thực tế công việc tuần 14</w:t>
      </w:r>
    </w:p>
    <w:p>
      <w:pPr>
        <w:spacing w:after="120" w:lineRule="auto" w:line="276"/>
      </w:pPr>
      <w:r>
        <w:rPr>
          <w:rFonts w:ascii="Times New Roman" w:hAnsi="Times New Roman" w:eastAsia="Times New Roman"/>
          <w:b w:val="0"/>
          <w:sz w:val="24"/>
        </w:rPr>
        <w:t>Tuần 14 là thời điểm nhóm bắt đầu chuyển kết quả tìm hiểu FreeRTOS từ tuần 12 và 13 thành thiết kế cụ thể cho ATLC. Trọng tâm là đưa hệ thống từ tư duy firmware single-loop sang kiến trúc embedded controller có task, queue, parser, FSM, ACK/NACK, STATUS, watchdog/fallback và khả năng debug tốt hơn.</w:t>
      </w:r>
    </w:p>
    <w:p>
      <w:pPr>
        <w:pStyle w:val="ListBullet"/>
        <w:spacing w:after="80" w:line="276" w:lineRule="auto"/>
      </w:pPr>
      <w:r>
        <w:rPr>
          <w:rFonts w:ascii="Times New Roman" w:hAnsi="Times New Roman" w:eastAsia="Times New Roman"/>
          <w:sz w:val="24"/>
        </w:rPr>
        <w:t>Tổng hợp lại các kiến thức FreeRTOS cần dùng, tránh viết quá rộng hoặc không liên quan tới project.</w:t>
      </w:r>
    </w:p>
    <w:p>
      <w:pPr>
        <w:pStyle w:val="ListBullet"/>
        <w:spacing w:after="80" w:line="276" w:lineRule="auto"/>
      </w:pPr>
      <w:r>
        <w:rPr>
          <w:rFonts w:ascii="Times New Roman" w:hAnsi="Times New Roman" w:eastAsia="Times New Roman"/>
          <w:sz w:val="24"/>
        </w:rPr>
        <w:t>Xác định các task chính: UART receive task, parser task, traffic FSM task và status/report task.</w:t>
      </w:r>
    </w:p>
    <w:p>
      <w:pPr>
        <w:pStyle w:val="ListBullet"/>
        <w:spacing w:after="80" w:line="276" w:lineRule="auto"/>
      </w:pPr>
      <w:r>
        <w:rPr>
          <w:rFonts w:ascii="Times New Roman" w:hAnsi="Times New Roman" w:eastAsia="Times New Roman"/>
          <w:sz w:val="24"/>
        </w:rPr>
        <w:t>Xác định các queue chính: raw message queue để giữ dữ liệu nhận từ UART và plan queue để chuyển kế hoạch đã validate sang FSM.</w:t>
      </w:r>
    </w:p>
    <w:p>
      <w:pPr>
        <w:pStyle w:val="ListBullet"/>
        <w:spacing w:after="80" w:line="276" w:lineRule="auto"/>
      </w:pPr>
      <w:r>
        <w:rPr>
          <w:rFonts w:ascii="Times New Roman" w:hAnsi="Times New Roman" w:eastAsia="Times New Roman"/>
          <w:sz w:val="24"/>
        </w:rPr>
        <w:t>Xác định luồng PLAN/ACK/NACK để host biết kế hoạch có được MCU chấp nhận hay không.</w:t>
      </w:r>
    </w:p>
    <w:p>
      <w:pPr>
        <w:pStyle w:val="ListBullet"/>
        <w:spacing w:after="80" w:line="276" w:lineRule="auto"/>
      </w:pPr>
      <w:r>
        <w:rPr>
          <w:rFonts w:ascii="Times New Roman" w:hAnsi="Times New Roman" w:eastAsia="Times New Roman"/>
          <w:sz w:val="24"/>
        </w:rPr>
        <w:t>Làm rõ nguyên tắc pending plan và active plan: PLAN có thể được nhận trước, nhưng chỉ được áp dụng vào đèn tại biên an toàn.</w:t>
      </w:r>
    </w:p>
    <w:p>
      <w:pPr>
        <w:pStyle w:val="ListBullet"/>
        <w:spacing w:after="80" w:line="276" w:lineRule="auto"/>
      </w:pPr>
      <w:r>
        <w:rPr>
          <w:rFonts w:ascii="Times New Roman" w:hAnsi="Times New Roman" w:eastAsia="Times New Roman"/>
          <w:sz w:val="24"/>
        </w:rPr>
        <w:t>Chuẩn bị/cập nhật nội dung Section 7 về Embedded Controller/FreeRTOS và các tài liệu training nội bộ nếu cần.</w:t>
      </w:r>
    </w:p>
    <w:p>
      <w:pPr>
        <w:pStyle w:val="ListBullet"/>
        <w:spacing w:after="80" w:line="276" w:lineRule="auto"/>
      </w:pPr>
      <w:r>
        <w:rPr>
          <w:rFonts w:ascii="Times New Roman" w:hAnsi="Times New Roman" w:eastAsia="Times New Roman"/>
          <w:sz w:val="24"/>
        </w:rPr>
        <w:t>Hoàn thành bản báo cáo cuối kỳ chưa chính thức, trong đó phần embedded controller được đưa vào để project không bị nhìn như chỉ là AI demo.</w:t>
      </w:r>
    </w:p>
    <w:p>
      <w:pPr>
        <w:pStyle w:val="ListBullet"/>
        <w:spacing w:after="80" w:line="276" w:lineRule="auto"/>
      </w:pPr>
      <w:r>
        <w:rPr>
          <w:rFonts w:ascii="Times New Roman" w:hAnsi="Times New Roman" w:eastAsia="Times New Roman"/>
          <w:sz w:val="24"/>
        </w:rPr>
        <w:t>Rà soát lại bố cục báo cáo, hình ảnh, bảng biểu, caption, phần Vi xử lý và phần kết luận.</w:t>
      </w:r>
    </w:p>
    <w:p>
      <w:pPr>
        <w:pStyle w:val="Heading1"/>
        <w:spacing w:before="200" w:after="120"/>
      </w:pPr>
      <w:r>
        <w:rPr>
          <w:rFonts w:ascii="Times New Roman" w:hAnsi="Times New Roman" w:eastAsia="Times New Roman"/>
          <w:b/>
          <w:color w:val="1F4E79"/>
          <w:sz w:val="28"/>
        </w:rPr>
        <w:t>C. Bug, debug và khó khăn trong tuần 14</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21"/>
        <w:gridCol w:w="4621"/>
      </w:tblGrid>
      <w:tr>
        <w:tc>
          <w:tcPr>
            <w:tcW w:type="dxa" w:w="2948"/>
            <w:vAlign w:val="center"/>
            <w:tcMar>
              <w:top w:w="100" w:type="dxa"/>
              <w:start w:w="120" w:type="dxa"/>
              <w:bottom w:w="100" w:type="dxa"/>
              <w:end w:w="120" w:type="dxa"/>
            </w:tcMar>
            <w:shd w:fill="F2F4F7"/>
          </w:tcPr>
          <w:p>
            <w:pPr>
              <w:spacing w:after="60" w:line="264" w:lineRule="auto"/>
            </w:pPr>
            <w:r>
              <w:rPr>
                <w:rFonts w:ascii="Times New Roman" w:hAnsi="Times New Roman" w:eastAsia="Times New Roman"/>
                <w:b/>
                <w:sz w:val="22"/>
              </w:rPr>
              <w:t>Vấn đề / khó khăn</w:t>
            </w:r>
          </w:p>
        </w:tc>
        <w:tc>
          <w:tcPr>
            <w:tcW w:type="dxa" w:w="6123"/>
            <w:vAlign w:val="center"/>
            <w:tcMar>
              <w:top w:w="100" w:type="dxa"/>
              <w:start w:w="120" w:type="dxa"/>
              <w:bottom w:w="100" w:type="dxa"/>
              <w:end w:w="120" w:type="dxa"/>
            </w:tcMar>
            <w:shd w:fill="F2F4F7"/>
          </w:tcPr>
          <w:p>
            <w:pPr>
              <w:spacing w:after="60" w:line="264" w:lineRule="auto"/>
            </w:pPr>
            <w:r>
              <w:rPr>
                <w:rFonts w:ascii="Times New Roman" w:hAnsi="Times New Roman" w:eastAsia="Times New Roman"/>
                <w:b/>
                <w:sz w:val="22"/>
              </w:rPr>
              <w:t>Cách xử lý trong tuần 14</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Chuyển từ single-loop sang task-based architecture</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Nhóm tách trách nhiệm thành UART receive task, parser task, traffic FSM task và status/report task để tránh một vòng lặp đơn xử lý quá nhiều việc.</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FreeRTOS dễ bị giải thích quá chung chung</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Khi viết báo cáo, nhóm chỉ giữ các khái niệm liên quan trực tiếp tới ATLC: task, queue, blocked state, mutex, software timer, watchdog và FSM.</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AI có nguy cơ lấn át phần Vi xử lý</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Bố cục báo cáo được chỉnh lại để nhấn mạnh host/Raspberry Pi chỉ đề xuất kế hoạch, còn ESP32/MCU mới là phần thực thi điều khiển thời gian thực.</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Dễ nhầm PLAN được nhận với PLAN được áp dụng</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Nhóm thống nhất cách trình bày pending plan và active plan: parser có thể chấp nhận PLAN, nhưng FSM chỉ áp dụng kế hoạch tại biên an toàn.</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Tránh overclaim</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Báo cáo chỉ mô tả hệ thống là prototype/mô hình phục vụ môn Vi xử lý; các phần bảo mật và phần cứng thật được ghi rõ là còn cần kiểm thử tiếp.</w:t>
            </w:r>
          </w:p>
        </w:tc>
      </w:tr>
      <w:tr>
        <w:tc>
          <w:tcPr>
            <w:tcW w:type="dxa" w:w="2948"/>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Báo cáo nhiều bảng/hình</w:t>
            </w:r>
          </w:p>
        </w:tc>
        <w:tc>
          <w:tcPr>
            <w:tcW w:type="dxa" w:w="6123"/>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Hiếu và Vinh rà soát bố cục, caption, evidence và format; Khánh review lại logic kỹ thuật để tránh hình minh họa bị tách khỏi luận điểm.</w:t>
            </w:r>
          </w:p>
        </w:tc>
      </w:tr>
    </w:tbl>
    <w:p>
      <w:pPr>
        <w:pStyle w:val="Heading1"/>
        <w:spacing w:before="200" w:after="120"/>
      </w:pPr>
      <w:r>
        <w:rPr>
          <w:rFonts w:ascii="Times New Roman" w:hAnsi="Times New Roman" w:eastAsia="Times New Roman"/>
          <w:b/>
          <w:color w:val="1F4E79"/>
          <w:sz w:val="28"/>
        </w:rPr>
        <w:t>D. Kết quả đạt được sau tuần 14</w:t>
      </w:r>
    </w:p>
    <w:p>
      <w:pPr>
        <w:pStyle w:val="ListBullet"/>
        <w:spacing w:after="80" w:line="276" w:lineRule="auto"/>
      </w:pPr>
      <w:r>
        <w:rPr>
          <w:rFonts w:ascii="Times New Roman" w:hAnsi="Times New Roman" w:eastAsia="Times New Roman"/>
          <w:sz w:val="24"/>
        </w:rPr>
        <w:t>Nhóm đã hoàn tất giai đoạn tìm hiểu FreeRTOS sau hai tuần chuẩn bị.</w:t>
      </w:r>
    </w:p>
    <w:p>
      <w:pPr>
        <w:pStyle w:val="ListBullet"/>
        <w:spacing w:after="80" w:line="276" w:lineRule="auto"/>
      </w:pPr>
      <w:r>
        <w:rPr>
          <w:rFonts w:ascii="Times New Roman" w:hAnsi="Times New Roman" w:eastAsia="Times New Roman"/>
          <w:sz w:val="24"/>
        </w:rPr>
        <w:t>Nhóm đã có kiến trúc FreeRTOS controller rõ ràng cho ATLC ở mức thiết kế/triển khai ban đầu.</w:t>
      </w:r>
    </w:p>
    <w:p>
      <w:pPr>
        <w:pStyle w:val="ListBullet"/>
        <w:spacing w:after="80" w:line="276" w:lineRule="auto"/>
      </w:pPr>
      <w:r>
        <w:rPr>
          <w:rFonts w:ascii="Times New Roman" w:hAnsi="Times New Roman" w:eastAsia="Times New Roman"/>
          <w:sz w:val="24"/>
        </w:rPr>
        <w:t>Các thành phần task, queue, FSM, PLAN/ACK/NACK, STATUS/watchdog đã được xác định và liên hệ với hệ thống.</w:t>
      </w:r>
    </w:p>
    <w:p>
      <w:pPr>
        <w:pStyle w:val="ListBullet"/>
        <w:spacing w:after="80" w:line="276" w:lineRule="auto"/>
      </w:pPr>
      <w:r>
        <w:rPr>
          <w:rFonts w:ascii="Times New Roman" w:hAnsi="Times New Roman" w:eastAsia="Times New Roman"/>
          <w:sz w:val="24"/>
        </w:rPr>
        <w:t>Báo cáo đã chuyển trọng tâm từ chỉ “AI nhận diện xe” sang “AI-assisted embedded traffic control prototype”.</w:t>
      </w:r>
    </w:p>
    <w:p>
      <w:pPr>
        <w:pStyle w:val="ListBullet"/>
        <w:spacing w:after="80" w:line="276" w:lineRule="auto"/>
      </w:pPr>
      <w:r>
        <w:rPr>
          <w:rFonts w:ascii="Times New Roman" w:hAnsi="Times New Roman" w:eastAsia="Times New Roman"/>
          <w:sz w:val="24"/>
        </w:rPr>
        <w:t>Bản báo cáo cuối kỳ chưa chính thức đã hoàn thành để tiếp tục rà soát trước khi nộp.</w:t>
      </w:r>
    </w:p>
    <w:p>
      <w:pPr>
        <w:pStyle w:val="ListBullet"/>
        <w:spacing w:after="80" w:line="276" w:lineRule="auto"/>
      </w:pPr>
      <w:r>
        <w:rPr>
          <w:rFonts w:ascii="Times New Roman" w:hAnsi="Times New Roman" w:eastAsia="Times New Roman"/>
          <w:sz w:val="24"/>
        </w:rPr>
        <w:t>Nhóm có cơ sở để tiếp tục hoàn thiện firmware, demo và slide bảo vệ.</w:t>
      </w:r>
    </w:p>
    <w:p>
      <w:pPr>
        <w:pStyle w:val="Heading1"/>
        <w:spacing w:before="200" w:after="120"/>
      </w:pPr>
      <w:r>
        <w:rPr>
          <w:rFonts w:ascii="Times New Roman" w:hAnsi="Times New Roman" w:eastAsia="Times New Roman"/>
          <w:b/>
          <w:color w:val="1F4E79"/>
          <w:sz w:val="28"/>
        </w:rPr>
        <w:t>E. Trạng thái tuần 14</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21"/>
        <w:gridCol w:w="4621"/>
      </w:tblGrid>
      <w:tr>
        <w:tc>
          <w:tcPr>
            <w:tcW w:type="dxa" w:w="2381"/>
            <w:vAlign w:val="center"/>
            <w:tcMar>
              <w:top w:w="100" w:type="dxa"/>
              <w:start w:w="120" w:type="dxa"/>
              <w:bottom w:w="100" w:type="dxa"/>
              <w:end w:w="120" w:type="dxa"/>
            </w:tcMar>
            <w:shd w:fill="E8EEF5"/>
          </w:tcPr>
          <w:p>
            <w:pPr>
              <w:spacing w:after="60" w:line="264" w:lineRule="auto"/>
            </w:pPr>
            <w:r>
              <w:rPr>
                <w:rFonts w:ascii="Times New Roman" w:hAnsi="Times New Roman" w:eastAsia="Times New Roman"/>
                <w:b/>
                <w:sz w:val="22"/>
              </w:rPr>
              <w:t>Trạng thái</w:t>
            </w:r>
          </w:p>
        </w:tc>
        <w:tc>
          <w:tcPr>
            <w:tcW w:type="dxa" w:w="6690"/>
            <w:vAlign w:val="center"/>
            <w:tcMar>
              <w:top w:w="100" w:type="dxa"/>
              <w:start w:w="120" w:type="dxa"/>
              <w:bottom w:w="100" w:type="dxa"/>
              <w:end w:w="120" w:type="dxa"/>
            </w:tcMar>
            <w:shd w:fill="E8EEF5"/>
          </w:tcPr>
          <w:p>
            <w:pPr>
              <w:spacing w:after="60" w:line="264" w:lineRule="auto"/>
            </w:pPr>
            <w:r>
              <w:rPr>
                <w:rFonts w:ascii="Times New Roman" w:hAnsi="Times New Roman" w:eastAsia="Times New Roman"/>
                <w:b/>
                <w:sz w:val="22"/>
              </w:rPr>
              <w:t>Nội dung</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Đã hoàn thành</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Tổng hợp kiến thức FreeRTOS cần cho ATLC; thiết kế kiến trúc task/queue cho controller; xác định vai trò UART receive, parser, FSM, status; cập nhật nội dung embedded controller vào tài liệu/báo cáo; hoàn thành bản báo cáo cuối kỳ chưa chính thức.</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Đang kiểm tra lại</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Cách trình bày FreeRTOS trong báo cáo; tính nhất quán giữa slide, báo cáo và code; phân công phần trình bày bảo vệ; format bảng, hình, caption và phần evidence.</w:t>
            </w:r>
          </w:p>
        </w:tc>
      </w:tr>
      <w:tr>
        <w:tc>
          <w:tcPr>
            <w:tcW w:type="dxa" w:w="2381"/>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Chưa làm / để sang tuần tiếp theo</w:t>
            </w:r>
          </w:p>
        </w:tc>
        <w:tc>
          <w:tcPr>
            <w:tcW w:type="dxa" w:w="6690"/>
            <w:vAlign w:val="center"/>
            <w:tcMar>
              <w:top w:w="100" w:type="dxa"/>
              <w:start w:w="120" w:type="dxa"/>
              <w:bottom w:w="100" w:type="dxa"/>
              <w:end w:w="120" w:type="dxa"/>
            </w:tcMar>
          </w:tcPr>
          <w:p>
            <w:pPr>
              <w:spacing w:after="60" w:line="264" w:lineRule="auto"/>
            </w:pPr>
            <w:r>
              <w:rPr>
                <w:rFonts w:ascii="Times New Roman" w:hAnsi="Times New Roman" w:eastAsia="Times New Roman"/>
                <w:sz w:val="22"/>
              </w:rPr>
              <w:t>Hoàn thiện thêm firmware FreeRTOS nếu kịp; test kỹ hơn PLAN/ACK/NACK; test STATUS/watchdog; chạy demo cuối; chốt báo cáo chính thức; chuẩn bị slide bảo vệ.</w:t>
            </w:r>
          </w:p>
        </w:tc>
      </w:tr>
    </w:tbl>
    <w:p>
      <w:pPr>
        <w:pStyle w:val="Heading1"/>
        <w:spacing w:before="200" w:after="120"/>
      </w:pPr>
      <w:r>
        <w:rPr>
          <w:rFonts w:ascii="Times New Roman" w:hAnsi="Times New Roman" w:eastAsia="Times New Roman"/>
          <w:b/>
          <w:color w:val="1F4E79"/>
          <w:sz w:val="28"/>
        </w:rPr>
        <w:t>F. Kết luận tuần 14</w:t>
      </w:r>
    </w:p>
    <w:p>
      <w:pPr>
        <w:spacing w:after="120" w:lineRule="auto" w:line="276"/>
      </w:pPr>
      <w:r>
        <w:rPr>
          <w:rFonts w:ascii="Times New Roman" w:hAnsi="Times New Roman" w:eastAsia="Times New Roman"/>
          <w:b w:val="0"/>
          <w:sz w:val="24"/>
        </w:rPr>
        <w:t>Tuần 14 là tuần chuyển từ nghiên cứu FreeRTOS sang áp dụng vào ATLC. Hai tuần trước đó giúp nhóm hiểu vì sao controller nhúng cần kiến trúc task/queue thay vì chỉ dùng một vòng lặp đơn để xử lý toàn bộ logic.</w:t>
      </w:r>
    </w:p>
    <w:p>
      <w:pPr>
        <w:spacing w:after="120" w:lineRule="auto" w:line="276"/>
      </w:pPr>
      <w:r>
        <w:rPr>
          <w:rFonts w:ascii="Times New Roman" w:hAnsi="Times New Roman" w:eastAsia="Times New Roman"/>
          <w:b w:val="0"/>
          <w:sz w:val="24"/>
        </w:rPr>
        <w:t>Trong tuần này, nhóm bắt đầu cụ thể hóa kiến trúc FreeRTOS controller. Luồng xử lý được tách thành nhận UART, parse/validate PLAN, chạy FSM điều khiển đèn, xuất STATUS và xử lý fallback khi host timeout. Cách trình bày này giúp phần Vi xử lý rõ ràng hơn trong project.</w:t>
      </w:r>
    </w:p>
    <w:p>
      <w:pPr>
        <w:spacing w:after="120" w:lineRule="auto" w:line="276"/>
      </w:pPr>
      <w:r>
        <w:rPr>
          <w:rFonts w:ascii="Times New Roman" w:hAnsi="Times New Roman" w:eastAsia="Times New Roman"/>
          <w:b w:val="0"/>
          <w:sz w:val="24"/>
        </w:rPr>
        <w:t>Khánh phụ trách chính phần FreeRTOS/embedded controller và định hướng cách tích hợp AI–Embedded. Hiếu và Vinh cùng tham gia học, kiểm tra, chuẩn bị giải thích kỹ thuật và đồng thời đảm nhiệm nhiều việc trong báo cáo cuối kỳ như viết, rà soát nội dung, bảng biểu, hình ảnh và evidence.</w:t>
      </w:r>
    </w:p>
    <w:p>
      <w:pPr>
        <w:spacing w:after="120" w:lineRule="auto" w:line="276"/>
      </w:pPr>
      <w:r>
        <w:rPr>
          <w:rFonts w:ascii="Times New Roman" w:hAnsi="Times New Roman" w:eastAsia="Times New Roman"/>
          <w:b w:val="0"/>
          <w:sz w:val="24"/>
        </w:rPr>
        <w:t>Bản báo cáo cuối kỳ chưa chính thức đã hoàn thành, nhưng nhóm vẫn cần tiếp tục rà soát trước khi nộp chính thức. Các điểm cần kiểm tra thêm gồm tính nhất quán giữa báo cáo, slide, code, demo và cách phân công phần trình bày bảo vệ.</w:t>
      </w:r>
    </w:p>
    <w:p>
      <w:pPr>
        <w:spacing w:after="120" w:lineRule="auto" w:line="276"/>
      </w:pPr>
      <w:r>
        <w:rPr>
          <w:rFonts w:ascii="Times New Roman" w:hAnsi="Times New Roman" w:eastAsia="Times New Roman"/>
          <w:b w:val="0"/>
          <w:sz w:val="24"/>
        </w:rPr>
        <w:t>Giai đoạn này giúp project ATLC cân bằng hơn giữa Computer Vision và Vi xử lý/Embedded Controller. Hệ thống vẫn được trình bày đúng phạm vi là prototype/mô hình thử nghiệm phục vụ môn Vi xử lý, chưa phải một hệ thống giao thông triển khai ngoài đời thật.</w:t>
      </w:r>
    </w:p>
    <w:sectPr w:rsidR="00FC693F" w:rsidRPr="0006063C" w:rsidSect="00034616">
      <w:pgSz w:w="11906" w:h="16838"/>
      <w:pgMar w:top="1304" w:right="124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kỹ thuật nhóm tuần 14 - ATLC FreeRTOS</dc:title>
  <dc:subject>ATLC FreeRTOS controller and final report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