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w="5760" w:type="dxa"/>
            <w:gridSpan w:val="2"/>
          </w:tcPr>
          <w:p>
            <w:r>
              <w:t>A1+A2 (horizontal merge, gridSpan=2)</w:t>
            </w:r>
          </w:p>
        </w:tc>
        <w:tc>
          <w:tcPr>
            <w:tcW w:w="2880" w:type="dxa"/>
            <w:vMerge w:val="restart"/>
          </w:tcPr>
          <w:p>
            <w:r>
              <w:t>A3 top of vertical merge</w:t>
            </w:r>
          </w:p>
        </w:tc>
      </w:tr>
      <w:tr>
        <w:tc>
          <w:tcPr>
            <w:tcW w:w="2880" w:type="dxa"/>
          </w:tcPr>
          <w:p>
            <w:r>
              <w:t>B1</w:t>
            </w:r>
          </w:p>
        </w:tc>
        <w:tc>
          <w:tcPr>
            <w:tcW w:w="2880" w:type="dxa"/>
          </w:tcPr>
          <w:p>
            <w:r>
              <w:t>B2</w:t>
            </w:r>
          </w:p>
        </w:tc>
        <w:tc>
          <w:tcPr>
            <w:tcW w:w="2880" w:type="dxa"/>
            <w:vMerge/>
          </w:tcPr>
          <w:p/>
        </w:tc>
      </w:tr>
      <w:tr>
        <w:tc>
          <w:tcPr>
            <w:tcW w:w="2880" w:type="dxa"/>
          </w:tcPr>
          <w:p>
            <w:r>
              <w:t>C1</w:t>
            </w:r>
          </w:p>
        </w:tc>
        <w:tc>
          <w:tcPr>
            <w:tcW w:w="2880" w:type="dxa"/>
          </w:tcPr>
          <w:p>
            <w:r>
              <w:t>C2</w:t>
            </w:r>
          </w:p>
        </w:tc>
        <w:tc>
          <w:tcPr>
            <w:tcW w:w="2880" w:type="dxa"/>
          </w:tcPr>
          <w:p>
            <w:r>
              <w:t>C3 (below vertical merge)</w:t>
            </w:r>
          </w:p>
        </w:tc>
      </w:tr>
    </w:tbl>
    <w:sectPr/>
  </w:body>
</w:document>
</file>