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BCB" w:rsidRPr="00F73BDB" w:rsidRDefault="00795BCB" w:rsidP="00795BCB">
      <w:pPr>
        <w:jc w:val="center"/>
        <w:rPr>
          <w:b/>
          <w:sz w:val="18"/>
        </w:rPr>
      </w:pPr>
      <w:r w:rsidRPr="00F73BDB">
        <w:rPr>
          <w:rFonts w:hint="eastAsia"/>
          <w:b/>
          <w:sz w:val="18"/>
        </w:rPr>
        <w:t>Yield Term-structure &amp; Interest Rate Swap</w:t>
      </w:r>
    </w:p>
    <w:p w:rsidR="00795BCB" w:rsidRPr="00F73BDB" w:rsidRDefault="00795BCB" w:rsidP="004A0833">
      <w:pPr>
        <w:pStyle w:val="a3"/>
        <w:numPr>
          <w:ilvl w:val="0"/>
          <w:numId w:val="2"/>
        </w:numPr>
        <w:spacing w:after="0"/>
        <w:ind w:leftChars="0"/>
        <w:rPr>
          <w:b/>
          <w:sz w:val="16"/>
        </w:rPr>
      </w:pPr>
      <w:r w:rsidRPr="00F73BDB">
        <w:rPr>
          <w:rFonts w:hint="eastAsia"/>
          <w:b/>
          <w:sz w:val="16"/>
        </w:rPr>
        <w:t>Yield Term-structure</w:t>
      </w:r>
      <w:r w:rsidR="005C2BBD" w:rsidRPr="00F73BDB">
        <w:rPr>
          <w:rFonts w:hint="eastAsia"/>
          <w:b/>
          <w:sz w:val="16"/>
        </w:rPr>
        <w:t xml:space="preserve"> Data</w:t>
      </w:r>
    </w:p>
    <w:p w:rsidR="001D6CC7" w:rsidRPr="00F73BDB" w:rsidRDefault="001D6CC7" w:rsidP="004A0833">
      <w:pPr>
        <w:pStyle w:val="a3"/>
        <w:numPr>
          <w:ilvl w:val="0"/>
          <w:numId w:val="3"/>
        </w:numPr>
        <w:spacing w:after="0"/>
        <w:ind w:leftChars="0"/>
        <w:rPr>
          <w:sz w:val="16"/>
        </w:rPr>
      </w:pPr>
      <w:r w:rsidRPr="00F73BDB">
        <w:rPr>
          <w:rFonts w:hint="eastAsia"/>
          <w:sz w:val="16"/>
        </w:rPr>
        <w:t xml:space="preserve">Yield Curve 데이터는 </w:t>
      </w:r>
      <w:r w:rsidR="00795BCB" w:rsidRPr="00F73BDB">
        <w:rPr>
          <w:rFonts w:hint="eastAsia"/>
          <w:sz w:val="16"/>
        </w:rPr>
        <w:t xml:space="preserve">spot rate을 의미하며, </w:t>
      </w:r>
      <w:r w:rsidRPr="00F73BDB">
        <w:rPr>
          <w:sz w:val="16"/>
        </w:rPr>
        <w:t>“</w:t>
      </w:r>
      <w:r w:rsidRPr="00F73BDB">
        <w:rPr>
          <w:rFonts w:hint="eastAsia"/>
          <w:sz w:val="16"/>
        </w:rPr>
        <w:t>Yield_Curve.txt</w:t>
      </w:r>
      <w:r w:rsidRPr="00F73BDB">
        <w:rPr>
          <w:sz w:val="16"/>
        </w:rPr>
        <w:t>”</w:t>
      </w:r>
      <w:r w:rsidRPr="00F73BDB">
        <w:rPr>
          <w:rFonts w:hint="eastAsia"/>
          <w:sz w:val="16"/>
        </w:rPr>
        <w:t xml:space="preserve"> 파일 (Act/365, </w:t>
      </w:r>
      <w:r w:rsidR="004A0833">
        <w:rPr>
          <w:rFonts w:hint="eastAsia"/>
          <w:sz w:val="16"/>
        </w:rPr>
        <w:t>연속복리수익률</w:t>
      </w:r>
      <w:r w:rsidRPr="00F73BDB">
        <w:rPr>
          <w:rFonts w:hint="eastAsia"/>
          <w:sz w:val="16"/>
        </w:rPr>
        <w:t>, 탭</w:t>
      </w:r>
      <w:r w:rsidR="004A0833">
        <w:rPr>
          <w:rFonts w:hint="eastAsia"/>
          <w:sz w:val="16"/>
        </w:rPr>
        <w:t>(\t)</w:t>
      </w:r>
      <w:r w:rsidRPr="00F73BDB">
        <w:rPr>
          <w:rFonts w:hint="eastAsia"/>
          <w:sz w:val="16"/>
        </w:rPr>
        <w:t>으로 구분)</w:t>
      </w:r>
      <w:r w:rsidR="00795BCB" w:rsidRPr="00F73BDB">
        <w:rPr>
          <w:rFonts w:hint="eastAsia"/>
          <w:sz w:val="16"/>
        </w:rPr>
        <w:t xml:space="preserve"> </w:t>
      </w:r>
      <w:r w:rsidR="00795BCB" w:rsidRPr="00F73BDB">
        <w:rPr>
          <w:sz w:val="16"/>
        </w:rPr>
        <w:t>에</w:t>
      </w:r>
      <w:r w:rsidR="00795BCB" w:rsidRPr="00F73BDB">
        <w:rPr>
          <w:rFonts w:hint="eastAsia"/>
          <w:sz w:val="16"/>
        </w:rPr>
        <w:t xml:space="preserve"> 저장되어 있음</w:t>
      </w:r>
    </w:p>
    <w:p w:rsidR="004A0833" w:rsidRPr="007E661A" w:rsidRDefault="00795BCB" w:rsidP="004A0833">
      <w:pPr>
        <w:pStyle w:val="a3"/>
        <w:numPr>
          <w:ilvl w:val="0"/>
          <w:numId w:val="3"/>
        </w:numPr>
        <w:ind w:leftChars="0"/>
        <w:rPr>
          <w:sz w:val="16"/>
        </w:rPr>
      </w:pPr>
      <w:r w:rsidRPr="007E661A">
        <w:rPr>
          <w:rFonts w:hint="eastAsia"/>
          <w:sz w:val="16"/>
        </w:rPr>
        <w:t xml:space="preserve">Yield Curve 데이터의 첫 </w:t>
      </w:r>
      <w:r w:rsidR="00962A52">
        <w:rPr>
          <w:rFonts w:hint="eastAsia"/>
          <w:sz w:val="16"/>
        </w:rPr>
        <w:t>행의</w:t>
      </w:r>
      <w:r w:rsidRPr="007E661A">
        <w:rPr>
          <w:rFonts w:hint="eastAsia"/>
          <w:sz w:val="16"/>
        </w:rPr>
        <w:t xml:space="preserve"> 날짜는 현재 </w:t>
      </w:r>
      <w:proofErr w:type="spellStart"/>
      <w:r w:rsidRPr="007E661A">
        <w:rPr>
          <w:rFonts w:hint="eastAsia"/>
          <w:sz w:val="16"/>
        </w:rPr>
        <w:t>평가일이고</w:t>
      </w:r>
      <w:proofErr w:type="spellEnd"/>
      <w:r w:rsidRPr="007E661A">
        <w:rPr>
          <w:rFonts w:hint="eastAsia"/>
          <w:sz w:val="16"/>
        </w:rPr>
        <w:t>, linear interpolation으로 날짜 사이의 spot rate을 계산함</w:t>
      </w:r>
      <w:r w:rsidR="00962A52">
        <w:rPr>
          <w:rFonts w:hint="eastAsia"/>
          <w:sz w:val="16"/>
        </w:rPr>
        <w:t xml:space="preserve"> (</w:t>
      </w:r>
      <w:proofErr w:type="spellStart"/>
      <w:r w:rsidR="00962A52" w:rsidRPr="00962A52">
        <w:rPr>
          <w:rFonts w:hint="eastAsia"/>
          <w:i/>
          <w:sz w:val="16"/>
        </w:rPr>
        <w:t>scipy.interpolate</w:t>
      </w:r>
      <w:proofErr w:type="spellEnd"/>
      <w:r w:rsidR="00962A52" w:rsidRPr="00962A52">
        <w:rPr>
          <w:rFonts w:hint="eastAsia"/>
          <w:i/>
          <w:sz w:val="16"/>
        </w:rPr>
        <w:t xml:space="preserve"> 패키지의 interp1d 이용</w:t>
      </w:r>
      <w:r w:rsidR="00962A52">
        <w:rPr>
          <w:rFonts w:hint="eastAsia"/>
          <w:sz w:val="16"/>
        </w:rPr>
        <w:t>)</w:t>
      </w:r>
    </w:p>
    <w:p w:rsidR="00795BCB" w:rsidRPr="00F73BDB" w:rsidRDefault="00795BCB" w:rsidP="004A0833">
      <w:pPr>
        <w:pStyle w:val="a3"/>
        <w:numPr>
          <w:ilvl w:val="0"/>
          <w:numId w:val="2"/>
        </w:numPr>
        <w:spacing w:after="0"/>
        <w:ind w:leftChars="0"/>
        <w:rPr>
          <w:b/>
          <w:sz w:val="16"/>
        </w:rPr>
      </w:pPr>
      <w:r w:rsidRPr="00F73BDB">
        <w:rPr>
          <w:rFonts w:hint="eastAsia"/>
          <w:b/>
          <w:sz w:val="16"/>
        </w:rPr>
        <w:t>Functions</w:t>
      </w:r>
    </w:p>
    <w:p w:rsidR="005C2BBD" w:rsidRPr="00F73BDB" w:rsidRDefault="005C2BBD" w:rsidP="004A0833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cs="Consolas"/>
          <w:sz w:val="16"/>
        </w:rPr>
      </w:pPr>
      <w:proofErr w:type="spellStart"/>
      <w:r w:rsidRPr="00F73BDB">
        <w:rPr>
          <w:rFonts w:asciiTheme="majorHAnsi" w:eastAsiaTheme="majorHAnsi" w:hAnsiTheme="majorHAnsi" w:cs="Consolas" w:hint="eastAsia"/>
          <w:sz w:val="16"/>
        </w:rPr>
        <w:t>Daycounter</w:t>
      </w:r>
      <w:proofErr w:type="spellEnd"/>
      <w:r w:rsidRPr="00F73BDB">
        <w:rPr>
          <w:rFonts w:asciiTheme="majorHAnsi" w:eastAsiaTheme="majorHAnsi" w:hAnsiTheme="majorHAnsi" w:cs="Consolas" w:hint="eastAsia"/>
          <w:sz w:val="16"/>
        </w:rPr>
        <w:t xml:space="preserve"> 함수: </w:t>
      </w:r>
      <w:r w:rsidRPr="00F73BDB">
        <w:rPr>
          <w:rFonts w:asciiTheme="majorHAnsi" w:eastAsiaTheme="majorHAnsi" w:hAnsiTheme="majorHAnsi" w:cs="Consolas"/>
          <w:sz w:val="16"/>
        </w:rPr>
        <w:t>①</w:t>
      </w:r>
      <w:r w:rsidRPr="00F73BDB">
        <w:rPr>
          <w:rFonts w:asciiTheme="majorHAnsi" w:eastAsiaTheme="majorHAnsi" w:hAnsiTheme="majorHAnsi" w:cs="Consolas" w:hint="eastAsia"/>
          <w:sz w:val="16"/>
        </w:rPr>
        <w:t xml:space="preserve"> </w:t>
      </w:r>
      <w:r w:rsidRPr="00F73BDB">
        <w:rPr>
          <w:rFonts w:ascii="Consolas" w:eastAsiaTheme="majorHAnsi" w:hAnsi="Consolas" w:cs="Consolas"/>
          <w:b/>
          <w:sz w:val="16"/>
        </w:rPr>
        <w:t>act365(d</w:t>
      </w:r>
      <w:r w:rsidR="004A0833">
        <w:rPr>
          <w:rFonts w:ascii="Consolas" w:eastAsiaTheme="majorHAnsi" w:hAnsi="Consolas" w:cs="Consolas" w:hint="eastAsia"/>
          <w:b/>
          <w:sz w:val="16"/>
        </w:rPr>
        <w:t>ate</w:t>
      </w:r>
      <w:r w:rsidRPr="00F73BDB">
        <w:rPr>
          <w:rFonts w:ascii="Consolas" w:eastAsiaTheme="majorHAnsi" w:hAnsi="Consolas" w:cs="Consolas"/>
          <w:b/>
          <w:sz w:val="16"/>
        </w:rPr>
        <w:t>1, d</w:t>
      </w:r>
      <w:r w:rsidR="004A0833">
        <w:rPr>
          <w:rFonts w:ascii="Consolas" w:eastAsiaTheme="majorHAnsi" w:hAnsi="Consolas" w:cs="Consolas" w:hint="eastAsia"/>
          <w:b/>
          <w:sz w:val="16"/>
        </w:rPr>
        <w:t>ate</w:t>
      </w:r>
      <w:r w:rsidRPr="00F73BDB">
        <w:rPr>
          <w:rFonts w:ascii="Consolas" w:eastAsiaTheme="majorHAnsi" w:hAnsi="Consolas" w:cs="Consolas"/>
          <w:b/>
          <w:sz w:val="16"/>
        </w:rPr>
        <w:t>2)</w:t>
      </w:r>
      <w:r w:rsidRPr="00F73BDB">
        <w:rPr>
          <w:rFonts w:asciiTheme="majorHAnsi" w:eastAsiaTheme="majorHAnsi" w:hAnsiTheme="majorHAnsi" w:cs="Consolas" w:hint="eastAsia"/>
          <w:sz w:val="16"/>
        </w:rPr>
        <w:t xml:space="preserve">, </w:t>
      </w:r>
      <w:r w:rsidRPr="00F73BDB">
        <w:rPr>
          <w:rFonts w:asciiTheme="majorHAnsi" w:eastAsiaTheme="majorHAnsi" w:hAnsiTheme="majorHAnsi" w:cs="Consolas"/>
          <w:sz w:val="16"/>
        </w:rPr>
        <w:t>②</w:t>
      </w:r>
      <w:r w:rsidRPr="00F73BDB">
        <w:rPr>
          <w:rFonts w:asciiTheme="majorHAnsi" w:eastAsiaTheme="majorHAnsi" w:hAnsiTheme="majorHAnsi" w:cs="Consolas" w:hint="eastAsia"/>
          <w:sz w:val="16"/>
        </w:rPr>
        <w:t xml:space="preserve"> </w:t>
      </w:r>
      <w:r w:rsidRPr="00F73BDB">
        <w:rPr>
          <w:rFonts w:ascii="Consolas" w:eastAsiaTheme="majorHAnsi" w:hAnsi="Consolas" w:cs="Consolas"/>
          <w:b/>
          <w:sz w:val="16"/>
        </w:rPr>
        <w:t>act360(d</w:t>
      </w:r>
      <w:r w:rsidR="004A0833">
        <w:rPr>
          <w:rFonts w:ascii="Consolas" w:eastAsiaTheme="majorHAnsi" w:hAnsi="Consolas" w:cs="Consolas" w:hint="eastAsia"/>
          <w:b/>
          <w:sz w:val="16"/>
        </w:rPr>
        <w:t>ate</w:t>
      </w:r>
      <w:r w:rsidRPr="00F73BDB">
        <w:rPr>
          <w:rFonts w:ascii="Consolas" w:eastAsiaTheme="majorHAnsi" w:hAnsi="Consolas" w:cs="Consolas"/>
          <w:b/>
          <w:sz w:val="16"/>
        </w:rPr>
        <w:t>1, d</w:t>
      </w:r>
      <w:r w:rsidR="004A0833">
        <w:rPr>
          <w:rFonts w:ascii="Consolas" w:eastAsiaTheme="majorHAnsi" w:hAnsi="Consolas" w:cs="Consolas" w:hint="eastAsia"/>
          <w:b/>
          <w:sz w:val="16"/>
        </w:rPr>
        <w:t>ate</w:t>
      </w:r>
      <w:r w:rsidRPr="00F73BDB">
        <w:rPr>
          <w:rFonts w:ascii="Consolas" w:eastAsiaTheme="majorHAnsi" w:hAnsi="Consolas" w:cs="Consolas"/>
          <w:b/>
          <w:sz w:val="16"/>
        </w:rPr>
        <w:t>2)</w:t>
      </w:r>
      <w:r w:rsidRPr="00F73BDB">
        <w:rPr>
          <w:rFonts w:asciiTheme="majorHAnsi" w:eastAsiaTheme="majorHAnsi" w:hAnsiTheme="majorHAnsi" w:cs="Consolas"/>
          <w:sz w:val="16"/>
        </w:rPr>
        <w:br/>
      </w:r>
      <w:r w:rsidRPr="00F73BDB">
        <w:rPr>
          <w:rFonts w:asciiTheme="majorHAnsi" w:eastAsiaTheme="majorHAnsi" w:hAnsiTheme="majorHAnsi" w:cs="Consolas" w:hint="eastAsia"/>
          <w:sz w:val="16"/>
        </w:rPr>
        <w:t xml:space="preserve">두 날짜 사이의 year fraction을 </w:t>
      </w:r>
      <w:proofErr w:type="spellStart"/>
      <w:r w:rsidRPr="00F73BDB">
        <w:rPr>
          <w:rFonts w:asciiTheme="majorHAnsi" w:eastAsiaTheme="majorHAnsi" w:hAnsiTheme="majorHAnsi" w:cs="Consolas" w:hint="eastAsia"/>
          <w:sz w:val="16"/>
        </w:rPr>
        <w:t>리턴함</w:t>
      </w:r>
      <w:proofErr w:type="spellEnd"/>
      <w:r w:rsidR="004A0833">
        <w:rPr>
          <w:rFonts w:asciiTheme="majorHAnsi" w:eastAsiaTheme="majorHAnsi" w:hAnsiTheme="majorHAnsi" w:cs="Consolas"/>
          <w:sz w:val="16"/>
        </w:rPr>
        <w:br/>
      </w:r>
      <m:oMathPara>
        <m:oMath>
          <m:f>
            <m:fPr>
              <m:ctrlPr>
                <w:rPr>
                  <w:rFonts w:ascii="Cambria Math" w:eastAsiaTheme="majorHAnsi" w:hAnsi="Cambria Math" w:cs="Consolas"/>
                  <w:sz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HAnsi" w:hAnsi="Cambria Math" w:cs="Consolas"/>
                  <w:sz w:val="16"/>
                </w:rPr>
                <m:t>act</m:t>
              </m:r>
            </m:num>
            <m:den>
              <m:r>
                <m:rPr>
                  <m:sty m:val="p"/>
                </m:rPr>
                <w:rPr>
                  <w:rFonts w:ascii="Cambria Math" w:eastAsiaTheme="majorHAnsi" w:hAnsi="Cambria Math" w:cs="Consolas"/>
                  <w:sz w:val="16"/>
                </w:rPr>
                <m:t>365</m:t>
              </m:r>
            </m:den>
          </m:f>
          <m:r>
            <m:rPr>
              <m:sty m:val="p"/>
            </m:rPr>
            <w:rPr>
              <w:rFonts w:ascii="Cambria Math" w:eastAsiaTheme="majorHAnsi" w:hAnsi="Cambria Math" w:cs="Consolas"/>
              <w:sz w:val="16"/>
            </w:rPr>
            <m:t>=</m:t>
          </m:r>
          <m:f>
            <m:fPr>
              <m:ctrlPr>
                <w:rPr>
                  <w:rFonts w:ascii="Cambria Math" w:eastAsiaTheme="majorHAnsi" w:hAnsi="Cambria Math" w:cs="Consolas"/>
                  <w:sz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HAnsi" w:hAnsi="Cambria Math" w:cs="Consolas" w:hint="eastAsia"/>
                  <w:sz w:val="16"/>
                </w:rPr>
                <m:t>두</m:t>
              </m:r>
              <m:r>
                <m:rPr>
                  <m:sty m:val="p"/>
                </m:rPr>
                <w:rPr>
                  <w:rFonts w:ascii="Cambria Math" w:eastAsiaTheme="majorHAnsi" w:hAnsi="Cambria Math" w:cs="Consolas"/>
                  <w:sz w:val="1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ajorHAnsi" w:hAnsi="Cambria Math" w:cs="Consolas" w:hint="eastAsia"/>
                  <w:sz w:val="16"/>
                </w:rPr>
                <m:t>날짜사이</m:t>
              </m:r>
              <m:r>
                <m:rPr>
                  <m:sty m:val="p"/>
                </m:rPr>
                <w:rPr>
                  <w:rFonts w:ascii="Cambria Math" w:eastAsiaTheme="majorHAnsi" w:hAnsi="Cambria Math" w:cs="Consolas"/>
                  <w:sz w:val="1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ajorHAnsi" w:hAnsi="Cambria Math" w:cs="Consolas" w:hint="eastAsia"/>
                  <w:sz w:val="16"/>
                </w:rPr>
                <m:t>날짜</m:t>
              </m:r>
              <m:r>
                <m:rPr>
                  <m:sty m:val="p"/>
                </m:rPr>
                <w:rPr>
                  <w:rFonts w:ascii="Cambria Math" w:eastAsiaTheme="majorHAnsi" w:hAnsi="Cambria Math" w:cs="Consolas"/>
                  <w:sz w:val="1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ajorHAnsi" w:hAnsi="Cambria Math" w:cs="Consolas" w:hint="eastAsia"/>
                  <w:sz w:val="16"/>
                </w:rPr>
                <m:t>수</m:t>
              </m:r>
              <m:ctrlPr>
                <w:rPr>
                  <w:rFonts w:ascii="Cambria Math" w:eastAsiaTheme="majorHAnsi" w:hAnsi="Cambria Math" w:cs="Consolas" w:hint="eastAsia"/>
                  <w:sz w:val="16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ajorHAnsi" w:hAnsi="Cambria Math" w:cs="Consolas"/>
                  <w:sz w:val="16"/>
                </w:rPr>
                <m:t>365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="Consolas"/>
              <w:sz w:val="16"/>
            </w:rPr>
            <m:t xml:space="preserve"> ,     </m:t>
          </m:r>
          <m:f>
            <m:fPr>
              <m:ctrlPr>
                <w:rPr>
                  <w:rFonts w:ascii="Cambria Math" w:eastAsiaTheme="majorHAnsi" w:hAnsi="Cambria Math" w:cs="Consolas"/>
                  <w:sz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HAnsi" w:hAnsi="Cambria Math" w:cs="Consolas"/>
                  <w:sz w:val="16"/>
                </w:rPr>
                <m:t>act</m:t>
              </m:r>
            </m:num>
            <m:den>
              <m:r>
                <m:rPr>
                  <m:sty m:val="p"/>
                </m:rPr>
                <w:rPr>
                  <w:rFonts w:ascii="Cambria Math" w:eastAsiaTheme="majorHAnsi" w:hAnsi="Cambria Math" w:cs="Consolas"/>
                  <w:sz w:val="16"/>
                </w:rPr>
                <m:t>360</m:t>
              </m:r>
            </m:den>
          </m:f>
          <m:r>
            <m:rPr>
              <m:sty m:val="p"/>
            </m:rPr>
            <w:rPr>
              <w:rFonts w:ascii="Cambria Math" w:eastAsiaTheme="majorHAnsi" w:hAnsi="Cambria Math" w:cs="Consolas"/>
              <w:sz w:val="16"/>
            </w:rPr>
            <m:t>=</m:t>
          </m:r>
          <m:f>
            <m:fPr>
              <m:ctrlPr>
                <w:rPr>
                  <w:rFonts w:ascii="Cambria Math" w:eastAsiaTheme="majorHAnsi" w:hAnsi="Cambria Math" w:cs="Consolas"/>
                  <w:sz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HAnsi" w:hAnsi="Cambria Math" w:cs="Consolas" w:hint="eastAsia"/>
                  <w:sz w:val="16"/>
                </w:rPr>
                <m:t>두</m:t>
              </m:r>
              <m:r>
                <m:rPr>
                  <m:sty m:val="p"/>
                </m:rPr>
                <w:rPr>
                  <w:rFonts w:ascii="Cambria Math" w:eastAsiaTheme="majorHAnsi" w:hAnsi="Cambria Math" w:cs="Consolas"/>
                  <w:sz w:val="1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ajorHAnsi" w:hAnsi="Cambria Math" w:cs="Consolas" w:hint="eastAsia"/>
                  <w:sz w:val="16"/>
                </w:rPr>
                <m:t>날짜사이</m:t>
              </m:r>
              <m:r>
                <m:rPr>
                  <m:sty m:val="p"/>
                </m:rPr>
                <w:rPr>
                  <w:rFonts w:ascii="Cambria Math" w:eastAsiaTheme="majorHAnsi" w:hAnsi="Cambria Math" w:cs="Consolas"/>
                  <w:sz w:val="1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ajorHAnsi" w:hAnsi="Cambria Math" w:cs="Consolas" w:hint="eastAsia"/>
                  <w:sz w:val="16"/>
                </w:rPr>
                <m:t>날짜</m:t>
              </m:r>
              <m:r>
                <m:rPr>
                  <m:sty m:val="p"/>
                </m:rPr>
                <w:rPr>
                  <w:rFonts w:ascii="Cambria Math" w:eastAsiaTheme="majorHAnsi" w:hAnsi="Cambria Math" w:cs="Consolas"/>
                  <w:sz w:val="1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ajorHAnsi" w:hAnsi="Cambria Math" w:cs="Consolas" w:hint="eastAsia"/>
                  <w:sz w:val="16"/>
                </w:rPr>
                <m:t>수</m:t>
              </m:r>
              <m:ctrlPr>
                <w:rPr>
                  <w:rFonts w:ascii="Cambria Math" w:eastAsiaTheme="majorHAnsi" w:hAnsi="Cambria Math" w:cs="Consolas" w:hint="eastAsia"/>
                  <w:sz w:val="16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ajorHAnsi" w:hAnsi="Cambria Math" w:cs="Consolas"/>
                  <w:sz w:val="16"/>
                </w:rPr>
                <m:t>360</m:t>
              </m:r>
            </m:den>
          </m:f>
        </m:oMath>
      </m:oMathPara>
    </w:p>
    <w:p w:rsidR="00795BCB" w:rsidRPr="00F73BDB" w:rsidRDefault="00795BCB" w:rsidP="004A0833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cs="Consolas"/>
          <w:sz w:val="16"/>
        </w:rPr>
      </w:pPr>
      <w:r w:rsidRPr="00F73BDB">
        <w:rPr>
          <w:rFonts w:ascii="Consolas" w:hAnsi="Consolas" w:cs="Consolas" w:hint="eastAsia"/>
          <w:sz w:val="16"/>
        </w:rPr>
        <w:t xml:space="preserve">Spot rate </w:t>
      </w:r>
      <w:r w:rsidRPr="00F73BDB">
        <w:rPr>
          <w:rFonts w:ascii="Consolas" w:hAnsi="Consolas" w:cs="Consolas" w:hint="eastAsia"/>
          <w:sz w:val="16"/>
        </w:rPr>
        <w:t>계산</w:t>
      </w:r>
      <w:r w:rsidRPr="00F73BDB">
        <w:rPr>
          <w:rFonts w:ascii="Consolas" w:hAnsi="Consolas" w:cs="Consolas" w:hint="eastAsia"/>
          <w:sz w:val="16"/>
        </w:rPr>
        <w:t xml:space="preserve"> </w:t>
      </w:r>
      <w:r w:rsidRPr="00F73BDB">
        <w:rPr>
          <w:rFonts w:ascii="Consolas" w:hAnsi="Consolas" w:cs="Consolas" w:hint="eastAsia"/>
          <w:sz w:val="16"/>
        </w:rPr>
        <w:t>함수</w:t>
      </w:r>
      <w:r w:rsidRPr="00F73BDB">
        <w:rPr>
          <w:rFonts w:ascii="Consolas" w:hAnsi="Consolas" w:cs="Consolas" w:hint="eastAsia"/>
          <w:sz w:val="16"/>
        </w:rPr>
        <w:t xml:space="preserve">: </w:t>
      </w:r>
      <w:r w:rsidR="005C2BBD" w:rsidRPr="00F73BDB">
        <w:rPr>
          <w:rFonts w:ascii="맑은 고딕" w:eastAsia="맑은 고딕" w:hAnsi="맑은 고딕" w:cs="Consolas" w:hint="eastAsia"/>
          <w:sz w:val="16"/>
        </w:rPr>
        <w:t xml:space="preserve">③ </w:t>
      </w:r>
      <w:proofErr w:type="spellStart"/>
      <w:r w:rsidRPr="00F73BDB">
        <w:rPr>
          <w:rFonts w:ascii="Consolas" w:hAnsi="Consolas" w:cs="Consolas" w:hint="eastAsia"/>
          <w:b/>
          <w:sz w:val="16"/>
        </w:rPr>
        <w:t>spotRate</w:t>
      </w:r>
      <w:proofErr w:type="spellEnd"/>
      <w:r w:rsidRPr="00F73BDB">
        <w:rPr>
          <w:rFonts w:ascii="Consolas" w:hAnsi="Consolas" w:cs="Consolas" w:hint="eastAsia"/>
          <w:b/>
          <w:sz w:val="16"/>
        </w:rPr>
        <w:t>(date</w:t>
      </w:r>
      <w:r w:rsidR="00962A52">
        <w:rPr>
          <w:rFonts w:ascii="Consolas" w:hAnsi="Consolas" w:cs="Consolas" w:hint="eastAsia"/>
          <w:b/>
          <w:sz w:val="16"/>
        </w:rPr>
        <w:t xml:space="preserve">, </w:t>
      </w:r>
      <w:proofErr w:type="spellStart"/>
      <w:r w:rsidR="00746535">
        <w:rPr>
          <w:rFonts w:ascii="Consolas" w:hAnsi="Consolas" w:cs="Consolas" w:hint="eastAsia"/>
          <w:b/>
          <w:sz w:val="16"/>
        </w:rPr>
        <w:t>yieldC</w:t>
      </w:r>
      <w:r w:rsidR="00962A52">
        <w:rPr>
          <w:rFonts w:ascii="Consolas" w:hAnsi="Consolas" w:cs="Consolas" w:hint="eastAsia"/>
          <w:b/>
          <w:sz w:val="16"/>
        </w:rPr>
        <w:t>urve</w:t>
      </w:r>
      <w:proofErr w:type="spellEnd"/>
      <w:r w:rsidRPr="00F73BDB">
        <w:rPr>
          <w:rFonts w:ascii="Consolas" w:hAnsi="Consolas" w:cs="Consolas" w:hint="eastAsia"/>
          <w:b/>
          <w:sz w:val="16"/>
        </w:rPr>
        <w:t>)</w:t>
      </w:r>
      <w:r w:rsidRPr="00F73BDB">
        <w:rPr>
          <w:rFonts w:ascii="Consolas" w:hAnsi="Consolas" w:cs="Consolas"/>
          <w:b/>
          <w:sz w:val="16"/>
        </w:rPr>
        <w:br/>
      </w:r>
      <w:r w:rsidRPr="00F73BDB">
        <w:rPr>
          <w:rFonts w:asciiTheme="majorHAnsi" w:eastAsiaTheme="majorHAnsi" w:hAnsiTheme="majorHAnsi" w:cs="Consolas" w:hint="eastAsia"/>
          <w:sz w:val="16"/>
        </w:rPr>
        <w:t xml:space="preserve">Yield curve에서 linear interpolation으로 </w:t>
      </w:r>
      <w:r w:rsidR="004A0833">
        <w:rPr>
          <w:rFonts w:asciiTheme="majorHAnsi" w:eastAsiaTheme="majorHAnsi" w:hAnsiTheme="majorHAnsi" w:cs="Consolas" w:hint="eastAsia"/>
          <w:sz w:val="16"/>
        </w:rPr>
        <w:t xml:space="preserve">해당일의 </w:t>
      </w:r>
      <w:r w:rsidRPr="00F73BDB">
        <w:rPr>
          <w:rFonts w:asciiTheme="majorHAnsi" w:eastAsiaTheme="majorHAnsi" w:hAnsiTheme="majorHAnsi" w:cs="Consolas" w:hint="eastAsia"/>
          <w:sz w:val="16"/>
        </w:rPr>
        <w:t xml:space="preserve">spot rate을 계산해서 </w:t>
      </w:r>
      <w:proofErr w:type="spellStart"/>
      <w:r w:rsidRPr="00F73BDB">
        <w:rPr>
          <w:rFonts w:asciiTheme="majorHAnsi" w:eastAsiaTheme="majorHAnsi" w:hAnsiTheme="majorHAnsi" w:cs="Consolas" w:hint="eastAsia"/>
          <w:sz w:val="16"/>
        </w:rPr>
        <w:t>리턴함</w:t>
      </w:r>
      <w:proofErr w:type="spellEnd"/>
    </w:p>
    <w:p w:rsidR="001D6CC7" w:rsidRPr="00F73BDB" w:rsidRDefault="001D6CC7" w:rsidP="004A0833">
      <w:pPr>
        <w:pStyle w:val="a3"/>
        <w:numPr>
          <w:ilvl w:val="0"/>
          <w:numId w:val="1"/>
        </w:numPr>
        <w:spacing w:after="0"/>
        <w:ind w:leftChars="0"/>
        <w:rPr>
          <w:rFonts w:ascii="Consolas" w:hAnsi="Consolas" w:cs="Consolas"/>
          <w:sz w:val="16"/>
        </w:rPr>
      </w:pPr>
      <w:r w:rsidRPr="00F73BDB">
        <w:rPr>
          <w:rFonts w:hint="eastAsia"/>
          <w:sz w:val="16"/>
        </w:rPr>
        <w:t xml:space="preserve">Discount Factor 함수: </w:t>
      </w:r>
      <w:r w:rsidR="005C2BBD" w:rsidRPr="00F73BDB">
        <w:rPr>
          <w:rFonts w:eastAsiaTheme="minorHAnsi"/>
          <w:sz w:val="16"/>
        </w:rPr>
        <w:t>④</w:t>
      </w:r>
      <w:r w:rsidR="005C2BBD" w:rsidRPr="00F73BDB">
        <w:rPr>
          <w:rFonts w:eastAsiaTheme="minorHAnsi" w:hint="eastAsia"/>
          <w:sz w:val="16"/>
        </w:rPr>
        <w:t xml:space="preserve"> </w:t>
      </w:r>
      <w:proofErr w:type="spellStart"/>
      <w:r w:rsidRPr="00F73BDB">
        <w:rPr>
          <w:rFonts w:ascii="Consolas" w:hAnsi="Consolas" w:cs="Consolas"/>
          <w:b/>
          <w:sz w:val="16"/>
        </w:rPr>
        <w:t>df</w:t>
      </w:r>
      <w:proofErr w:type="spellEnd"/>
      <w:r w:rsidRPr="00F73BDB">
        <w:rPr>
          <w:rFonts w:ascii="Consolas" w:hAnsi="Consolas" w:cs="Consolas"/>
          <w:b/>
          <w:sz w:val="16"/>
        </w:rPr>
        <w:t>(date</w:t>
      </w:r>
      <w:r w:rsidR="00962A52">
        <w:rPr>
          <w:rFonts w:ascii="Consolas" w:hAnsi="Consolas" w:cs="Consolas" w:hint="eastAsia"/>
          <w:b/>
          <w:sz w:val="16"/>
        </w:rPr>
        <w:t xml:space="preserve">, </w:t>
      </w:r>
      <w:proofErr w:type="spellStart"/>
      <w:r w:rsidR="00746535">
        <w:rPr>
          <w:rFonts w:ascii="Consolas" w:hAnsi="Consolas" w:cs="Consolas" w:hint="eastAsia"/>
          <w:b/>
          <w:sz w:val="16"/>
        </w:rPr>
        <w:t>yieldCurve</w:t>
      </w:r>
      <w:proofErr w:type="spellEnd"/>
      <w:r w:rsidRPr="00F73BDB">
        <w:rPr>
          <w:rFonts w:ascii="Consolas" w:hAnsi="Consolas" w:cs="Consolas"/>
          <w:b/>
          <w:sz w:val="16"/>
        </w:rPr>
        <w:t>)</w:t>
      </w:r>
    </w:p>
    <w:p w:rsidR="001D6CC7" w:rsidRDefault="00795BCB" w:rsidP="004A0833">
      <w:pPr>
        <w:pStyle w:val="a3"/>
        <w:spacing w:after="0"/>
        <w:ind w:leftChars="0" w:left="760"/>
        <w:rPr>
          <w:i/>
          <w:sz w:val="16"/>
        </w:rPr>
      </w:pPr>
      <m:oMathPara>
        <m:oMath>
          <m:r>
            <w:rPr>
              <w:rFonts w:ascii="Cambria Math" w:hAnsi="Cambria Math"/>
              <w:sz w:val="16"/>
            </w:rPr>
            <m:t>DF</m:t>
          </m:r>
          <m:d>
            <m:dPr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r>
                <w:rPr>
                  <w:rFonts w:ascii="Cambria Math" w:hAnsi="Cambria Math"/>
                  <w:sz w:val="16"/>
                </w:rPr>
                <m:t>T</m:t>
              </m:r>
            </m:e>
          </m:d>
          <m:r>
            <w:rPr>
              <w:rFonts w:ascii="Cambria Math" w:hAnsi="Cambria Math"/>
              <w:sz w:val="1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16"/>
                </w:rPr>
              </m:ctrlPr>
            </m:funcPr>
            <m:fName>
              <m:r>
                <w:rPr>
                  <w:rFonts w:ascii="Cambria Math" w:hAnsi="Cambria Math" w:hint="eastAsia"/>
                  <w:sz w:val="16"/>
                </w:rPr>
                <m:t>exp</m:t>
              </m:r>
              <m:ctrlPr>
                <w:rPr>
                  <w:rFonts w:ascii="Cambria Math" w:hAnsi="Cambria Math" w:hint="eastAsia"/>
                  <w:i/>
                  <w:sz w:val="16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</w:rPr>
                    <m:t>×τ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0,T</m:t>
                      </m:r>
                    </m:e>
                  </m:d>
                </m:e>
              </m:d>
            </m:e>
          </m:func>
        </m:oMath>
      </m:oMathPara>
    </w:p>
    <w:p w:rsidR="004A0833" w:rsidRPr="004A0833" w:rsidRDefault="004A0833" w:rsidP="004A0833">
      <w:pPr>
        <w:pStyle w:val="a3"/>
        <w:ind w:leftChars="0" w:left="760"/>
        <w:rPr>
          <w:sz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</w:rPr>
            <m:t>τ</m:t>
          </m:r>
          <m:d>
            <m:dPr>
              <m:ctrlPr>
                <w:rPr>
                  <w:rFonts w:ascii="Cambria Math" w:hAnsi="Cambria Math"/>
                  <w:sz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t,T</m:t>
              </m:r>
            </m:e>
          </m:d>
          <m:r>
            <m:rPr>
              <m:sty m:val="p"/>
            </m:rPr>
            <w:rPr>
              <w:rFonts w:ascii="Cambria Math" w:hAnsi="Cambria Math"/>
              <w:sz w:val="16"/>
            </w:rPr>
            <m:t>:</m:t>
          </m:r>
          <m:r>
            <m:rPr>
              <m:sty m:val="p"/>
            </m:rPr>
            <w:rPr>
              <w:rFonts w:ascii="Cambria Math" w:hAnsi="Cambria Math" w:hint="eastAsia"/>
              <w:sz w:val="16"/>
            </w:rPr>
            <m:t>날짜</m:t>
          </m:r>
          <m:r>
            <m:rPr>
              <m:sty m:val="p"/>
            </m:rPr>
            <w:rPr>
              <w:rFonts w:ascii="Cambria Math" w:hAnsi="Cambria Math"/>
              <w:sz w:val="16"/>
            </w:rPr>
            <m:t xml:space="preserve"> t</m:t>
          </m:r>
          <m:r>
            <m:rPr>
              <m:sty m:val="p"/>
            </m:rPr>
            <w:rPr>
              <w:rFonts w:ascii="Cambria Math" w:hAnsi="Cambria Math" w:hint="eastAsia"/>
              <w:sz w:val="16"/>
            </w:rPr>
            <m:t>와</m:t>
          </m:r>
          <m:r>
            <m:rPr>
              <m:sty m:val="p"/>
            </m:rPr>
            <w:rPr>
              <w:rFonts w:ascii="Cambria Math" w:hAnsi="Cambria Math"/>
              <w:sz w:val="16"/>
            </w:rPr>
            <m:t xml:space="preserve"> T </m:t>
          </m:r>
          <m:r>
            <m:rPr>
              <m:sty m:val="p"/>
            </m:rPr>
            <w:rPr>
              <w:rFonts w:ascii="Cambria Math" w:hAnsi="Cambria Math" w:hint="eastAsia"/>
              <w:sz w:val="16"/>
            </w:rPr>
            <m:t>사이의</m:t>
          </m:r>
          <m:r>
            <m:rPr>
              <m:sty m:val="p"/>
            </m:rPr>
            <w:rPr>
              <w:rFonts w:ascii="Cambria Math" w:hAnsi="Cambria Math"/>
              <w:sz w:val="16"/>
            </w:rPr>
            <m:t xml:space="preserve"> year fraction</m:t>
          </m:r>
        </m:oMath>
      </m:oMathPara>
    </w:p>
    <w:p w:rsidR="001D6CC7" w:rsidRPr="00F73BDB" w:rsidRDefault="001D6CC7" w:rsidP="004A0833">
      <w:pPr>
        <w:pStyle w:val="a3"/>
        <w:numPr>
          <w:ilvl w:val="0"/>
          <w:numId w:val="1"/>
        </w:numPr>
        <w:spacing w:after="0"/>
        <w:ind w:leftChars="0"/>
        <w:rPr>
          <w:sz w:val="16"/>
        </w:rPr>
      </w:pPr>
      <w:r w:rsidRPr="00F73BDB">
        <w:rPr>
          <w:rFonts w:hint="eastAsia"/>
          <w:sz w:val="16"/>
        </w:rPr>
        <w:t xml:space="preserve">Forward Rate 함수: </w:t>
      </w:r>
      <w:r w:rsidR="005C2BBD" w:rsidRPr="00F73BDB">
        <w:rPr>
          <w:rFonts w:eastAsiaTheme="minorHAnsi"/>
          <w:sz w:val="16"/>
        </w:rPr>
        <w:t>⑤</w:t>
      </w:r>
      <w:r w:rsidR="005C2BBD" w:rsidRPr="00F73BDB">
        <w:rPr>
          <w:rFonts w:eastAsiaTheme="minorHAnsi" w:hint="eastAsia"/>
          <w:sz w:val="16"/>
        </w:rPr>
        <w:t xml:space="preserve"> </w:t>
      </w:r>
      <w:proofErr w:type="spellStart"/>
      <w:r w:rsidRPr="00F73BDB">
        <w:rPr>
          <w:rFonts w:ascii="Consolas" w:hAnsi="Consolas" w:cs="Consolas"/>
          <w:b/>
          <w:sz w:val="16"/>
        </w:rPr>
        <w:t>fwdRate</w:t>
      </w:r>
      <w:proofErr w:type="spellEnd"/>
      <w:r w:rsidRPr="00F73BDB">
        <w:rPr>
          <w:rFonts w:ascii="Consolas" w:hAnsi="Consolas" w:cs="Consolas"/>
          <w:b/>
          <w:sz w:val="16"/>
        </w:rPr>
        <w:t xml:space="preserve">(date1, date2, </w:t>
      </w:r>
      <w:proofErr w:type="spellStart"/>
      <w:r w:rsidRPr="00F73BDB">
        <w:rPr>
          <w:rFonts w:ascii="Consolas" w:hAnsi="Consolas" w:cs="Consolas"/>
          <w:b/>
          <w:sz w:val="16"/>
        </w:rPr>
        <w:t>daycounter</w:t>
      </w:r>
      <w:proofErr w:type="spellEnd"/>
      <w:r w:rsidR="00962A52">
        <w:rPr>
          <w:rFonts w:ascii="Consolas" w:hAnsi="Consolas" w:cs="Consolas" w:hint="eastAsia"/>
          <w:b/>
          <w:sz w:val="16"/>
        </w:rPr>
        <w:t xml:space="preserve">, </w:t>
      </w:r>
      <w:proofErr w:type="spellStart"/>
      <w:r w:rsidR="00746535">
        <w:rPr>
          <w:rFonts w:ascii="Consolas" w:hAnsi="Consolas" w:cs="Consolas" w:hint="eastAsia"/>
          <w:b/>
          <w:sz w:val="16"/>
        </w:rPr>
        <w:t>yieldCurve</w:t>
      </w:r>
      <w:proofErr w:type="spellEnd"/>
      <w:r w:rsidRPr="00F73BDB">
        <w:rPr>
          <w:rFonts w:ascii="Consolas" w:hAnsi="Consolas" w:cs="Consolas"/>
          <w:b/>
          <w:sz w:val="16"/>
        </w:rPr>
        <w:t>)</w:t>
      </w:r>
    </w:p>
    <w:p w:rsidR="001D6CC7" w:rsidRPr="00F73BDB" w:rsidRDefault="00795BCB" w:rsidP="004A0833">
      <w:pPr>
        <w:pStyle w:val="a3"/>
        <w:ind w:leftChars="0" w:left="760"/>
        <w:rPr>
          <w:i/>
          <w:sz w:val="16"/>
        </w:rPr>
      </w:pPr>
      <m:oMathPara>
        <m:oMath>
          <m:r>
            <w:rPr>
              <w:rFonts w:ascii="Cambria Math" w:hAnsi="Cambria Math"/>
              <w:sz w:val="16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T</m:t>
              </m:r>
            </m:e>
            <m:sub>
              <m:r>
                <w:rPr>
                  <w:rFonts w:ascii="Cambria Math" w:hAnsi="Cambria Math"/>
                  <w:sz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T</m:t>
              </m:r>
            </m:e>
            <m:sub>
              <m:r>
                <w:rPr>
                  <w:rFonts w:ascii="Cambria Math" w:hAnsi="Cambria Math"/>
                  <w:sz w:val="16"/>
                </w:rPr>
                <m:t>2</m:t>
              </m:r>
            </m:sub>
          </m:sSub>
          <m:r>
            <w:rPr>
              <w:rFonts w:ascii="Cambria Math" w:hAnsi="Cambria Math"/>
              <w:sz w:val="16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16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sz w:val="16"/>
                </w:rPr>
                <m:t>-1</m:t>
              </m:r>
            </m:e>
          </m:d>
        </m:oMath>
      </m:oMathPara>
    </w:p>
    <w:p w:rsidR="001D6CC7" w:rsidRPr="00F73BDB" w:rsidRDefault="001D6CC7" w:rsidP="004A0833">
      <w:pPr>
        <w:pStyle w:val="a3"/>
        <w:numPr>
          <w:ilvl w:val="0"/>
          <w:numId w:val="1"/>
        </w:numPr>
        <w:spacing w:after="0"/>
        <w:ind w:leftChars="0"/>
        <w:rPr>
          <w:rFonts w:ascii="Consolas" w:hAnsi="Consolas" w:cs="Consolas"/>
          <w:b/>
          <w:sz w:val="16"/>
        </w:rPr>
      </w:pPr>
      <w:r w:rsidRPr="00F73BDB">
        <w:rPr>
          <w:rFonts w:hint="eastAsia"/>
          <w:sz w:val="16"/>
        </w:rPr>
        <w:t>Swap Pricing 함수</w:t>
      </w:r>
      <w:r w:rsidR="00795BCB" w:rsidRPr="00F73BDB">
        <w:rPr>
          <w:rFonts w:hint="eastAsia"/>
          <w:sz w:val="16"/>
        </w:rPr>
        <w:t xml:space="preserve">: </w:t>
      </w:r>
      <w:r w:rsidR="00795BCB" w:rsidRPr="00F73BDB">
        <w:rPr>
          <w:sz w:val="16"/>
        </w:rPr>
        <w:br/>
      </w:r>
      <w:r w:rsidR="005C2BBD" w:rsidRPr="00F73BDB">
        <w:rPr>
          <w:rFonts w:ascii="맑은 고딕" w:eastAsia="맑은 고딕" w:hAnsi="맑은 고딕" w:cs="Consolas" w:hint="eastAsia"/>
          <w:b/>
          <w:sz w:val="16"/>
        </w:rPr>
        <w:t>⑥</w:t>
      </w:r>
      <w:r w:rsidR="004A0833">
        <w:rPr>
          <w:rFonts w:ascii="맑은 고딕" w:eastAsia="맑은 고딕" w:hAnsi="맑은 고딕" w:cs="Consolas" w:hint="eastAsia"/>
          <w:b/>
          <w:sz w:val="16"/>
        </w:rPr>
        <w:t xml:space="preserve"> </w:t>
      </w:r>
      <w:proofErr w:type="spellStart"/>
      <w:r w:rsidR="00795BCB" w:rsidRPr="00F73BDB">
        <w:rPr>
          <w:rFonts w:ascii="Consolas" w:hAnsi="Consolas" w:cs="Consolas"/>
          <w:b/>
          <w:sz w:val="16"/>
        </w:rPr>
        <w:t>irs_pricing</w:t>
      </w:r>
      <w:proofErr w:type="spellEnd"/>
      <w:r w:rsidR="00795BCB" w:rsidRPr="00F73BDB">
        <w:rPr>
          <w:rFonts w:ascii="Consolas" w:hAnsi="Consolas" w:cs="Consolas"/>
          <w:b/>
          <w:sz w:val="16"/>
        </w:rPr>
        <w:t>(</w:t>
      </w:r>
      <w:r w:rsidR="00C62D65">
        <w:rPr>
          <w:rFonts w:ascii="Consolas" w:hAnsi="Consolas" w:cs="Consolas" w:hint="eastAsia"/>
          <w:b/>
          <w:sz w:val="16"/>
        </w:rPr>
        <w:t xml:space="preserve">toady, </w:t>
      </w:r>
      <w:proofErr w:type="spellStart"/>
      <w:r w:rsidR="001D4085">
        <w:rPr>
          <w:rFonts w:ascii="Consolas" w:hAnsi="Consolas" w:cs="Consolas" w:hint="eastAsia"/>
          <w:b/>
          <w:sz w:val="16"/>
        </w:rPr>
        <w:t>swap</w:t>
      </w:r>
      <w:r w:rsidR="00795BCB" w:rsidRPr="00F73BDB">
        <w:rPr>
          <w:rFonts w:ascii="Consolas" w:hAnsi="Consolas" w:cs="Consolas"/>
          <w:b/>
          <w:sz w:val="16"/>
        </w:rPr>
        <w:t>type</w:t>
      </w:r>
      <w:proofErr w:type="spellEnd"/>
      <w:r w:rsidR="00795BCB" w:rsidRPr="00F73BDB">
        <w:rPr>
          <w:rFonts w:ascii="Consolas" w:hAnsi="Consolas" w:cs="Consolas"/>
          <w:b/>
          <w:sz w:val="16"/>
        </w:rPr>
        <w:t xml:space="preserve">, notional, </w:t>
      </w:r>
      <w:proofErr w:type="spellStart"/>
      <w:r w:rsidR="004274AE">
        <w:rPr>
          <w:rFonts w:ascii="Consolas" w:hAnsi="Consolas" w:cs="Consolas" w:hint="eastAsia"/>
          <w:b/>
          <w:sz w:val="16"/>
        </w:rPr>
        <w:t>effectiveDate</w:t>
      </w:r>
      <w:proofErr w:type="spellEnd"/>
      <w:r w:rsidR="004274AE">
        <w:rPr>
          <w:rFonts w:ascii="Consolas" w:hAnsi="Consolas" w:cs="Consolas" w:hint="eastAsia"/>
          <w:b/>
          <w:sz w:val="16"/>
        </w:rPr>
        <w:t xml:space="preserve">, </w:t>
      </w:r>
      <w:proofErr w:type="spellStart"/>
      <w:r w:rsidR="004274AE">
        <w:rPr>
          <w:rFonts w:ascii="Consolas" w:hAnsi="Consolas" w:cs="Consolas" w:hint="eastAsia"/>
          <w:b/>
          <w:sz w:val="16"/>
        </w:rPr>
        <w:t>terminationDate</w:t>
      </w:r>
      <w:proofErr w:type="spellEnd"/>
      <w:r w:rsidR="00795BCB" w:rsidRPr="00F73BDB">
        <w:rPr>
          <w:rFonts w:ascii="Consolas" w:hAnsi="Consolas" w:cs="Consolas"/>
          <w:b/>
          <w:sz w:val="16"/>
        </w:rPr>
        <w:t xml:space="preserve">, </w:t>
      </w:r>
      <w:proofErr w:type="spellStart"/>
      <w:r w:rsidR="00795BCB" w:rsidRPr="00F73BDB">
        <w:rPr>
          <w:rFonts w:ascii="Consolas" w:hAnsi="Consolas" w:cs="Consolas"/>
          <w:b/>
          <w:sz w:val="16"/>
        </w:rPr>
        <w:t>fixedRate</w:t>
      </w:r>
      <w:proofErr w:type="spellEnd"/>
      <w:r w:rsidR="00795BCB" w:rsidRPr="00F73BDB">
        <w:rPr>
          <w:rFonts w:ascii="Consolas" w:hAnsi="Consolas" w:cs="Consolas"/>
          <w:b/>
          <w:sz w:val="16"/>
        </w:rPr>
        <w:t xml:space="preserve">, </w:t>
      </w:r>
      <w:proofErr w:type="spellStart"/>
      <w:r w:rsidR="004274AE">
        <w:rPr>
          <w:rFonts w:ascii="Consolas" w:hAnsi="Consolas" w:cs="Consolas" w:hint="eastAsia"/>
          <w:b/>
          <w:sz w:val="16"/>
        </w:rPr>
        <w:t>fixedTenor</w:t>
      </w:r>
      <w:proofErr w:type="spellEnd"/>
      <w:r w:rsidR="004274AE">
        <w:rPr>
          <w:rFonts w:ascii="Consolas" w:hAnsi="Consolas" w:cs="Consolas" w:hint="eastAsia"/>
          <w:b/>
          <w:sz w:val="16"/>
        </w:rPr>
        <w:t xml:space="preserve">, </w:t>
      </w:r>
      <w:proofErr w:type="spellStart"/>
      <w:r w:rsidR="00795BCB" w:rsidRPr="00F73BDB">
        <w:rPr>
          <w:rFonts w:ascii="Consolas" w:hAnsi="Consolas" w:cs="Consolas"/>
          <w:b/>
          <w:sz w:val="16"/>
        </w:rPr>
        <w:t>fixedDC</w:t>
      </w:r>
      <w:proofErr w:type="spellEnd"/>
      <w:r w:rsidR="00795BCB" w:rsidRPr="00F73BDB">
        <w:rPr>
          <w:rFonts w:ascii="Consolas" w:hAnsi="Consolas" w:cs="Consolas"/>
          <w:b/>
          <w:sz w:val="16"/>
        </w:rPr>
        <w:t xml:space="preserve">, </w:t>
      </w:r>
      <w:proofErr w:type="spellStart"/>
      <w:r w:rsidR="004274AE">
        <w:rPr>
          <w:rFonts w:ascii="Consolas" w:hAnsi="Consolas" w:cs="Consolas" w:hint="eastAsia"/>
          <w:b/>
          <w:sz w:val="16"/>
        </w:rPr>
        <w:t>index</w:t>
      </w:r>
      <w:r w:rsidR="00795BCB" w:rsidRPr="00F73BDB">
        <w:rPr>
          <w:rFonts w:ascii="Consolas" w:hAnsi="Consolas" w:cs="Consolas"/>
          <w:b/>
          <w:sz w:val="16"/>
        </w:rPr>
        <w:t>Tenor</w:t>
      </w:r>
      <w:proofErr w:type="spellEnd"/>
      <w:r w:rsidR="00795BCB" w:rsidRPr="00F73BDB">
        <w:rPr>
          <w:rFonts w:ascii="Consolas" w:hAnsi="Consolas" w:cs="Consolas"/>
          <w:b/>
          <w:sz w:val="16"/>
        </w:rPr>
        <w:t xml:space="preserve">, spread, </w:t>
      </w:r>
      <w:proofErr w:type="spellStart"/>
      <w:r w:rsidR="004274AE">
        <w:rPr>
          <w:rFonts w:ascii="Consolas" w:hAnsi="Consolas" w:cs="Consolas" w:hint="eastAsia"/>
          <w:b/>
          <w:sz w:val="16"/>
        </w:rPr>
        <w:t>floatingTenor</w:t>
      </w:r>
      <w:proofErr w:type="spellEnd"/>
      <w:r w:rsidR="004274AE">
        <w:rPr>
          <w:rFonts w:ascii="Consolas" w:hAnsi="Consolas" w:cs="Consolas" w:hint="eastAsia"/>
          <w:b/>
          <w:sz w:val="16"/>
        </w:rPr>
        <w:t xml:space="preserve">, </w:t>
      </w:r>
      <w:proofErr w:type="spellStart"/>
      <w:r w:rsidR="00795BCB" w:rsidRPr="00F73BDB">
        <w:rPr>
          <w:rFonts w:ascii="Consolas" w:hAnsi="Consolas" w:cs="Consolas"/>
          <w:b/>
          <w:sz w:val="16"/>
        </w:rPr>
        <w:t>floatingDC</w:t>
      </w:r>
      <w:proofErr w:type="spellEnd"/>
      <w:r w:rsidR="00962A52">
        <w:rPr>
          <w:rFonts w:ascii="Consolas" w:hAnsi="Consolas" w:cs="Consolas" w:hint="eastAsia"/>
          <w:b/>
          <w:sz w:val="16"/>
        </w:rPr>
        <w:t xml:space="preserve">, </w:t>
      </w:r>
      <w:proofErr w:type="spellStart"/>
      <w:r w:rsidR="00A6457C">
        <w:rPr>
          <w:rFonts w:ascii="Consolas" w:hAnsi="Consolas" w:cs="Consolas" w:hint="eastAsia"/>
          <w:b/>
          <w:sz w:val="16"/>
        </w:rPr>
        <w:t>lastFixing</w:t>
      </w:r>
      <w:proofErr w:type="spellEnd"/>
      <w:r w:rsidR="00A6457C">
        <w:rPr>
          <w:rFonts w:ascii="Consolas" w:hAnsi="Consolas" w:cs="Consolas" w:hint="eastAsia"/>
          <w:b/>
          <w:sz w:val="16"/>
        </w:rPr>
        <w:t xml:space="preserve">, </w:t>
      </w:r>
      <w:proofErr w:type="spellStart"/>
      <w:r w:rsidR="00746535">
        <w:rPr>
          <w:rFonts w:ascii="Consolas" w:hAnsi="Consolas" w:cs="Consolas" w:hint="eastAsia"/>
          <w:b/>
          <w:sz w:val="16"/>
        </w:rPr>
        <w:t>yieldCurve</w:t>
      </w:r>
      <w:proofErr w:type="spellEnd"/>
      <w:r w:rsidR="00795BCB" w:rsidRPr="00F73BDB">
        <w:rPr>
          <w:rFonts w:ascii="Consolas" w:hAnsi="Consolas" w:cs="Consolas"/>
          <w:b/>
          <w:sz w:val="16"/>
        </w:rPr>
        <w:t>)</w:t>
      </w:r>
    </w:p>
    <w:p w:rsidR="001D6CC7" w:rsidRPr="00F73BDB" w:rsidRDefault="001D6CC7" w:rsidP="004A0833">
      <w:pPr>
        <w:spacing w:after="0"/>
        <w:ind w:leftChars="800" w:left="1600"/>
        <w:rPr>
          <w:sz w:val="16"/>
          <w:u w:val="single"/>
        </w:rPr>
      </w:pPr>
      <w:r w:rsidRPr="00F73BDB">
        <w:rPr>
          <w:sz w:val="16"/>
          <w:u w:val="single"/>
        </w:rPr>
        <w:t>S</w:t>
      </w:r>
      <w:r w:rsidRPr="00F73BDB">
        <w:rPr>
          <w:rFonts w:hint="eastAsia"/>
          <w:sz w:val="16"/>
          <w:u w:val="single"/>
        </w:rPr>
        <w:t>ample swap spec:</w:t>
      </w:r>
    </w:p>
    <w:p w:rsidR="001D6CC7" w:rsidRPr="00F73BDB" w:rsidRDefault="001D6CC7" w:rsidP="004A0833">
      <w:pPr>
        <w:pStyle w:val="a3"/>
        <w:numPr>
          <w:ilvl w:val="1"/>
          <w:numId w:val="6"/>
        </w:numPr>
        <w:spacing w:after="0"/>
        <w:ind w:leftChars="0"/>
        <w:rPr>
          <w:sz w:val="16"/>
        </w:rPr>
      </w:pPr>
      <w:r w:rsidRPr="00F73BDB">
        <w:rPr>
          <w:rFonts w:hint="eastAsia"/>
          <w:sz w:val="16"/>
        </w:rPr>
        <w:t>Notional = 10,000 (</w:t>
      </w:r>
      <w:r w:rsidR="00A77105">
        <w:rPr>
          <w:rFonts w:hint="eastAsia"/>
          <w:sz w:val="16"/>
        </w:rPr>
        <w:t>swap type = "PAY" 또는 "REC"</w:t>
      </w:r>
      <w:r w:rsidRPr="00F73BDB">
        <w:rPr>
          <w:rFonts w:hint="eastAsia"/>
          <w:sz w:val="16"/>
        </w:rPr>
        <w:t>)</w:t>
      </w:r>
    </w:p>
    <w:p w:rsidR="001D6CC7" w:rsidRPr="00F73BDB" w:rsidRDefault="001D6CC7" w:rsidP="004A0833">
      <w:pPr>
        <w:pStyle w:val="a3"/>
        <w:numPr>
          <w:ilvl w:val="1"/>
          <w:numId w:val="6"/>
        </w:numPr>
        <w:spacing w:after="0"/>
        <w:ind w:leftChars="0"/>
        <w:rPr>
          <w:sz w:val="16"/>
        </w:rPr>
      </w:pPr>
      <w:r w:rsidRPr="00F73BDB">
        <w:rPr>
          <w:rFonts w:hint="eastAsia"/>
          <w:sz w:val="16"/>
        </w:rPr>
        <w:t>Effective Date = 2014/01/05</w:t>
      </w:r>
    </w:p>
    <w:p w:rsidR="001D6CC7" w:rsidRPr="00F73BDB" w:rsidRDefault="001D6CC7" w:rsidP="004A0833">
      <w:pPr>
        <w:pStyle w:val="a3"/>
        <w:numPr>
          <w:ilvl w:val="1"/>
          <w:numId w:val="6"/>
        </w:numPr>
        <w:spacing w:after="0"/>
        <w:ind w:leftChars="0"/>
        <w:rPr>
          <w:sz w:val="16"/>
        </w:rPr>
      </w:pPr>
      <w:r w:rsidRPr="00F73BDB">
        <w:rPr>
          <w:rFonts w:hint="eastAsia"/>
          <w:sz w:val="16"/>
        </w:rPr>
        <w:lastRenderedPageBreak/>
        <w:t>Termination Date = 2029/01/05</w:t>
      </w:r>
    </w:p>
    <w:p w:rsidR="001D6CC7" w:rsidRPr="00F73BDB" w:rsidRDefault="001D6CC7" w:rsidP="004A0833">
      <w:pPr>
        <w:pStyle w:val="a3"/>
        <w:numPr>
          <w:ilvl w:val="1"/>
          <w:numId w:val="6"/>
        </w:numPr>
        <w:spacing w:after="0"/>
        <w:ind w:leftChars="0"/>
        <w:rPr>
          <w:sz w:val="16"/>
        </w:rPr>
      </w:pPr>
      <w:r w:rsidRPr="00F73BDB">
        <w:rPr>
          <w:rFonts w:hint="eastAsia"/>
          <w:sz w:val="16"/>
        </w:rPr>
        <w:t xml:space="preserve">Fixed Rate = </w:t>
      </w:r>
      <w:r w:rsidR="006A1F7E">
        <w:rPr>
          <w:rFonts w:hint="eastAsia"/>
          <w:sz w:val="16"/>
        </w:rPr>
        <w:t>2</w:t>
      </w:r>
      <w:r w:rsidRPr="00F73BDB">
        <w:rPr>
          <w:rFonts w:hint="eastAsia"/>
          <w:sz w:val="16"/>
        </w:rPr>
        <w:t>.</w:t>
      </w:r>
      <w:r w:rsidR="006A1F7E">
        <w:rPr>
          <w:rFonts w:hint="eastAsia"/>
          <w:sz w:val="16"/>
        </w:rPr>
        <w:t>0</w:t>
      </w:r>
      <w:r w:rsidRPr="00F73BDB">
        <w:rPr>
          <w:rFonts w:hint="eastAsia"/>
          <w:sz w:val="16"/>
        </w:rPr>
        <w:t>% (Act/365, Q)</w:t>
      </w:r>
    </w:p>
    <w:p w:rsidR="004A0833" w:rsidRDefault="001D6CC7" w:rsidP="004A0833">
      <w:pPr>
        <w:pStyle w:val="a3"/>
        <w:numPr>
          <w:ilvl w:val="1"/>
          <w:numId w:val="6"/>
        </w:numPr>
        <w:spacing w:after="0"/>
        <w:ind w:leftChars="0"/>
        <w:rPr>
          <w:rFonts w:hint="eastAsia"/>
          <w:sz w:val="16"/>
        </w:rPr>
      </w:pPr>
      <w:r w:rsidRPr="00F73BDB">
        <w:rPr>
          <w:rFonts w:hint="eastAsia"/>
          <w:sz w:val="16"/>
        </w:rPr>
        <w:t>Floating Rate = Libor 6M + 10bp (Act/360, SA)</w:t>
      </w:r>
    </w:p>
    <w:p w:rsidR="00A6457C" w:rsidRDefault="00A6457C" w:rsidP="004A0833">
      <w:pPr>
        <w:pStyle w:val="a3"/>
        <w:numPr>
          <w:ilvl w:val="1"/>
          <w:numId w:val="6"/>
        </w:numPr>
        <w:spacing w:after="0"/>
        <w:ind w:leftChars="0"/>
        <w:rPr>
          <w:sz w:val="16"/>
        </w:rPr>
      </w:pPr>
      <w:r>
        <w:rPr>
          <w:rFonts w:hint="eastAsia"/>
          <w:sz w:val="16"/>
        </w:rPr>
        <w:t>Last fixing rate = 50bp (fixing at 2016/01/05)</w:t>
      </w:r>
    </w:p>
    <w:p w:rsidR="001D6CC7" w:rsidRPr="00F73BDB" w:rsidRDefault="00795BCB" w:rsidP="004A0833">
      <w:pPr>
        <w:pStyle w:val="a3"/>
        <w:numPr>
          <w:ilvl w:val="0"/>
          <w:numId w:val="2"/>
        </w:numPr>
        <w:spacing w:after="0"/>
        <w:ind w:leftChars="0"/>
        <w:rPr>
          <w:b/>
          <w:sz w:val="16"/>
        </w:rPr>
      </w:pPr>
      <w:r w:rsidRPr="00F73BDB">
        <w:rPr>
          <w:rFonts w:hint="eastAsia"/>
          <w:b/>
          <w:sz w:val="16"/>
        </w:rPr>
        <w:t>Outputs</w:t>
      </w:r>
    </w:p>
    <w:p w:rsidR="007E661A" w:rsidRDefault="00795BCB" w:rsidP="004A0833">
      <w:pPr>
        <w:pStyle w:val="a3"/>
        <w:numPr>
          <w:ilvl w:val="0"/>
          <w:numId w:val="4"/>
        </w:numPr>
        <w:spacing w:after="0"/>
        <w:ind w:leftChars="0"/>
        <w:rPr>
          <w:sz w:val="16"/>
        </w:rPr>
      </w:pPr>
      <w:r w:rsidRPr="0040263B">
        <w:rPr>
          <w:rFonts w:hint="eastAsia"/>
          <w:sz w:val="16"/>
        </w:rPr>
        <w:t>Yield curve plotting</w:t>
      </w:r>
    </w:p>
    <w:p w:rsidR="00795BCB" w:rsidRPr="0040263B" w:rsidRDefault="00795BCB" w:rsidP="007E661A">
      <w:pPr>
        <w:pStyle w:val="a3"/>
        <w:ind w:leftChars="0" w:left="760"/>
        <w:jc w:val="center"/>
        <w:rPr>
          <w:sz w:val="16"/>
        </w:rPr>
      </w:pPr>
      <w:r w:rsidRPr="00F73BDB">
        <w:rPr>
          <w:noProof/>
        </w:rPr>
        <w:drawing>
          <wp:inline distT="0" distB="0" distL="0" distR="0">
            <wp:extent cx="2196966" cy="2130724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2722" cy="213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1A" w:rsidRDefault="00F73BDB" w:rsidP="004A0833">
      <w:pPr>
        <w:pStyle w:val="a3"/>
        <w:numPr>
          <w:ilvl w:val="0"/>
          <w:numId w:val="4"/>
        </w:numPr>
        <w:spacing w:after="0"/>
        <w:ind w:leftChars="0"/>
        <w:rPr>
          <w:sz w:val="16"/>
        </w:rPr>
      </w:pPr>
      <w:r w:rsidRPr="0040263B">
        <w:rPr>
          <w:rFonts w:hint="eastAsia"/>
          <w:sz w:val="16"/>
        </w:rPr>
        <w:t>Swap Pricing</w:t>
      </w:r>
      <w:r w:rsidR="00021EDC">
        <w:rPr>
          <w:rFonts w:hint="eastAsia"/>
          <w:sz w:val="16"/>
        </w:rPr>
        <w:t xml:space="preserve"> &amp; </w:t>
      </w:r>
      <w:proofErr w:type="spellStart"/>
      <w:r w:rsidR="00021EDC">
        <w:rPr>
          <w:rFonts w:hint="eastAsia"/>
          <w:sz w:val="16"/>
        </w:rPr>
        <w:t>Cashflows</w:t>
      </w:r>
      <w:proofErr w:type="spellEnd"/>
      <w:r w:rsidR="00021EDC">
        <w:rPr>
          <w:rFonts w:hint="eastAsia"/>
          <w:sz w:val="16"/>
        </w:rPr>
        <w:t xml:space="preserve"> Projection</w:t>
      </w:r>
      <w:r w:rsidR="0040263B">
        <w:rPr>
          <w:rFonts w:hint="eastAsia"/>
          <w:sz w:val="16"/>
        </w:rPr>
        <w:t xml:space="preserve">  (</w:t>
      </w:r>
      <w:r w:rsidR="0040263B" w:rsidRPr="00C27661">
        <w:rPr>
          <w:rFonts w:hint="eastAsia"/>
          <w:b/>
          <w:sz w:val="16"/>
        </w:rPr>
        <w:t xml:space="preserve">Price = </w:t>
      </w:r>
      <w:r w:rsidR="0040263B" w:rsidRPr="00C27661">
        <w:rPr>
          <w:b/>
          <w:sz w:val="16"/>
        </w:rPr>
        <w:t>-29.763</w:t>
      </w:r>
      <w:r w:rsidR="0040263B">
        <w:rPr>
          <w:rFonts w:hint="eastAsia"/>
          <w:sz w:val="16"/>
        </w:rPr>
        <w:t>)</w:t>
      </w:r>
    </w:p>
    <w:p w:rsidR="00795BCB" w:rsidRPr="0040263B" w:rsidRDefault="007C02E3" w:rsidP="007E661A">
      <w:pPr>
        <w:pStyle w:val="a3"/>
        <w:spacing w:after="0"/>
        <w:ind w:leftChars="0" w:left="760"/>
        <w:jc w:val="center"/>
        <w:rPr>
          <w:sz w:val="16"/>
        </w:rPr>
      </w:pPr>
      <w:r>
        <w:rPr>
          <w:noProof/>
        </w:rPr>
        <w:drawing>
          <wp:inline distT="0" distB="0" distL="0" distR="0">
            <wp:extent cx="2737667" cy="1975449"/>
            <wp:effectExtent l="19050" t="0" r="5533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559" cy="199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5BCB" w:rsidRPr="0040263B" w:rsidSect="009C289D">
      <w:pgSz w:w="16838" w:h="11906" w:orient="landscape"/>
      <w:pgMar w:top="1440" w:right="1080" w:bottom="1440" w:left="1080" w:header="851" w:footer="992" w:gutter="0"/>
      <w:cols w:num="2" w:space="100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5829" w:rsidRDefault="004A5829" w:rsidP="00795BCB">
      <w:pPr>
        <w:spacing w:after="0" w:line="240" w:lineRule="auto"/>
      </w:pPr>
      <w:r>
        <w:separator/>
      </w:r>
    </w:p>
  </w:endnote>
  <w:endnote w:type="continuationSeparator" w:id="0">
    <w:p w:rsidR="004A5829" w:rsidRDefault="004A5829" w:rsidP="00795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5829" w:rsidRDefault="004A5829" w:rsidP="00795BCB">
      <w:pPr>
        <w:spacing w:after="0" w:line="240" w:lineRule="auto"/>
      </w:pPr>
      <w:r>
        <w:separator/>
      </w:r>
    </w:p>
  </w:footnote>
  <w:footnote w:type="continuationSeparator" w:id="0">
    <w:p w:rsidR="004A5829" w:rsidRDefault="004A5829" w:rsidP="00795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A5E8B"/>
    <w:multiLevelType w:val="hybridMultilevel"/>
    <w:tmpl w:val="981276D0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">
    <w:nsid w:val="092B71D3"/>
    <w:multiLevelType w:val="hybridMultilevel"/>
    <w:tmpl w:val="07824B92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">
    <w:nsid w:val="0BDF0C6B"/>
    <w:multiLevelType w:val="hybridMultilevel"/>
    <w:tmpl w:val="B6381B5C"/>
    <w:lvl w:ilvl="0" w:tplc="1AB020CE">
      <w:start w:val="1"/>
      <w:numFmt w:val="decimal"/>
      <w:lvlText w:val="(%1)"/>
      <w:lvlJc w:val="left"/>
      <w:pPr>
        <w:ind w:left="760" w:hanging="360"/>
      </w:pPr>
      <w:rPr>
        <w:rFonts w:asciiTheme="majorHAnsi" w:eastAsiaTheme="majorHAnsi" w:hAnsiTheme="majorHAnsi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119744F"/>
    <w:multiLevelType w:val="hybridMultilevel"/>
    <w:tmpl w:val="B52A9520"/>
    <w:lvl w:ilvl="0" w:tplc="5FB4F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42B846DB"/>
    <w:multiLevelType w:val="hybridMultilevel"/>
    <w:tmpl w:val="5DB0ACB6"/>
    <w:lvl w:ilvl="0" w:tplc="6F5ED2E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93E5EA4"/>
    <w:multiLevelType w:val="hybridMultilevel"/>
    <w:tmpl w:val="16ECE0E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CC7"/>
    <w:rsid w:val="00021EDC"/>
    <w:rsid w:val="001D4085"/>
    <w:rsid w:val="001D6CC7"/>
    <w:rsid w:val="001E1C6C"/>
    <w:rsid w:val="0040263B"/>
    <w:rsid w:val="004274AE"/>
    <w:rsid w:val="00463D41"/>
    <w:rsid w:val="004A0833"/>
    <w:rsid w:val="004A5829"/>
    <w:rsid w:val="00537003"/>
    <w:rsid w:val="00540FB8"/>
    <w:rsid w:val="0055538F"/>
    <w:rsid w:val="005C2BBD"/>
    <w:rsid w:val="006A1F7E"/>
    <w:rsid w:val="006E2556"/>
    <w:rsid w:val="00746535"/>
    <w:rsid w:val="00795BCB"/>
    <w:rsid w:val="007C02E3"/>
    <w:rsid w:val="007E63BB"/>
    <w:rsid w:val="007E661A"/>
    <w:rsid w:val="008E28C8"/>
    <w:rsid w:val="008F0D2D"/>
    <w:rsid w:val="00916526"/>
    <w:rsid w:val="009303D9"/>
    <w:rsid w:val="00962A52"/>
    <w:rsid w:val="009C289D"/>
    <w:rsid w:val="009D4A63"/>
    <w:rsid w:val="00A03171"/>
    <w:rsid w:val="00A6457C"/>
    <w:rsid w:val="00A77105"/>
    <w:rsid w:val="00C27661"/>
    <w:rsid w:val="00C62D65"/>
    <w:rsid w:val="00C870A7"/>
    <w:rsid w:val="00C94478"/>
    <w:rsid w:val="00CC1DFA"/>
    <w:rsid w:val="00D42948"/>
    <w:rsid w:val="00DC10ED"/>
    <w:rsid w:val="00E40A3C"/>
    <w:rsid w:val="00EF2BE3"/>
    <w:rsid w:val="00F4212B"/>
    <w:rsid w:val="00F73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0A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CC7"/>
    <w:pPr>
      <w:ind w:leftChars="400" w:left="800"/>
    </w:pPr>
  </w:style>
  <w:style w:type="character" w:styleId="a4">
    <w:name w:val="Placeholder Text"/>
    <w:basedOn w:val="a0"/>
    <w:uiPriority w:val="99"/>
    <w:semiHidden/>
    <w:rsid w:val="001D6CC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1D6CC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6CC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95B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95BCB"/>
  </w:style>
  <w:style w:type="paragraph" w:styleId="a7">
    <w:name w:val="footer"/>
    <w:basedOn w:val="a"/>
    <w:link w:val="Char1"/>
    <w:uiPriority w:val="99"/>
    <w:unhideWhenUsed/>
    <w:rsid w:val="00795BC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95B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CC7"/>
    <w:pPr>
      <w:ind w:leftChars="400" w:left="800"/>
    </w:pPr>
  </w:style>
  <w:style w:type="character" w:styleId="a4">
    <w:name w:val="Placeholder Text"/>
    <w:basedOn w:val="a0"/>
    <w:uiPriority w:val="99"/>
    <w:semiHidden/>
    <w:rsid w:val="001D6CC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1D6CC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6CC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95B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95BCB"/>
  </w:style>
  <w:style w:type="paragraph" w:styleId="a7">
    <w:name w:val="footer"/>
    <w:basedOn w:val="a"/>
    <w:link w:val="Char1"/>
    <w:uiPriority w:val="99"/>
    <w:unhideWhenUsed/>
    <w:rsid w:val="00795BC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95B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BFF9D-5CCA-4DCD-B27D-66CC6F8DE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대신증권</Company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Daishin</dc:creator>
  <cp:lastModifiedBy>FDER</cp:lastModifiedBy>
  <cp:revision>25</cp:revision>
  <dcterms:created xsi:type="dcterms:W3CDTF">2016-04-14T06:04:00Z</dcterms:created>
  <dcterms:modified xsi:type="dcterms:W3CDTF">2016-04-20T00:35:00Z</dcterms:modified>
</cp:coreProperties>
</file>