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Hamlet project graphic organizer</w:t>
      </w:r>
    </w:p>
    <w:p>
      <w:pPr>
        <w:pStyle w:val="Normal"/>
        <w:bidi w:val="0"/>
        <w:jc w:val="left"/>
        <w:rPr/>
      </w:pPr>
      <w:r>
        <w:rPr/>
        <w:t>The word processor on my home computer didn’t work with the tables, so here is my organizer, organized a bit differently.</w:t>
      </w:r>
    </w:p>
    <w:p>
      <w:pPr>
        <w:pStyle w:val="Heading1"/>
        <w:numPr>
          <w:ilvl w:val="0"/>
          <w:numId w:val="1"/>
        </w:numPr>
        <w:bidi w:val="0"/>
        <w:jc w:val="left"/>
        <w:rPr/>
      </w:pPr>
      <w:r>
        <w:rPr/>
        <w:t>Traits</w:t>
      </w:r>
    </w:p>
    <w:p>
      <w:pPr>
        <w:pStyle w:val="TextBody"/>
        <w:numPr>
          <w:ilvl w:val="0"/>
          <w:numId w:val="4"/>
        </w:numPr>
        <w:bidi w:val="0"/>
        <w:jc w:val="left"/>
        <w:rPr/>
      </w:pPr>
      <w:r>
        <w:rPr/>
        <w:t>Only one main trait, due to the time</w:t>
      </w:r>
    </w:p>
    <w:p>
      <w:pPr>
        <w:pStyle w:val="TextBody"/>
        <w:numPr>
          <w:ilvl w:val="0"/>
          <w:numId w:val="4"/>
        </w:numPr>
        <w:bidi w:val="0"/>
        <w:jc w:val="left"/>
        <w:rPr/>
      </w:pPr>
      <w:r>
        <w:rPr/>
        <w:t>That trait was submissiveness/obedience.</w:t>
      </w:r>
    </w:p>
    <w:p>
      <w:pPr>
        <w:pStyle w:val="TextBody"/>
        <w:bidi w:val="0"/>
        <w:jc w:val="left"/>
        <w:rPr/>
      </w:pPr>
      <w:r>
        <w:rPr/>
        <w:t>Quote 1:Tis in my memory locked,And you yourself shall keep the key of it.</w:t>
      </w:r>
    </w:p>
    <w:p>
      <w:pPr>
        <w:pStyle w:val="TextBody"/>
        <w:bidi w:val="0"/>
        <w:jc w:val="left"/>
        <w:rPr/>
      </w:pPr>
      <w:r>
        <w:rPr/>
        <w:t>Hamlet (1.3.55)</w:t>
      </w:r>
    </w:p>
    <w:p>
      <w:pPr>
        <w:pStyle w:val="TextBody"/>
        <w:bidi w:val="0"/>
        <w:jc w:val="left"/>
        <w:rPr/>
      </w:pPr>
      <w:r>
        <w:rPr/>
        <w:t>Demonstrates how easily she caves to demands.</w:t>
      </w:r>
    </w:p>
    <w:p>
      <w:pPr>
        <w:pStyle w:val="TextBody"/>
        <w:numPr>
          <w:ilvl w:val="0"/>
          <w:numId w:val="5"/>
        </w:numPr>
        <w:bidi w:val="0"/>
        <w:jc w:val="left"/>
        <w:rPr/>
      </w:pPr>
      <w:r>
        <w:rPr/>
        <w:t xml:space="preserve">Quote 2: Read on this book, that show of such an exercise may color your loneliness. We are oft to blame in this: ’Tis too much proved that with devotion’s visage and pious action we do sugar o’er the devil himself. </w:t>
      </w:r>
    </w:p>
    <w:p>
      <w:pPr>
        <w:pStyle w:val="TextBody"/>
        <w:bidi w:val="0"/>
        <w:jc w:val="left"/>
        <w:rPr/>
      </w:pPr>
      <w:r>
        <w:rPr/>
        <w:t>Hamlet (3.1.30-33)</w:t>
      </w:r>
    </w:p>
    <w:p>
      <w:pPr>
        <w:pStyle w:val="TextBody"/>
        <w:numPr>
          <w:ilvl w:val="0"/>
          <w:numId w:val="6"/>
        </w:numPr>
        <w:bidi w:val="0"/>
        <w:jc w:val="left"/>
        <w:rPr/>
      </w:pPr>
      <w:r>
        <w:rPr/>
        <w:t>Demonstrates her unwillingness to hurt neither Polonius, nor Hamlet.</w:t>
      </w:r>
    </w:p>
    <w:p>
      <w:pPr>
        <w:pStyle w:val="TextBody"/>
        <w:numPr>
          <w:ilvl w:val="0"/>
          <w:numId w:val="6"/>
        </w:numPr>
        <w:bidi w:val="0"/>
        <w:jc w:val="left"/>
        <w:rPr/>
      </w:pPr>
      <w:r>
        <w:rPr/>
        <w:t>Quote 3: Larded with sweet flowers which bewept to the grave did [not] go with true-love showers.</w:t>
      </w:r>
    </w:p>
    <w:p>
      <w:pPr>
        <w:pStyle w:val="TextBody"/>
        <w:numPr>
          <w:ilvl w:val="0"/>
          <w:numId w:val="0"/>
        </w:numPr>
        <w:bidi w:val="0"/>
        <w:ind w:left="720" w:hanging="0"/>
        <w:jc w:val="left"/>
        <w:rPr/>
      </w:pPr>
      <w:r>
        <w:rPr/>
        <w:t>Hamlet (4.5.24)</w:t>
      </w:r>
    </w:p>
    <w:p>
      <w:pPr>
        <w:pStyle w:val="TextBody"/>
        <w:bidi w:val="0"/>
        <w:jc w:val="left"/>
        <w:rPr/>
      </w:pPr>
      <w:r>
        <w:rPr/>
        <w:t>Song shows how obeying both left her with nothing.</w:t>
      </w:r>
    </w:p>
    <w:p>
      <w:pPr>
        <w:pStyle w:val="TextBody"/>
        <w:bidi w:val="0"/>
        <w:jc w:val="left"/>
        <w:rPr/>
      </w:pPr>
      <w:r>
        <w:rPr/>
      </w:r>
    </w:p>
    <w:p>
      <w:pPr>
        <w:pStyle w:val="Heading1"/>
        <w:numPr>
          <w:ilvl w:val="0"/>
          <w:numId w:val="1"/>
        </w:numPr>
        <w:bidi w:val="0"/>
        <w:jc w:val="left"/>
        <w:rPr/>
      </w:pPr>
      <w:r>
        <w:rPr/>
        <w:t>Relationships</w:t>
      </w:r>
    </w:p>
    <w:p>
      <w:pPr>
        <w:pStyle w:val="Heading2"/>
        <w:numPr>
          <w:ilvl w:val="1"/>
          <w:numId w:val="1"/>
        </w:numPr>
        <w:bidi w:val="0"/>
        <w:jc w:val="left"/>
        <w:rPr/>
      </w:pPr>
      <w:r>
        <w:rPr/>
        <w:t>Laertes</w:t>
      </w:r>
    </w:p>
    <w:p>
      <w:pPr>
        <w:pStyle w:val="TextBody"/>
        <w:numPr>
          <w:ilvl w:val="0"/>
          <w:numId w:val="2"/>
        </w:numPr>
        <w:bidi w:val="0"/>
        <w:jc w:val="left"/>
        <w:rPr/>
      </w:pPr>
      <w:r>
        <w:rPr/>
        <w:t>Her brother</w:t>
      </w:r>
    </w:p>
    <w:p>
      <w:pPr>
        <w:pStyle w:val="TextBody"/>
        <w:numPr>
          <w:ilvl w:val="0"/>
          <w:numId w:val="2"/>
        </w:numPr>
        <w:bidi w:val="0"/>
        <w:jc w:val="left"/>
        <w:rPr/>
      </w:pPr>
      <w:r>
        <w:rPr/>
        <w:t xml:space="preserve"> </w:t>
      </w:r>
      <w:r>
        <w:rPr/>
        <w:t>Awkward relationship</w:t>
      </w:r>
    </w:p>
    <w:p>
      <w:pPr>
        <w:pStyle w:val="TextBody"/>
        <w:numPr>
          <w:ilvl w:val="0"/>
          <w:numId w:val="2"/>
        </w:numPr>
        <w:bidi w:val="0"/>
        <w:jc w:val="left"/>
        <w:rPr/>
      </w:pPr>
      <w:r>
        <w:rPr/>
        <w:t>Laertes is controlling, yet the two of them are close.</w:t>
      </w:r>
    </w:p>
    <w:p>
      <w:pPr>
        <w:pStyle w:val="TextBody"/>
        <w:numPr>
          <w:ilvl w:val="0"/>
          <w:numId w:val="2"/>
        </w:numPr>
        <w:bidi w:val="0"/>
        <w:jc w:val="left"/>
        <w:rPr/>
      </w:pPr>
      <w:r>
        <w:rPr/>
        <w:t>Quote 1: I shall the effect of this good lesson keep, as watchman to my heart. But, good my brother, do not, as some ungracious pastors do, show me the steep and thorny way to heaven, whiles, like a puffed and reckless libertine, himself the primrose path of dalliance treads, and recks not his own rede.</w:t>
      </w:r>
    </w:p>
    <w:p>
      <w:pPr>
        <w:pStyle w:val="TextBody"/>
        <w:numPr>
          <w:ilvl w:val="0"/>
          <w:numId w:val="0"/>
        </w:numPr>
        <w:bidi w:val="0"/>
        <w:ind w:left="720" w:hanging="0"/>
        <w:jc w:val="left"/>
        <w:rPr/>
      </w:pPr>
      <w:r>
        <w:rPr/>
        <w:t xml:space="preserve">Hamlet (1.3.34-36) </w:t>
      </w:r>
    </w:p>
    <w:p>
      <w:pPr>
        <w:pStyle w:val="TextBody"/>
        <w:bidi w:val="0"/>
        <w:jc w:val="left"/>
        <w:rPr/>
      </w:pPr>
      <w:r>
        <w:rPr/>
      </w:r>
    </w:p>
    <w:p>
      <w:pPr>
        <w:pStyle w:val="TextBody"/>
        <w:bidi w:val="0"/>
        <w:jc w:val="left"/>
        <w:rPr/>
      </w:pPr>
      <w:r>
        <w:rPr/>
        <w:t>Demonstrates controlling nature due to the way Ophelia reacted to advice.</w:t>
      </w:r>
    </w:p>
    <w:p>
      <w:pPr>
        <w:pStyle w:val="TextBody"/>
        <w:bidi w:val="0"/>
        <w:jc w:val="left"/>
        <w:rPr/>
      </w:pPr>
      <w:r>
        <w:rPr/>
      </w:r>
    </w:p>
    <w:p>
      <w:pPr>
        <w:pStyle w:val="TextBody"/>
        <w:bidi w:val="0"/>
        <w:jc w:val="left"/>
        <w:rPr/>
      </w:pPr>
      <w:r>
        <w:rPr/>
      </w:r>
    </w:p>
    <w:p>
      <w:pPr>
        <w:pStyle w:val="TextBody"/>
        <w:numPr>
          <w:ilvl w:val="0"/>
          <w:numId w:val="3"/>
        </w:numPr>
        <w:bidi w:val="0"/>
        <w:jc w:val="left"/>
        <w:rPr/>
      </w:pPr>
      <w:r>
        <w:rPr/>
        <w:t>Quote 2:O heat, dry up my brains! Tears seven times salt burn out the sense and virtue of mine eye! By heaven, thy madness shall be paid with weight, Till our scale turn the beam. O rose of May, dear maid, kind sister, sweet Ophelia! O heavens, is’t possible a young maid’s wits should be as mortal as an old man’s life?</w:t>
      </w:r>
    </w:p>
    <w:p>
      <w:pPr>
        <w:pStyle w:val="TextBody"/>
        <w:bidi w:val="0"/>
        <w:jc w:val="left"/>
        <w:rPr/>
      </w:pPr>
      <w:r>
        <w:rPr/>
        <w:t>Hamlet (4.5.95-97)</w:t>
      </w:r>
    </w:p>
    <w:p>
      <w:pPr>
        <w:pStyle w:val="TextBody"/>
        <w:bidi w:val="0"/>
        <w:jc w:val="left"/>
        <w:rPr/>
      </w:pPr>
      <w:r>
        <w:rPr/>
        <w:t>Demonstrates how Laertes cared for Ophelia</w:t>
      </w:r>
    </w:p>
    <w:p>
      <w:pPr>
        <w:pStyle w:val="TextBody"/>
        <w:bidi w:val="0"/>
        <w:jc w:val="left"/>
        <w:rPr/>
      </w:pPr>
      <w:r>
        <w:rPr/>
      </w:r>
    </w:p>
    <w:p>
      <w:pPr>
        <w:pStyle w:val="Heading2"/>
        <w:numPr>
          <w:ilvl w:val="1"/>
          <w:numId w:val="1"/>
        </w:numPr>
        <w:bidi w:val="0"/>
        <w:jc w:val="left"/>
        <w:rPr/>
      </w:pPr>
      <w:r>
        <w:rPr/>
        <w:t>Polonius</w:t>
      </w:r>
    </w:p>
    <w:p>
      <w:pPr>
        <w:pStyle w:val="TextBody"/>
        <w:numPr>
          <w:ilvl w:val="0"/>
          <w:numId w:val="7"/>
        </w:numPr>
        <w:bidi w:val="0"/>
        <w:jc w:val="left"/>
        <w:rPr/>
      </w:pPr>
      <w:r>
        <w:rPr/>
        <w:t>Father</w:t>
      </w:r>
    </w:p>
    <w:p>
      <w:pPr>
        <w:pStyle w:val="TextBody"/>
        <w:numPr>
          <w:ilvl w:val="0"/>
          <w:numId w:val="7"/>
        </w:numPr>
        <w:bidi w:val="0"/>
        <w:jc w:val="left"/>
        <w:rPr/>
      </w:pPr>
      <w:r>
        <w:rPr/>
        <w:t>Hard to tell whether he wants to control Ophelia or truly loves her.</w:t>
      </w:r>
    </w:p>
    <w:p>
      <w:pPr>
        <w:pStyle w:val="TextBody"/>
        <w:numPr>
          <w:ilvl w:val="0"/>
          <w:numId w:val="7"/>
        </w:numPr>
        <w:bidi w:val="0"/>
        <w:jc w:val="left"/>
        <w:rPr/>
      </w:pPr>
      <w:r>
        <w:rPr/>
        <w:t xml:space="preserve"> </w:t>
      </w:r>
      <w:r>
        <w:rPr/>
        <w:t>Close nevertheless</w:t>
      </w:r>
    </w:p>
    <w:p>
      <w:pPr>
        <w:pStyle w:val="TextBody"/>
        <w:bidi w:val="0"/>
        <w:jc w:val="left"/>
        <w:rPr/>
      </w:pPr>
      <w:r>
        <w:rPr/>
        <w:t>Quote 1: Affection! pooh! You speak like a green girl, Unsiftedd in such perilous circumstance. Do you believe his tenders, as you call them?</w:t>
      </w:r>
    </w:p>
    <w:p>
      <w:pPr>
        <w:pStyle w:val="TextBody"/>
        <w:bidi w:val="0"/>
        <w:jc w:val="left"/>
        <w:rPr/>
      </w:pPr>
      <w:r>
        <w:rPr/>
        <w:t>Hamlet (1.3.101)</w:t>
      </w:r>
    </w:p>
    <w:p>
      <w:pPr>
        <w:pStyle w:val="TextBody"/>
        <w:bidi w:val="0"/>
        <w:jc w:val="left"/>
        <w:rPr/>
      </w:pPr>
      <w:r>
        <w:rPr/>
        <w:t>Comes off as very rude and controlling.</w:t>
      </w:r>
    </w:p>
    <w:p>
      <w:pPr>
        <w:pStyle w:val="TextBody"/>
        <w:numPr>
          <w:ilvl w:val="0"/>
          <w:numId w:val="8"/>
        </w:numPr>
        <w:bidi w:val="0"/>
        <w:jc w:val="left"/>
        <w:rPr/>
      </w:pPr>
      <w:r>
        <w:rPr/>
        <w:t>Quote 2: I feared he did but trifle, and meant to wrack thee – but beshrew my jealousy! By heaven, it is as proper to our age to cast beyond ourselves in our opinions as it is common for the younger sort to lack discretion.</w:t>
      </w:r>
    </w:p>
    <w:p>
      <w:pPr>
        <w:pStyle w:val="TextBody"/>
        <w:numPr>
          <w:ilvl w:val="0"/>
          <w:numId w:val="0"/>
        </w:numPr>
        <w:bidi w:val="0"/>
        <w:ind w:left="720" w:hanging="0"/>
        <w:jc w:val="left"/>
        <w:rPr/>
      </w:pPr>
      <w:r>
        <w:rPr/>
        <w:t>Hamlet (2.1.65)</w:t>
      </w:r>
    </w:p>
    <w:p>
      <w:pPr>
        <w:pStyle w:val="TextBody"/>
        <w:numPr>
          <w:ilvl w:val="0"/>
          <w:numId w:val="0"/>
        </w:numPr>
        <w:bidi w:val="0"/>
        <w:ind w:left="720" w:hanging="0"/>
        <w:jc w:val="left"/>
        <w:rPr/>
      </w:pPr>
      <w:r>
        <w:rPr/>
        <w:t>Could either be a genuine apology or using to further control Ophelia</w:t>
      </w:r>
    </w:p>
    <w:p>
      <w:pPr>
        <w:pStyle w:val="TextBody"/>
        <w:numPr>
          <w:ilvl w:val="0"/>
          <w:numId w:val="8"/>
        </w:numPr>
        <w:bidi w:val="0"/>
        <w:jc w:val="left"/>
        <w:rPr/>
      </w:pPr>
      <w:r>
        <w:rPr/>
        <w:t>Quote 3: He is dead and gone, lady, he is dead and gone, at his head a grass-green turf, at his heels a stone. Oh, ho!</w:t>
      </w:r>
    </w:p>
    <w:p>
      <w:pPr>
        <w:pStyle w:val="TextBody"/>
        <w:numPr>
          <w:ilvl w:val="0"/>
          <w:numId w:val="0"/>
        </w:numPr>
        <w:bidi w:val="0"/>
        <w:ind w:left="720" w:hanging="0"/>
        <w:jc w:val="left"/>
        <w:rPr/>
      </w:pPr>
      <w:r>
        <w:rPr/>
        <w:t>Hamlet (4.5.25)</w:t>
      </w:r>
    </w:p>
    <w:p>
      <w:pPr>
        <w:pStyle w:val="TextBody"/>
        <w:numPr>
          <w:ilvl w:val="0"/>
          <w:numId w:val="0"/>
        </w:numPr>
        <w:bidi w:val="0"/>
        <w:ind w:left="720" w:hanging="0"/>
        <w:jc w:val="left"/>
        <w:rPr/>
      </w:pPr>
      <w:r>
        <w:rPr/>
        <w:t>Shows Ophelia’s love or dependence on Polonius.</w:t>
      </w:r>
    </w:p>
    <w:p>
      <w:pPr>
        <w:pStyle w:val="TextBody"/>
        <w:bidi w:val="0"/>
        <w:jc w:val="left"/>
        <w:rPr/>
      </w:pPr>
      <w:r>
        <w:rPr/>
      </w:r>
    </w:p>
    <w:p>
      <w:pPr>
        <w:pStyle w:val="Heading2"/>
        <w:numPr>
          <w:ilvl w:val="1"/>
          <w:numId w:val="1"/>
        </w:numPr>
        <w:bidi w:val="0"/>
        <w:jc w:val="left"/>
        <w:rPr/>
      </w:pPr>
      <w:r>
        <w:rPr/>
        <w:t xml:space="preserve">Hamlet </w:t>
      </w:r>
    </w:p>
    <w:p>
      <w:pPr>
        <w:pStyle w:val="TextBody"/>
        <w:numPr>
          <w:ilvl w:val="0"/>
          <w:numId w:val="9"/>
        </w:numPr>
        <w:bidi w:val="0"/>
        <w:jc w:val="left"/>
        <w:rPr/>
      </w:pPr>
      <w:r>
        <w:rPr/>
        <w:t>Former lover</w:t>
      </w:r>
    </w:p>
    <w:p>
      <w:pPr>
        <w:pStyle w:val="TextBody"/>
        <w:numPr>
          <w:ilvl w:val="0"/>
          <w:numId w:val="9"/>
        </w:numPr>
        <w:bidi w:val="0"/>
        <w:jc w:val="left"/>
        <w:rPr/>
      </w:pPr>
      <w:r>
        <w:rPr/>
        <w:t>Started out semi-pure, ended in Ophelia’s madness.</w:t>
      </w:r>
    </w:p>
    <w:p>
      <w:pPr>
        <w:pStyle w:val="TextBody"/>
        <w:numPr>
          <w:ilvl w:val="0"/>
          <w:numId w:val="9"/>
        </w:numPr>
        <w:bidi w:val="0"/>
        <w:jc w:val="left"/>
        <w:rPr/>
      </w:pPr>
      <w:r>
        <w:rPr/>
        <w:t>Seems to be extremely one-sided</w:t>
      </w:r>
    </w:p>
    <w:p>
      <w:pPr>
        <w:pStyle w:val="TextBody"/>
        <w:numPr>
          <w:ilvl w:val="0"/>
          <w:numId w:val="9"/>
        </w:numPr>
        <w:bidi w:val="0"/>
        <w:jc w:val="left"/>
        <w:rPr/>
      </w:pPr>
      <w:r>
        <w:rPr/>
        <w:t xml:space="preserve">Quote 1: </w:t>
      </w:r>
      <w:r>
        <w:rPr>
          <w:rStyle w:val="Text"/>
          <w:rFonts w:cs="Arial" w:ascii="Arial" w:hAnsi="Arial"/>
          <w:color w:val="000000"/>
        </w:rPr>
        <w:t xml:space="preserve">He hath, my lord, of late made many tenders </w:t>
      </w:r>
      <w:r>
        <w:rPr>
          <w:rFonts w:cs="Arial" w:ascii="Arial" w:hAnsi="Arial"/>
          <w:color w:val="000000"/>
        </w:rPr>
        <w:t>Of his affection to me.</w:t>
      </w:r>
    </w:p>
    <w:p>
      <w:pPr>
        <w:pStyle w:val="Normal"/>
        <w:widowControl w:val="false"/>
        <w:numPr>
          <w:ilvl w:val="0"/>
          <w:numId w:val="0"/>
        </w:numPr>
        <w:bidi w:val="0"/>
        <w:spacing w:lineRule="auto" w:line="240" w:before="0" w:after="0"/>
        <w:ind w:left="720" w:hanging="0"/>
        <w:jc w:val="lef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Hamlet (1.3.34-36)</w:t>
      </w:r>
    </w:p>
    <w:p>
      <w:pPr>
        <w:pStyle w:val="TextBody"/>
        <w:numPr>
          <w:ilvl w:val="0"/>
          <w:numId w:val="0"/>
        </w:numPr>
        <w:bidi w:val="0"/>
        <w:ind w:left="720" w:hanging="0"/>
        <w:jc w:val="left"/>
        <w:rPr/>
      </w:pPr>
      <w:r>
        <w:rPr>
          <w:rFonts w:cs="Arial" w:ascii="Arial" w:hAnsi="Arial"/>
          <w:color w:val="000000"/>
        </w:rPr>
        <w:t xml:space="preserve"> </w:t>
      </w:r>
      <w:r>
        <w:rPr>
          <w:rFonts w:cs="Arial" w:ascii="Arial" w:hAnsi="Arial"/>
          <w:color w:val="000000"/>
        </w:rPr>
        <w:t>Demonstrates the purity of Hamlet and Ophelia’s relationship at the beginning.</w:t>
      </w:r>
    </w:p>
    <w:p>
      <w:pPr>
        <w:pStyle w:val="TextBody"/>
        <w:bidi w:val="0"/>
        <w:jc w:val="left"/>
        <w:rPr/>
      </w:pPr>
      <w:r>
        <w:rPr>
          <w:rFonts w:cs="Arial" w:ascii="Arial" w:hAnsi="Arial"/>
          <w:color w:val="000000"/>
        </w:rPr>
        <w:t xml:space="preserve"> </w:t>
      </w:r>
      <w:r>
        <w:rPr>
          <w:rFonts w:cs="Arial" w:ascii="Arial" w:hAnsi="Arial"/>
          <w:color w:val="000000"/>
        </w:rPr>
        <w:t>Quote 2: Get thee to a nunnery. Why wouldst thou be a breeder of sinners?</w:t>
      </w:r>
    </w:p>
    <w:p>
      <w:pPr>
        <w:pStyle w:val="TextBody"/>
        <w:bidi w:val="0"/>
        <w:jc w:val="left"/>
        <w:rPr/>
      </w:pPr>
      <w:r>
        <w:rPr>
          <w:rFonts w:cs="Arial" w:ascii="Arial" w:hAnsi="Arial"/>
          <w:color w:val="000000"/>
        </w:rPr>
        <w:t>Hamlet (3.1.115)</w:t>
      </w:r>
    </w:p>
    <w:p>
      <w:pPr>
        <w:pStyle w:val="TextBody"/>
        <w:bidi w:val="0"/>
        <w:jc w:val="left"/>
        <w:rPr/>
      </w:pPr>
      <w:r>
        <w:rPr>
          <w:rFonts w:cs="Arial" w:ascii="Arial" w:hAnsi="Arial"/>
          <w:color w:val="000000"/>
        </w:rPr>
        <w:t>Demonstrates Hamlet’s cruelty within. Sends Ophelia on her way to madness.</w:t>
      </w:r>
    </w:p>
    <w:p>
      <w:pPr>
        <w:pStyle w:val="TextBody"/>
        <w:numPr>
          <w:ilvl w:val="0"/>
          <w:numId w:val="10"/>
        </w:numPr>
        <w:bidi w:val="0"/>
        <w:jc w:val="left"/>
        <w:rPr/>
      </w:pPr>
      <w:r>
        <w:rPr>
          <w:rFonts w:cs="Arial" w:ascii="Arial" w:hAnsi="Arial"/>
          <w:color w:val="000000"/>
        </w:rPr>
        <w:t>Quote 3: By Gis and by Saint Charity,, Alack, and fie, for shame!! Young men will do ’t, if they come to ’t. By Cock, they are to blame...</w:t>
      </w:r>
    </w:p>
    <w:p>
      <w:pPr>
        <w:pStyle w:val="TextBody"/>
        <w:numPr>
          <w:ilvl w:val="0"/>
          <w:numId w:val="0"/>
        </w:numPr>
        <w:bidi w:val="0"/>
        <w:ind w:left="920" w:hanging="0"/>
        <w:jc w:val="left"/>
        <w:rPr/>
      </w:pPr>
      <w:r>
        <w:rPr>
          <w:rFonts w:cs="Arial" w:ascii="Arial" w:hAnsi="Arial"/>
          <w:color w:val="000000"/>
        </w:rPr>
        <w:t xml:space="preserve">Hamlet (4.5.37) </w:t>
      </w:r>
    </w:p>
    <w:p>
      <w:pPr>
        <w:pStyle w:val="TextBody"/>
        <w:numPr>
          <w:ilvl w:val="0"/>
          <w:numId w:val="0"/>
        </w:numPr>
        <w:bidi w:val="0"/>
        <w:spacing w:before="0" w:after="140"/>
        <w:ind w:left="920" w:hanging="0"/>
        <w:jc w:val="left"/>
        <w:rPr/>
      </w:pPr>
      <w:r>
        <w:rPr>
          <w:rFonts w:cs="Arial" w:ascii="Arial" w:hAnsi="Arial"/>
          <w:color w:val="000000"/>
        </w:rPr>
        <w:t>Shows Ophelia’s mistrust for hamlet. </w:t>
      </w:r>
    </w:p>
    <w:p>
      <w:pPr>
        <w:pStyle w:val="Heading2"/>
        <w:numPr>
          <w:ilvl w:val="1"/>
          <w:numId w:val="1"/>
        </w:numPr>
        <w:rPr/>
      </w:pPr>
      <w:r>
        <w:rPr/>
        <w:t>Impact on plot</w:t>
      </w:r>
    </w:p>
    <w:p>
      <w:pPr>
        <w:pStyle w:val="TextBody"/>
        <w:numPr>
          <w:ilvl w:val="0"/>
          <w:numId w:val="11"/>
        </w:numPr>
        <w:rPr/>
      </w:pPr>
      <w:r>
        <w:rPr/>
        <w:t>Hamlet and Polonius use Ophelia to get what they wannt.</w:t>
      </w:r>
    </w:p>
    <w:p>
      <w:pPr>
        <w:pStyle w:val="TextBody"/>
        <w:rPr/>
      </w:pPr>
      <w:r>
        <w:rPr/>
        <w:t>Quote 1: It fits your wisdom so far to believe i</w:t>
      </w:r>
      <w:r>
        <w:rPr/>
        <w:t>t a</w:t>
      </w:r>
      <w:r>
        <w:rPr/>
        <w:t xml:space="preserve">s he in his particular act and place </w:t>
      </w:r>
      <w:r>
        <w:rPr/>
        <w:t>m</w:t>
      </w:r>
      <w:r>
        <w:rPr/>
        <w:t xml:space="preserve">ay give his saying deed, which is no further </w:t>
      </w:r>
      <w:r>
        <w:rPr/>
        <w:t>t</w:t>
      </w:r>
      <w:r>
        <w:rPr/>
        <w:t xml:space="preserve">han the main voice of Denmark goes withal. Then weigh what loss your honor may sustain </w:t>
      </w:r>
      <w:r>
        <w:rPr/>
        <w:t>i</w:t>
      </w:r>
      <w:r>
        <w:rPr/>
        <w:t xml:space="preserve">f with too credent ear you list his songs, </w:t>
      </w:r>
      <w:r>
        <w:rPr/>
        <w:t>o</w:t>
      </w:r>
      <w:r>
        <w:rPr/>
        <w:t xml:space="preserve">r lose your heart, or your chaste treasure open </w:t>
      </w:r>
      <w:r>
        <w:rPr/>
        <w:t>t</w:t>
      </w:r>
      <w:r>
        <w:rPr/>
        <w:t xml:space="preserve">o his unmastered importunity. Fear it, Ophelia. Fear it, my dear sister, </w:t>
      </w:r>
      <w:r>
        <w:rPr/>
        <w:t>a</w:t>
      </w:r>
      <w:r>
        <w:rPr/>
        <w:t xml:space="preserve">nd keep you in the rear of your affection, </w:t>
      </w:r>
      <w:r>
        <w:rPr/>
        <w:t>o</w:t>
      </w:r>
      <w:r>
        <w:rPr/>
        <w:t>ut of the shot and danger of desire.</w:t>
      </w:r>
    </w:p>
    <w:p>
      <w:pPr>
        <w:pStyle w:val="TextBody"/>
        <w:rPr/>
      </w:pPr>
      <w:r>
        <w:rPr/>
        <w:t xml:space="preserve">Hamlet </w:t>
      </w:r>
      <w:r>
        <w:rPr/>
        <w:t>(25-36)</w:t>
      </w:r>
      <w:r>
        <w:rPr/>
        <w:t xml:space="preserve"> </w:t>
      </w:r>
    </w:p>
    <w:p>
      <w:pPr>
        <w:pStyle w:val="TextBody"/>
        <w:rPr/>
      </w:pPr>
      <w:r>
        <w:rPr/>
        <w:t>Hamlet using Ophelia.</w:t>
      </w:r>
    </w:p>
    <w:p>
      <w:pPr>
        <w:pStyle w:val="TextBody"/>
        <w:numPr>
          <w:ilvl w:val="0"/>
          <w:numId w:val="13"/>
        </w:numPr>
        <w:rPr/>
      </w:pPr>
      <w:r>
        <w:rPr/>
        <w:t xml:space="preserve"> </w:t>
      </w:r>
      <w:r>
        <w:rPr/>
        <w:t>Quote 2:</w:t>
      </w:r>
      <w:r>
        <w:rPr/>
        <w:t>Sweet Gertrude, leave us too, for we have closely sent for Hamlet hither, that he, as ’twere by accident, may here affront Ophelia. Her father and myself (lawful espials) Will so bestow ourselves that, seeing unseen, we may of their encounter frankly judge, and gather by him, as he is behaved, If ’t be the affliction of his love or That thus he suffers for.</w:t>
      </w:r>
    </w:p>
    <w:p>
      <w:pPr>
        <w:pStyle w:val="TextBody"/>
        <w:numPr>
          <w:ilvl w:val="0"/>
          <w:numId w:val="0"/>
        </w:numPr>
        <w:ind w:left="720" w:hanging="0"/>
        <w:rPr/>
      </w:pPr>
      <w:r>
        <w:rPr/>
        <w:t>Hamlet (3.1.29))</w:t>
      </w:r>
    </w:p>
    <w:p>
      <w:pPr>
        <w:pStyle w:val="TextBody"/>
        <w:numPr>
          <w:ilvl w:val="0"/>
          <w:numId w:val="0"/>
        </w:numPr>
        <w:ind w:left="720" w:hanging="0"/>
        <w:rPr/>
      </w:pPr>
      <w:r>
        <w:rPr/>
        <w:t>Polonius uses to help Claudius</w:t>
      </w:r>
    </w:p>
    <w:p>
      <w:pPr>
        <w:pStyle w:val="TextBody"/>
        <w:numPr>
          <w:ilvl w:val="0"/>
          <w:numId w:val="12"/>
        </w:numPr>
        <w:rPr/>
      </w:pPr>
      <w:r>
        <w:rPr/>
        <w:t xml:space="preserve"> </w:t>
      </w:r>
      <w:r>
        <w:rPr/>
        <w:t xml:space="preserve">Quote 3: My lord, as I was sewing in my closet, </w:t>
      </w:r>
      <w:r>
        <w:rPr/>
        <w:t>Lord Hamlet, with his doublet all unbraced; No hat upon his head; his stockings fouled,</w:t>
      </w:r>
    </w:p>
    <w:p>
      <w:pPr>
        <w:pStyle w:val="TextBody"/>
        <w:numPr>
          <w:ilvl w:val="0"/>
          <w:numId w:val="0"/>
        </w:numPr>
        <w:ind w:left="720" w:hanging="0"/>
        <w:rPr/>
      </w:pPr>
      <w:r>
        <w:rPr/>
        <w:t>Ungartered, and down-gyvèd to his ankle; Pale as his shirt; his knees knocking each other;</w:t>
      </w:r>
    </w:p>
    <w:p>
      <w:pPr>
        <w:pStyle w:val="TextBody"/>
        <w:numPr>
          <w:ilvl w:val="0"/>
          <w:numId w:val="0"/>
        </w:numPr>
        <w:ind w:left="720" w:hanging="0"/>
        <w:rPr/>
      </w:pPr>
      <w:r>
        <w:rPr/>
        <w:t xml:space="preserve">And with a look so piteous in purport </w:t>
      </w:r>
      <w:r>
        <w:rPr/>
        <w:t>a</w:t>
      </w:r>
      <w:r>
        <w:rPr/>
        <w:t xml:space="preserve">s if he had been loosèd out of hell </w:t>
      </w:r>
      <w:r>
        <w:rPr/>
        <w:t>t</w:t>
      </w:r>
      <w:r>
        <w:rPr/>
        <w:t>o speak of horrors— he comes before me.</w:t>
      </w:r>
    </w:p>
    <w:p>
      <w:pPr>
        <w:pStyle w:val="TextBody"/>
        <w:numPr>
          <w:ilvl w:val="0"/>
          <w:numId w:val="0"/>
        </w:numPr>
        <w:ind w:left="720" w:hanging="0"/>
        <w:rPr/>
      </w:pPr>
      <w:r>
        <w:rPr/>
        <w:t xml:space="preserve">Hamlet </w:t>
      </w:r>
      <w:r>
        <w:rPr/>
        <w:t>(</w:t>
      </w:r>
      <w:r>
        <w:rPr/>
        <w:t>2.1.79-84)</w:t>
      </w:r>
    </w:p>
    <w:p>
      <w:pPr>
        <w:pStyle w:val="TextBody"/>
        <w:numPr>
          <w:ilvl w:val="0"/>
          <w:numId w:val="0"/>
        </w:numPr>
        <w:ind w:left="720" w:hanging="0"/>
        <w:rPr/>
      </w:pPr>
      <w:r>
        <w:rPr/>
        <w:t>Proof Hamlet used her.</w:t>
      </w:r>
    </w:p>
    <w:p>
      <w:pPr>
        <w:pStyle w:val="TextBody"/>
        <w:numPr>
          <w:ilvl w:val="0"/>
          <w:numId w:val="12"/>
        </w:numPr>
        <w:rPr/>
      </w:pPr>
      <w:r>
        <w:rPr/>
        <w:t>Ophelia also acts as a moral device</w:t>
      </w:r>
    </w:p>
    <w:p>
      <w:pPr>
        <w:pStyle w:val="TextBody"/>
        <w:numPr>
          <w:ilvl w:val="0"/>
          <w:numId w:val="12"/>
        </w:numPr>
        <w:rPr/>
      </w:pPr>
      <w:r>
        <w:rPr/>
        <w:t>Suicide controversy in Elizabethan times.</w:t>
      </w:r>
    </w:p>
    <w:p>
      <w:pPr>
        <w:pStyle w:val="TextBody"/>
        <w:numPr>
          <w:ilvl w:val="0"/>
          <w:numId w:val="12"/>
        </w:numPr>
        <w:rPr/>
      </w:pPr>
      <w:r>
        <w:rPr/>
        <w:t xml:space="preserve"> </w:t>
      </w:r>
      <w:r>
        <w:rPr/>
        <w:t>Quote 4: Give me leave. Here lies the water. Good. Here stands the man. Good. If the man go to this water and drown himself, it is, will he nill he, he goes. Mark you that. But if the water come to him and drown him, he drowns not himself. Argal, he that is not guilty of his own death shortens not his own life.</w:t>
      </w:r>
    </w:p>
    <w:p>
      <w:pPr>
        <w:pStyle w:val="TextBody"/>
        <w:numPr>
          <w:ilvl w:val="0"/>
          <w:numId w:val="12"/>
        </w:numPr>
        <w:rPr/>
      </w:pPr>
      <w:r>
        <w:rPr/>
        <w:t>Hamlet (5.1.20)</w:t>
      </w:r>
    </w:p>
    <w:p>
      <w:pPr>
        <w:pStyle w:val="Heading2"/>
        <w:numPr>
          <w:ilvl w:val="1"/>
          <w:numId w:val="1"/>
        </w:numPr>
        <w:rPr/>
      </w:pPr>
      <w:r>
        <w:rPr/>
        <w:t>Motives</w:t>
      </w:r>
    </w:p>
    <w:p>
      <w:pPr>
        <w:pStyle w:val="Heading2"/>
        <w:numPr>
          <w:ilvl w:val="1"/>
          <w:numId w:val="14"/>
        </w:numPr>
        <w:rPr/>
      </w:pPr>
      <w:r>
        <w:rPr/>
        <w:t>Not enough evidence for full examples</w:t>
      </w:r>
    </w:p>
    <w:p>
      <w:pPr>
        <w:pStyle w:val="TextBody"/>
        <w:rPr/>
      </w:pPr>
      <w:r>
        <w:rPr/>
        <w:t>Uses phrase “My lord,” a lot to express devotion and obedience</w:t>
      </w:r>
    </w:p>
    <w:p>
      <w:pPr>
        <w:pStyle w:val="TextBody"/>
        <w:rPr/>
      </w:pPr>
      <w:r>
        <w:rPr/>
        <w:t>Uses phrases like “Good my brother,” (1.3) and “"the beauteous majesty of Denmark." a lot</w:t>
      </w:r>
    </w:p>
    <w:p>
      <w:pPr>
        <w:pStyle w:val="TextBody"/>
        <w:spacing w:before="0" w:after="140"/>
        <w:rPr/>
      </w:pPr>
      <w:r>
        <w:rPr/>
        <w:t xml:space="preserve">These all show her passive devotedness.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920"/>
        </w:tabs>
        <w:ind w:left="920" w:hanging="360"/>
      </w:pPr>
      <w:rPr>
        <w:rFonts w:ascii="Symbol" w:hAnsi="Symbol" w:cs="Symbol" w:hint="default"/>
      </w:rPr>
    </w:lvl>
    <w:lvl w:ilvl="1">
      <w:start w:val="1"/>
      <w:numFmt w:val="bullet"/>
      <w:lvlText w:val="◦"/>
      <w:lvlJc w:val="left"/>
      <w:pPr>
        <w:tabs>
          <w:tab w:val="num" w:pos="1280"/>
        </w:tabs>
        <w:ind w:left="1280" w:hanging="360"/>
      </w:pPr>
      <w:rPr>
        <w:rFonts w:ascii="OpenSymbol" w:hAnsi="OpenSymbol" w:cs="OpenSymbol" w:hint="default"/>
      </w:rPr>
    </w:lvl>
    <w:lvl w:ilvl="2">
      <w:start w:val="1"/>
      <w:numFmt w:val="bullet"/>
      <w:lvlText w:val="▪"/>
      <w:lvlJc w:val="left"/>
      <w:pPr>
        <w:tabs>
          <w:tab w:val="num" w:pos="1640"/>
        </w:tabs>
        <w:ind w:left="1640" w:hanging="360"/>
      </w:pPr>
      <w:rPr>
        <w:rFonts w:ascii="OpenSymbol" w:hAnsi="OpenSymbol" w:cs="OpenSymbol" w:hint="default"/>
      </w:rPr>
    </w:lvl>
    <w:lvl w:ilvl="3">
      <w:start w:val="1"/>
      <w:numFmt w:val="bullet"/>
      <w:lvlText w:val=""/>
      <w:lvlJc w:val="left"/>
      <w:pPr>
        <w:tabs>
          <w:tab w:val="num" w:pos="2000"/>
        </w:tabs>
        <w:ind w:left="2000" w:hanging="360"/>
      </w:pPr>
      <w:rPr>
        <w:rFonts w:ascii="Symbol" w:hAnsi="Symbol" w:cs="Symbol" w:hint="default"/>
      </w:rPr>
    </w:lvl>
    <w:lvl w:ilvl="4">
      <w:start w:val="1"/>
      <w:numFmt w:val="bullet"/>
      <w:lvlText w:val="◦"/>
      <w:lvlJc w:val="left"/>
      <w:pPr>
        <w:tabs>
          <w:tab w:val="num" w:pos="2360"/>
        </w:tabs>
        <w:ind w:left="2360" w:hanging="360"/>
      </w:pPr>
      <w:rPr>
        <w:rFonts w:ascii="OpenSymbol" w:hAnsi="OpenSymbol" w:cs="OpenSymbol" w:hint="default"/>
      </w:rPr>
    </w:lvl>
    <w:lvl w:ilvl="5">
      <w:start w:val="1"/>
      <w:numFmt w:val="bullet"/>
      <w:lvlText w:val="▪"/>
      <w:lvlJc w:val="left"/>
      <w:pPr>
        <w:tabs>
          <w:tab w:val="num" w:pos="2720"/>
        </w:tabs>
        <w:ind w:left="2720" w:hanging="360"/>
      </w:pPr>
      <w:rPr>
        <w:rFonts w:ascii="OpenSymbol" w:hAnsi="OpenSymbol" w:cs="OpenSymbol" w:hint="default"/>
      </w:rPr>
    </w:lvl>
    <w:lvl w:ilvl="6">
      <w:start w:val="1"/>
      <w:numFmt w:val="bullet"/>
      <w:lvlText w:val=""/>
      <w:lvlJc w:val="left"/>
      <w:pPr>
        <w:tabs>
          <w:tab w:val="num" w:pos="3080"/>
        </w:tabs>
        <w:ind w:left="3080" w:hanging="360"/>
      </w:pPr>
      <w:rPr>
        <w:rFonts w:ascii="Symbol" w:hAnsi="Symbol" w:cs="Symbol" w:hint="default"/>
      </w:rPr>
    </w:lvl>
    <w:lvl w:ilvl="7">
      <w:start w:val="1"/>
      <w:numFmt w:val="bullet"/>
      <w:lvlText w:val="◦"/>
      <w:lvlJc w:val="left"/>
      <w:pPr>
        <w:tabs>
          <w:tab w:val="num" w:pos="3440"/>
        </w:tabs>
        <w:ind w:left="3440" w:hanging="360"/>
      </w:pPr>
      <w:rPr>
        <w:rFonts w:ascii="OpenSymbol" w:hAnsi="OpenSymbol" w:cs="OpenSymbol" w:hint="default"/>
      </w:rPr>
    </w:lvl>
    <w:lvl w:ilvl="8">
      <w:start w:val="1"/>
      <w:numFmt w:val="bullet"/>
      <w:lvlText w:val="▪"/>
      <w:lvlJc w:val="left"/>
      <w:pPr>
        <w:tabs>
          <w:tab w:val="num" w:pos="3800"/>
        </w:tabs>
        <w:ind w:left="38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355"/>
        </w:tabs>
        <w:ind w:left="355" w:hanging="360"/>
      </w:pPr>
      <w:rPr>
        <w:rFonts w:ascii="Symbol" w:hAnsi="Symbol" w:cs="Symbol" w:hint="default"/>
      </w:rPr>
    </w:lvl>
    <w:lvl w:ilvl="1">
      <w:start w:val="1"/>
      <w:numFmt w:val="bullet"/>
      <w:lvlText w:val="◦"/>
      <w:lvlJc w:val="left"/>
      <w:pPr>
        <w:tabs>
          <w:tab w:val="num" w:pos="715"/>
        </w:tabs>
        <w:ind w:left="715" w:hanging="360"/>
      </w:pPr>
      <w:rPr>
        <w:rFonts w:ascii="OpenSymbol" w:hAnsi="OpenSymbol" w:cs="OpenSymbol" w:hint="default"/>
      </w:rPr>
    </w:lvl>
    <w:lvl w:ilvl="2">
      <w:start w:val="1"/>
      <w:numFmt w:val="bullet"/>
      <w:lvlText w:val="▪"/>
      <w:lvlJc w:val="left"/>
      <w:pPr>
        <w:tabs>
          <w:tab w:val="num" w:pos="1075"/>
        </w:tabs>
        <w:ind w:left="1075" w:hanging="360"/>
      </w:pPr>
      <w:rPr>
        <w:rFonts w:ascii="OpenSymbol" w:hAnsi="OpenSymbol" w:cs="OpenSymbol" w:hint="default"/>
      </w:rPr>
    </w:lvl>
    <w:lvl w:ilvl="3">
      <w:start w:val="1"/>
      <w:numFmt w:val="bullet"/>
      <w:lvlText w:val=""/>
      <w:lvlJc w:val="left"/>
      <w:pPr>
        <w:tabs>
          <w:tab w:val="num" w:pos="1435"/>
        </w:tabs>
        <w:ind w:left="1435" w:hanging="360"/>
      </w:pPr>
      <w:rPr>
        <w:rFonts w:ascii="Symbol" w:hAnsi="Symbol" w:cs="Symbol" w:hint="default"/>
      </w:rPr>
    </w:lvl>
    <w:lvl w:ilvl="4">
      <w:start w:val="1"/>
      <w:numFmt w:val="bullet"/>
      <w:lvlText w:val="◦"/>
      <w:lvlJc w:val="left"/>
      <w:pPr>
        <w:tabs>
          <w:tab w:val="num" w:pos="1795"/>
        </w:tabs>
        <w:ind w:left="1795" w:hanging="360"/>
      </w:pPr>
      <w:rPr>
        <w:rFonts w:ascii="OpenSymbol" w:hAnsi="OpenSymbol" w:cs="OpenSymbol" w:hint="default"/>
      </w:rPr>
    </w:lvl>
    <w:lvl w:ilvl="5">
      <w:start w:val="1"/>
      <w:numFmt w:val="bullet"/>
      <w:lvlText w:val="▪"/>
      <w:lvlJc w:val="left"/>
      <w:pPr>
        <w:tabs>
          <w:tab w:val="num" w:pos="2155"/>
        </w:tabs>
        <w:ind w:left="2155" w:hanging="360"/>
      </w:pPr>
      <w:rPr>
        <w:rFonts w:ascii="OpenSymbol" w:hAnsi="OpenSymbol" w:cs="OpenSymbol" w:hint="default"/>
      </w:rPr>
    </w:lvl>
    <w:lvl w:ilvl="6">
      <w:start w:val="1"/>
      <w:numFmt w:val="bullet"/>
      <w:lvlText w:val=""/>
      <w:lvlJc w:val="left"/>
      <w:pPr>
        <w:tabs>
          <w:tab w:val="num" w:pos="2515"/>
        </w:tabs>
        <w:ind w:left="2515" w:hanging="360"/>
      </w:pPr>
      <w:rPr>
        <w:rFonts w:ascii="Symbol" w:hAnsi="Symbol" w:cs="Symbol" w:hint="default"/>
      </w:rPr>
    </w:lvl>
    <w:lvl w:ilvl="7">
      <w:start w:val="1"/>
      <w:numFmt w:val="bullet"/>
      <w:lvlText w:val="◦"/>
      <w:lvlJc w:val="left"/>
      <w:pPr>
        <w:tabs>
          <w:tab w:val="num" w:pos="2875"/>
        </w:tabs>
        <w:ind w:left="2875" w:hanging="360"/>
      </w:pPr>
      <w:rPr>
        <w:rFonts w:ascii="OpenSymbol" w:hAnsi="OpenSymbol" w:cs="OpenSymbol" w:hint="default"/>
      </w:rPr>
    </w:lvl>
    <w:lvl w:ilvl="8">
      <w:start w:val="1"/>
      <w:numFmt w:val="bullet"/>
      <w:lvlText w:val="▪"/>
      <w:lvlJc w:val="left"/>
      <w:pPr>
        <w:tabs>
          <w:tab w:val="num" w:pos="3235"/>
        </w:tabs>
        <w:ind w:left="3235"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Text">
    <w:name w:val="text"/>
    <w:basedOn w:val="DefaultParagraphFont"/>
    <w:qFormat/>
    <w:rPr>
      <w:vanish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LibreOffice/7.3.1.3$Windows_X86_64 LibreOffice_project/a69ca51ded25f3eefd52d7bf9a5fad8c90b87951</Application>
  <AppVersion>15.0000</AppVersion>
  <Pages>4</Pages>
  <Words>953</Words>
  <Characters>4309</Characters>
  <CharactersWithSpaces>5170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2022-03-07T21:58:59Z</dcterms:created>
  <dc:creator/>
  <dc:description/>
  <dc:language>en-CA</dc:language>
  <cp:lastModifiedBy/>
  <dcterms:modified xsi:type="dcterms:W3CDTF">2022-03-08T21:17:00Z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