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システム仕様書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たびスポ 全国版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バージョン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v2.0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86C4"/>
                <w:sz w:val="16"/>
                <w:szCs w:val="16"/>
              </w:rPr>
              <w:t xml:space="preserve">2026年4月改訂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追加機能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3件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86C4"/>
                <w:sz w:val="16"/>
                <w:szCs w:val="16"/>
              </w:rPr>
              <w:t xml:space="preserve">SNS・SEO・年払い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追加画面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86C4"/>
                <w:sz w:val="16"/>
                <w:szCs w:val="16"/>
              </w:rPr>
              <w:t xml:space="preserve">S-05・X-01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DBカラム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+13件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86C4"/>
                <w:sz w:val="16"/>
                <w:szCs w:val="16"/>
              </w:rPr>
              <w:t xml:space="preserve">SNS/SEO/年払い</w:t>
            </w:r>
          </w:p>
        </w:tc>
      </w:tr>
    </w:tbl>
    <w:p>
      <w:pPr>
        <w:spacing w:after="0"/>
      </w:pPr>
      <w:r>
        <w:br w:type="page"/>
      </w:r>
    </w:p>
    <w:p>
      <w:pPr>
        <w:shd w:fill="DEEA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1F4E79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サービス概要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1.1 目的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旅行者が訪問先で周辺スポットを3D地図で発見・お気に入り保存でき、地域の店舗・施設が月額¥3,000〜（年払い¥2,500〜）で全国の旅行者に情報を発信できる全国版タウンマップWebアプリケーション。v2.0ではSNS連携設定とSEO設定機能を店舗管理画面に追加。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1.2 琴平版→全国版→v2.0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主な追加機能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琴平版（初期）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香川県琴平町限定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MapLibre地図・スポット表示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全国版 v1.0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全国47都道府県対応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旅行者アカウント・お気に入り・Stripe課金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v2.0（本版）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機能強化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年払い・SNS設定8種・SEO設定・構造化データ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1.3 技術スタック（v2.0）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 + TypeScript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 GL JS + OpenFreeMap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変更なし（API費用¥0継続）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spots/shopsテーブルにSNS・SEOカラム追加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Auth（メール/Google/Apple）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月払い+年払い 計4 Priceオブジェクト追加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JSON-LD構造化データ（LocalBusiness）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v2.0新規追加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データベース設計（v2.0 追加分）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2.1 spots テーブル v2.0 追加カラム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追加バージョン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プロフィールURL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X（旧Twitter）プロフィールURL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プロフィールURL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ページURL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チャンネルURL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公式アカウントURL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公式ウェブサイトURL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google_business_url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ビジネスプロフィールURL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SEOタイトル（60文字以内推奨）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メタディスクリプション（160文字以内推奨）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ハッシュタグ配列（例: {#琴平,#香川観光}）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2.2 shops テーブル v2.0 追加カラム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追加バージョン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/ annual（年払い）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現在の契約期間終了日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2.3 マイグレーション SQL（v2.0）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supabase/migrations/003_v2_sns_seo.sql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ALTER TABLE spots ADD COLUMN IF NOT EXISTS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instagram_url text, twitter_url text, tiktok_url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facebook_url text, youtube_url text, line_url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website_url text, google_business_url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seo_title text, meta_description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hashtags text[] DEFAULT '{}';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ALTER TABLE shops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ADD COLUMN IF NOT EXISTS billing_cycle text DEFAULT 'monthly'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CHECK (billing_cycle IN ('monthly','annual')),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ADD COLUMN IF NOT EXISTS current_period_end timestamptz;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画面一覧（v2.0 更新版）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400"/>
        <w:gridCol w:w="36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v2.0変更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地図（トップ）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スポット詳細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/spots/[id]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SNSリンク表示・ハッシュタグ追加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掲載申込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旅行者ログイン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旅行者新規登録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お気に入り一覧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/favorites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申込完了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/apply/complete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エラーページ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/error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店舗ログイン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店舗ダッシュボード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SEOプレビュー追加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スポット情報編集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/admin/dashboard/spot/[id]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料金プラン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/admin/dashboard/upgrade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月払い/年払いトグル追加（v2.0）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SNS・SEO設定（新規）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3タブ: SNS/SEO/アカウント（v2.0新規）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申込審査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/admin/applications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スポット管理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/admin/spots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管理者ダッシュボード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/admin/overview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SEO戦略（設計資料）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v2.0新規追加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1F4E79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SEO仕様（v2.0 新規）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4.1 技術的SEO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generateMetadata: スポット詳細の title/description/og:image を動的生成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JSON-LD 構造化データ（LocalBusiness / TouristAttraction）をスポット詳細ページに埋め込み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sitemap.ts: 全activeスポットのURLを自動生成・毎日ISR再生成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robots.ts: /admin/* を noindex/nofollow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next/image: 全画像をWebP変換・LCP最適化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4.2 コンテンツSEO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スポットURL改善: /spots/[id] → 将来的に /spots/[pref]/[city]/[slug] 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地域×カテゴリランディングページ（例: /area/kagawa/gourmet）をSSGで自動生成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ハッシュタグをOGPタグ・構造化データのkeywords フィールドに反映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4.3 SNS連携SEO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Twitter Cards / OGP 完全対応でSNSシェア時のプレビューを最適化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店舗SNSリンクをスポット詳細ページに掲載 → SNS流入をサービスに取り込む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ビジネスプロフィールURL連携で地図SEO強化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以上（システム仕様書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F86C4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86C4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システム仕様書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2026-04-05T10:26:13.332Z</dcterms:created>
  <dcterms:modified xsi:type="dcterms:W3CDTF">2026-04-05T10:26:13.333Z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