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Ғылыми жобаны 7 минутта қорғау</w:t>
      </w:r>
    </w:p>
    <w:p>
      <w:r>
        <w:t>Тақырып: «Онлайн кітапхана: кітапхана жұмысын цифрландыру»</w:t>
      </w:r>
    </w:p>
    <w:p>
      <w:r>
        <w:t>Оқушылар: Мұхаметкәрім Айбын Таңатұлы, Амантай Елжан Ерланұлы — 7-сынып.</w:t>
      </w:r>
    </w:p>
    <w:p>
      <w:r>
        <w:t>Ғылыми жетекші: Мұхаметкәрім Қаныш Саятұлы.</w:t>
      </w:r>
    </w:p>
    <w:p>
      <w:r>
        <w:t>Мектеп: «Қаныш Сәтпаев атындағы Жәнтікей орта мектебі» КММ.</w:t>
      </w:r>
    </w:p>
    <w:p>
      <w:r>
        <w:t>Уақыт: 7 минут, соның ішінде сайтты көрсету — 2 минут 20 секунд. Уақыт бөлінісі — репетицияға арналған жоспар; нақты ұзақтығы сөйлеу қарқынына байланысты.</w:t>
      </w:r>
    </w:p>
    <w:p>
      <w:pPr>
        <w:pStyle w:val="Heading1"/>
      </w:pPr>
      <w:r>
        <w:t>1. Кіріспе · 0:00–0:40 · Айбын</w:t>
      </w:r>
    </w:p>
    <w:p>
      <w:r>
        <w:t>Сәлеметсіздер ме, құрметті қазылар алқасы, ұстаздар және оқушылар! Біз — жетінші сынып оқушылары Мұхаметкәрім Айбын және Амантай Елжан. Жобамыздың тақырыбы — «Онлайн кітапхана: кітапхана жұмысын цифрландыру». Ғылыми жетекшіміз — Мұхаметкәрім Қаныш Саятұлы.</w:t>
      </w:r>
    </w:p>
    <w:p>
      <w:r>
        <w:t xml:space="preserve">Біз мектеп кітапханасын алмастыруды емес, оның жұмысын жеңілдетуді мақсат еттік. Сол үшін Qalam атты сайт дайындадық. Ол оқушыға кітап таңдауға, ал кітапханашыға кітап қозғалысын тіркеуге көмектеседі. </w:t>
      </w:r>
    </w:p>
    <w:p>
      <w:pPr>
        <w:pStyle w:val="Heading1"/>
      </w:pPr>
      <w:r>
        <w:t>2. Мәселе және мақсат · 0:40–1:25 · Елжан</w:t>
      </w:r>
    </w:p>
    <w:p>
      <w:r>
        <w:t>Кітап оқығысы келген оқушы кейде қандай шығарма таңдарын білмейді. Кітаптың кітапханада бар-жоғын білу үшін де қосымша сұрау қажет болады. Ал кітапханашы кімнің қандай кітап алғанын, оны қайтарғанын немесе қайтармағанын бақылауы керек.</w:t>
      </w:r>
    </w:p>
    <w:p>
      <w:r>
        <w:t xml:space="preserve">Біздің мақсатымыз — осы ақпаратты бір жүйеге жинақтау. Сайттан кітап атауын немесе авторын іздеуге, жанр бойынша таңдауға және қордағы дана санын көруге болады. </w:t>
      </w:r>
    </w:p>
    <w:p>
      <w:pPr>
        <w:pStyle w:val="Heading1"/>
      </w:pPr>
      <w:r>
        <w:t>3. Зерттеу сұрағы мен әдісі · 1:25–2:15 · Айбын</w:t>
      </w:r>
    </w:p>
    <w:p>
      <w:r>
        <w:t>Зерттеу сұрағымыз: «Онлайн каталог қажетті кітап туралы ақпаратты табуды жеңілдете ме және оқуға қызығушылыққа қалай әсер етеді?» Болжамымыз — іздеу, жанр сүзгісі және жеке ұсыныстар кітап таңдауды жеңілдетуі мүмкін.</w:t>
      </w:r>
    </w:p>
    <w:p>
      <w:r>
        <w:t xml:space="preserve">Мұны тексеру үшін оқушыларға бірдей кітаптар тізімі бойынша тапсырма береміз. Бір топ алдымен қағаз тізіммен, кейін сайтпен жұмыс істейді; екінші топ кері ретпен орындайды. Іздеуге кеткен уақыт пен жауаптың дұрыстығын тіркейміз. </w:t>
      </w:r>
    </w:p>
    <w:p>
      <w:r>
        <w:t>Қызығушылықты сайтты қолданғанға дейін және кейін бірдей сауалнама арқылы салыстырамыз. Әзірге өлшенген нәтижелер ұсынылған жоқ, сондықтан «уақыт қысқарды» немесе «қызығушылық артты» деп қорытынды жасамаймыз.</w:t>
      </w:r>
    </w:p>
    <w:p>
      <w:pPr>
        <w:pStyle w:val="Heading1"/>
      </w:pPr>
      <w:r>
        <w:t>4. Сайттың құрылымы · 2:15–2:55 · Елжан</w:t>
      </w:r>
    </w:p>
    <w:p>
      <w:r>
        <w:t xml:space="preserve">Qalam сайтында мектеп атауы мен логотипі, электрондық каталог, оқырман аккаунты және кітапханашының басқару панелі бар. Аккаунттарды кітапханашы ашады. </w:t>
      </w:r>
    </w:p>
    <w:p>
      <w:r>
        <w:t>Кітап туралы мәліметтер, ортақ пікірлер және кітап беру жазбалары сервердің дерекқорында сақталады. Кітапханашы қор санын өзгертіп, кітапты бергенін және қайтарылғанын тіркейді. Рейтинг әр бөлек қайтарылған кітап үшін он ұпай береді. Енді сайттағы негізгі әрекеттерді іс жүзінде көрсетейік.</w:t>
      </w:r>
    </w:p>
    <w:p>
      <w:pPr>
        <w:pStyle w:val="Heading1"/>
      </w:pPr>
      <w:r>
        <w:t>5. Практикалық көрсету · 2:55–5:15 · Екеуі кезектеседі</w:t>
      </w:r>
    </w:p>
    <w:p>
      <w:pPr>
        <w:pStyle w:val="Heading2"/>
      </w:pPr>
      <w:r>
        <w:t>2:55–3:20 · Айбын: кітап іздеу</w:t>
      </w:r>
    </w:p>
    <w:p>
      <w:r>
        <w:t>Алдымен каталогтан «Абай жолы» кітабын іздеймін. Атауды енгізгенде сәйкес кітап көрсетіледі. Жанр батырмалары каталогты қажетті санатпен шектейді. Кітапты ашқанда сипаттамасын, жалпы дана санын, кітапханада қалғанын және оқырмандардағы санын көреміз.</w:t>
      </w:r>
    </w:p>
    <w:p>
      <w:r>
        <w:t>[Әрекет: каталогқа өту → «Абай жолы» деп іздеу → кітапты ашу.]</w:t>
      </w:r>
    </w:p>
    <w:p>
      <w:pPr>
        <w:pStyle w:val="Heading2"/>
      </w:pPr>
      <w:r>
        <w:t>3:20–3:45 · Елжан: аккаунт, сөре және пікір</w:t>
      </w:r>
    </w:p>
    <w:p>
      <w:r>
        <w:t>Оқушы аккаунтында кітапты жеке сөреге сақтауға, бірден беске дейін баға беруге және пікір қалдыруға болады. Пікір мен орташа рейтинг басқа оқырмандарға да көрінеді. Брондау кітапты үш күнге резервке қояды. Кітапханашы оны бергенде брондау орындалған болып белгіленеді.</w:t>
      </w:r>
    </w:p>
    <w:p>
      <w:r>
        <w:t>[Әрекет: алдын ала кірген тест оқушысының сөресін ашу; дайын пікір мен орташа бағаны көрсету.]</w:t>
      </w:r>
    </w:p>
    <w:p>
      <w:pPr>
        <w:pStyle w:val="Heading2"/>
      </w:pPr>
      <w:r>
        <w:t>3:45–4:10 · Айбын: кітап таңдау және challenge</w:t>
      </w:r>
    </w:p>
    <w:p>
      <w:r>
        <w:t>«Маған кітап таңда» бөлімінде жас, жанр, қызығушылық және қолжетімділік туралы төрт сұрақ бар. Жауаптар бойынша үш кітап ұсынылады. «Осы айда үш кітап оқы» challenge-і жеке мақсат қоюға көмектеседі. Оқушының өзі қойған белгі мектеп рейтингіне ұпай қоспайды.</w:t>
      </w:r>
    </w:p>
    <w:p>
      <w:r>
        <w:t>[Әрекет: сауалнаманы жылдам толтыру → ұсыныстарды көрсету; challenge жолағын көрсету.]</w:t>
      </w:r>
    </w:p>
    <w:p>
      <w:pPr>
        <w:pStyle w:val="Heading2"/>
      </w:pPr>
      <w:r>
        <w:t>4:10–4:50 · Елжан: кітапханашы кабинеті</w:t>
      </w:r>
    </w:p>
    <w:p>
      <w:r>
        <w:t xml:space="preserve">Енді кітапханашы аккаунтында оқушыны таңдаймын. Оның кітап тарихында алған кітабы, алу күні және қайтару мерзімі көрсетіледі. Кітап қайтарылса, тиісті батырмамен белгілейміз. Қайтармаған кітап бөлек көрінеді, мерзімі өтсе соны да көрсетеді. </w:t>
      </w:r>
    </w:p>
    <w:p>
      <w:r>
        <w:t>[Әрекет: бөлек тест оқушысының тарихын ашу → бір кітап беру → «Қайтарды деп белгілеу» → қор мен рейтингті көрсету. Нақты оқушының есебін демонстрация үшін өзгертпеңіз.]</w:t>
      </w:r>
    </w:p>
    <w:p>
      <w:pPr>
        <w:pStyle w:val="Heading2"/>
      </w:pPr>
      <w:r>
        <w:t>4:50–5:15 · Айбын: зерттеу сауалнамасы</w:t>
      </w:r>
    </w:p>
    <w:p>
      <w:r>
        <w:t xml:space="preserve">Соңында «Сауалнама» бөлімін көрсетемін. Оқушы сайтты қолданғанға дейін және кейін қызығушылығы, кітап таңдаудың жеңілдігі және оқу ниеті туралы жауап береді. Кітапханашы жиынтық нәтижелерді және ең ұнаған функцияларды көреді. </w:t>
      </w:r>
    </w:p>
    <w:p>
      <w:r>
        <w:t>[Әрекет: «Сауалнама» формасын, кейін кітапханашыдағы нәтижелер бетін көрсету. Демо жауаптарды нақты зерттеу нәтижесі деп атамаңыз.]</w:t>
      </w:r>
    </w:p>
    <w:p>
      <w:pPr>
        <w:pStyle w:val="Heading1"/>
      </w:pPr>
      <w:r>
        <w:t>6. Ғылыми мәні және шектеулері · 5:15–6:15 · Елжан</w:t>
      </w:r>
    </w:p>
    <w:p>
      <w:r>
        <w:t xml:space="preserve">Жобаның ғылыми мәні — жүйені тәжірибемен бағалау. Негізгі өлшемдеріміз — уақыт, дұрыс табылған ақпарат және пайдаланушы пікірі. </w:t>
      </w:r>
    </w:p>
    <w:p>
      <w:r>
        <w:t>Зерттеуге қатысу ерікті болуы керек. Оқушылардың жеке мәліметтері мен кітап тарихын ашық жарияламаймыз; кітап тарихына рұқсат шектелген. Жасанды интеллектті код жазуға көмекші ретінде қолдандық, ал шешімдерді тексеру — біздің міндетіміз.</w:t>
      </w:r>
    </w:p>
    <w:p>
      <w:r>
        <w:t>Қазіргі каталогты мектептің нақты қорымен сәйкестендіру қажет. Сондай-ақ сервер қайта іске қосылғанда деректер жоғалмауы үшін тұрақты сақтау орны керек. Сауалнамадағы жақсы пікір нақты оқылған кітап саны артты дегенді өздігінен дәлелдемейді.</w:t>
      </w:r>
    </w:p>
    <w:p>
      <w:pPr>
        <w:pStyle w:val="Heading1"/>
      </w:pPr>
      <w:r>
        <w:t>7. Қорытынды · 6:15–7:00 · Айбын, соңғы сөйлем екеуі бірге</w:t>
      </w:r>
    </w:p>
    <w:p>
      <w:r>
        <w:t>Қорытындылай келе, біз мектеп кітапханасына арналған Qalam веб-жүйесін дайындадық. Ол кітап іздеуді, оқырманмен байланысты және кітап беру есебін біріктіреді.</w:t>
      </w:r>
    </w:p>
    <w:p>
      <w:r>
        <w:t xml:space="preserve">Келесі қадамымыз — каталогты нақты кітап қорымен толықтыру, мектеппен келісіп сынақ өткізу және өлшенген нәтижелерді салыстыру. Qalam оқушының кітаппен танысуын жеңілдетіп, кітапханашының есебін реттеуге арналған. </w:t>
      </w:r>
    </w:p>
    <w:p>
      <w:r>
        <w:t>Екеуі бірге: Назарларыңызға рақмет!</w:t>
      </w:r>
    </w:p>
    <w:p>
      <w:pPr>
        <w:pStyle w:val="Heading1"/>
      </w:pPr>
      <w:r>
        <w:t>Репетицияға нұсқаулық — қорғауда оқылмайды</w:t>
      </w:r>
    </w:p>
    <w:p>
      <w:pPr>
        <w:pStyle w:val="ListBullet"/>
      </w:pPr>
      <w:r>
        <w:t>Айбын мен Елжан бір секундомер қолданыңыздар. Теория мен қорытындыға 4 минут 40 секунд, практикалық бөлімге 2 минут 20 секунд жоспарланған.</w:t>
      </w:r>
    </w:p>
    <w:p>
      <w:pPr>
        <w:pStyle w:val="ListBullet"/>
      </w:pPr>
      <w:r>
        <w:t>Экран әрекеттерін сөйлеумен қатар орындаңыздар. Бір іздеуді бірнеше рет қайталамаңыздар.</w:t>
      </w:r>
    </w:p>
    <w:p>
      <w:pPr>
        <w:pStyle w:val="ListBullet"/>
      </w:pPr>
      <w:r>
        <w:t>Сайтты қорғаудан бұрын ашып, сервердің оянуын күтіңіздер. Оқушы және кітапханашы аккаунттарын екі бөлек браузер профилінде дайындаңыздар.</w:t>
      </w:r>
    </w:p>
    <w:p>
      <w:pPr>
        <w:pStyle w:val="ListBullet"/>
      </w:pPr>
      <w:r>
        <w:t>Кітап беру/қайтару үшін тек арнайы тест аккаунтын пайдаланыңыздар; нақты оқушылардың аты-жөндерін экранға шығармаңыздар.</w:t>
      </w:r>
    </w:p>
    <w:p>
      <w:pPr>
        <w:pStyle w:val="ListBullet"/>
      </w:pPr>
      <w:r>
        <w:t>Пікір, рейтинг және нәтиже көрсетуге арналған дайын деректерді «демонстрациялық» деп түсіндіріңіздер. Оларды зерттеу нәтижесіне қоспаңыздар.</w:t>
      </w:r>
    </w:p>
    <w:p>
      <w:pPr>
        <w:pStyle w:val="ListBullet"/>
      </w:pPr>
      <w:r>
        <w:t>Сайтта кітаптардың толық мәтіні жоқ; оқу және тыңдау бөлімдері — демо. Нақты брондау серверде үш күн сақталады; кітапты бергенде кітапханашы оны орындалған деп тіркейді.</w:t>
      </w:r>
    </w:p>
    <w:p>
      <w:pPr>
        <w:pStyle w:val="ListBullet"/>
      </w:pPr>
      <w:r>
        <w:t>Сөйлеу баяу болса, 5-бөлімдегі 3:20–3:45 әрекетінде сөре мен бағаны ғана көрсетіп, жаңа пікір жазбаңыздар.</w:t>
      </w:r>
    </w:p>
    <w:p>
      <w:pPr>
        <w:pStyle w:val="ListBullet"/>
      </w:pPr>
      <w:r>
        <w:t>Интернет істемесе, сайттағы презентациямен жалғастырыңыздар. Бұл жағдайда тірі сайт әрекеттерін тексерілген деп айтпаңыздар.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