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5-қосымша</w:t>
      </w:r>
    </w:p>
    <w:p>
      <w:pPr>
        <w:jc w:val="center"/>
      </w:pPr>
      <w:r>
        <w:rPr>
          <w:b/>
        </w:rPr>
        <w:t>Зерттеудің этикасы мен қауіпсіздігі жөніндегі бақылау парағы</w:t>
      </w:r>
    </w:p>
    <w:p>
      <w:r>
        <w:t>Тіркеу коды (шифры): ____________________</w:t>
      </w:r>
    </w:p>
    <w:p>
      <w:r>
        <w:t>Бағыты: жаратылыстану-математикалық</w:t>
      </w:r>
    </w:p>
    <w:p>
      <w:r>
        <w:t>Секция атауы: Информатика, жасанды интеллект, робототехника және STEM-инженерия</w:t>
      </w:r>
    </w:p>
    <w:p>
      <w:r>
        <w:t>Жоба тақырыбы: «Онлайн кітапхана: кітапхана жұмысын цифрландыру»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type="dxa" w:w="2268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2268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/>
                <w:sz w:val="20"/>
              </w:rPr>
              <w:t>Тексеру тармағы</w:t>
            </w:r>
          </w:p>
        </w:tc>
        <w:tc>
          <w:tcPr>
            <w:tcW w:type="dxa" w:w="2268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/>
                <w:sz w:val="20"/>
              </w:rPr>
              <w:t>Белгі</w:t>
            </w:r>
          </w:p>
        </w:tc>
        <w:tc>
          <w:tcPr>
            <w:tcW w:type="dxa" w:w="2268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/>
                <w:sz w:val="20"/>
              </w:rPr>
              <w:t>Ескерту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Жобаның ықтимал тәуекелдері алдын ала анықталды</w:t>
            </w:r>
          </w:p>
        </w:tc>
        <w:tc>
          <w:tcPr>
            <w:tcW w:type="dxa" w:w="2268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□ Иә</w:t>
              <w:br/>
              <w:t>□ Қолданылмайды</w:t>
            </w:r>
          </w:p>
        </w:tc>
        <w:tc>
          <w:tcPr>
            <w:tcW w:type="dxa" w:w="2268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Қауіп: жеке деректер мен қарапайым бастапқы пароль.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2268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Адамдардың қатысуымен сауалнама/сұхбат жүргізу кезінде ерікті келісім және ата-анасының/заңды өкілінің келісімі алынды</w:t>
            </w:r>
          </w:p>
        </w:tc>
        <w:tc>
          <w:tcPr>
            <w:tcW w:type="dxa" w:w="2268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□ Иә</w:t>
              <w:br/>
              <w:t>□ Қолданылмайды</w:t>
            </w:r>
          </w:p>
        </w:tc>
        <w:tc>
          <w:tcPr>
            <w:tcW w:type="dxa" w:w="2268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Нақты жазбаша келісім әлі расталмаған.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2268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Дербес деректер иесіздендірілді, заңсыз қол жеткізуден қорғалды және ашық ЖИ жүйелеріне енгізілген жоқ</w:t>
            </w:r>
          </w:p>
        </w:tc>
        <w:tc>
          <w:tcPr>
            <w:tcW w:type="dxa" w:w="2268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□ Иә</w:t>
              <w:br/>
              <w:t>□ Қолданылмайды</w:t>
            </w:r>
          </w:p>
        </w:tc>
        <w:tc>
          <w:tcPr>
            <w:tcW w:type="dxa" w:w="2268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Тізім бұрын ассистентке берілген. Ашық ЖИ-ге енгізілмеді деген тармақ автоматты расталмайды.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2268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Жануарларға зиян келтіретін әрекеттерге жол берілген жоқ</w:t>
            </w:r>
          </w:p>
        </w:tc>
        <w:tc>
          <w:tcPr>
            <w:tcW w:type="dxa" w:w="2268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□ Иә</w:t>
              <w:br/>
              <w:t>□ Қолданылмайды</w:t>
            </w:r>
          </w:p>
        </w:tc>
        <w:tc>
          <w:tcPr>
            <w:tcW w:type="dxa" w:w="2268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Цифрлық жоба.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2268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Химиялық, биологиялық, электрлік және механикалық тәуекелдер болған жағдайда ересек адамның бақылауы қамтамасыз етілді</w:t>
            </w:r>
          </w:p>
        </w:tc>
        <w:tc>
          <w:tcPr>
            <w:tcW w:type="dxa" w:w="2268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□ Иә</w:t>
              <w:br/>
              <w:t>□ Қолданылмайды</w:t>
            </w:r>
          </w:p>
        </w:tc>
        <w:tc>
          <w:tcPr>
            <w:tcW w:type="dxa" w:w="2268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Құрылғымен жұмыс тәртібі тексеріледі.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2268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Пайдаланылған материалдар мен қалдықтарды қауіпсіз кәдеге жарату тәртібі сақталды</w:t>
            </w:r>
          </w:p>
        </w:tc>
        <w:tc>
          <w:tcPr>
            <w:tcW w:type="dxa" w:w="2268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□ Иә</w:t>
              <w:br/>
              <w:t>□ Қолданылмайды</w:t>
            </w:r>
          </w:p>
        </w:tc>
        <w:tc>
          <w:tcPr>
            <w:tcW w:type="dxa" w:w="2268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Цифрлық жоба.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2268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Фотосуреттерге, бейнематериалдарға, музыкаға, бейнелерге және бағдарламалық кодқа қатысты авторлық құқықтар сақталды</w:t>
            </w:r>
          </w:p>
        </w:tc>
        <w:tc>
          <w:tcPr>
            <w:tcW w:type="dxa" w:w="2268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□ Иә</w:t>
              <w:br/>
              <w:t>□ Қолданылмайды</w:t>
            </w:r>
          </w:p>
        </w:tc>
        <w:tc>
          <w:tcPr>
            <w:tcW w:type="dxa" w:w="2268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Материалдар рұқсаты мен лицензиясы нақтыланады.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2268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Зерттеу күнделігі және бастапқы деректер ұсынылды</w:t>
            </w:r>
          </w:p>
        </w:tc>
        <w:tc>
          <w:tcPr>
            <w:tcW w:type="dxa" w:w="2268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□ Иә</w:t>
            </w:r>
          </w:p>
        </w:tc>
        <w:tc>
          <w:tcPr>
            <w:tcW w:type="dxa" w:w="2268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Күнделік бланкісі бар; нақты оқушы өлшемдері жоқ.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9</w:t>
            </w:r>
          </w:p>
        </w:tc>
        <w:tc>
          <w:tcPr>
            <w:tcW w:type="dxa" w:w="2268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ЖИ пайдалану туралы декларация толтырылды</w:t>
            </w:r>
          </w:p>
        </w:tc>
        <w:tc>
          <w:tcPr>
            <w:tcW w:type="dxa" w:w="2268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□ Иә</w:t>
            </w:r>
          </w:p>
        </w:tc>
        <w:tc>
          <w:tcPr>
            <w:tcW w:type="dxa" w:w="2268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Декларация жобасы дайын; авторлар тексереді.</w:t>
            </w:r>
          </w:p>
        </w:tc>
      </w:tr>
    </w:tbl>
    <w:p>
      <w:r>
        <w:t>1-автордың қолы: ____________________</w:t>
        <w:br/>
        <w:t>2-автордың қолы: ____________________</w:t>
        <w:br/>
        <w:t>Ғылыми жетекшінің қолы: ____________________</w:t>
        <w:br/>
        <w:t>Білім беру ұйымының жауапты тұлғасының қолы: ____________________</w:t>
        <w:br/>
        <w:t>Күні: ____________________</w:t>
      </w:r>
    </w:p>
    <w:sectPr w:rsidR="00FC693F" w:rsidRPr="0006063C" w:rsidSect="00034616">
      <w:pgSz w:w="11906" w:h="16838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0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Зерттеудің этикасы мен қауіпсіздігі жөніндегі бақылау парағы</dc:title>
  <dc:subject/>
  <dc:creator>Амантай Елжан Ерланұлы, Мұхаметкәрім Айбын Таңатұлы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