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475569"/>
          <w:spacing w:val="20"/>
          <w:sz w:val="18"/>
          <w:szCs w:val="18"/>
        </w:rPr>
        <w:t xml:space="preserve">MS IN IT PRODUCT MANAGEMENT AND AI  ·  INTERNSHIP PROJECT (SEMESTER 3)</w:t>
      </w:r>
    </w:p>
    <w:p>
      <w:pPr>
        <w:spacing w:after="120"/>
      </w:pPr>
      <w:r>
        <w:rPr>
          <w:b/>
          <w:bCs/>
          <w:color w:val="0F172A"/>
          <w:sz w:val="64"/>
          <w:szCs w:val="64"/>
        </w:rPr>
        <w:t xml:space="preserve">Retail AI Control Tower</w:t>
      </w:r>
    </w:p>
    <w:p>
      <w:pPr>
        <w:spacing w:after="480"/>
      </w:pPr>
      <w:r>
        <w:rPr>
          <w:color w:val="5B21B6"/>
          <w:sz w:val="30"/>
          <w:szCs w:val="30"/>
        </w:rPr>
        <w:t xml:space="preserve">An AI platform that aligns customer experience, supply chain and revenue in one retail ecosystem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E9FE" w:sz="2"/>
              <w:left w:val="single" w:color="5B21B6" w:sz="36"/>
              <w:bottom w:val="single" w:color="EDE9FE" w:sz="2"/>
              <w:right w:val="single" w:color="EDE9FE" w:sz="2"/>
            </w:tcBorders>
            <w:shd w:fill="EDE9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B21B6"/>
                <w:sz w:val="22"/>
                <w:szCs w:val="22"/>
              </w:rPr>
              <w:t xml:space="preserve">Master’s thesis topic (approved list, topic 5)</w:t>
            </w:r>
          </w:p>
          <w:p>
            <w:pPr>
              <w:spacing w:after="50"/>
            </w:pPr>
            <w:r>
              <w:rPr>
                <w:b/>
                <w:bCs/>
                <w:sz w:val="21"/>
                <w:szCs w:val="21"/>
              </w:rPr>
              <w:t xml:space="preserve">Platform Strategy for an AI-Powered Retail Ecosystem: Aligning Customer Experience, Supply Chain Intelligence, and Revenue Optimization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Farkhod Shonazarov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Scientific adviser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Serhii Bulba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Technical mentor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Raman Loseu (EPAM)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Project concept, architecture and implementation plan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1.0 (draft) — 16 October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Waiting for approval.</w:t>
            </w:r>
            <w:r>
              <w:rPr>
                <w:sz w:val="20"/>
                <w:szCs w:val="20"/>
              </w:rPr>
              <w:t xml:space="preserve"> Building starts only after you approve this plan (see Section 12).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rPr>
          <w:sz w:val="23"/>
          <w:szCs w:val="23"/>
        </w:rPr>
        <w:t xml:space="preserve">1. Summary — the project on one page</w:t>
      </w:r>
    </w:p>
    <w:p>
      <w:pPr>
        <w:spacing w:after="100"/>
      </w:pPr>
      <w:r>
        <w:rPr>
          <w:sz w:val="23"/>
          <w:szCs w:val="23"/>
        </w:rPr>
        <w:t xml:space="preserve">2. The problem</w:t>
      </w:r>
    </w:p>
    <w:p>
      <w:pPr>
        <w:spacing w:after="100"/>
      </w:pPr>
      <w:r>
        <w:rPr>
          <w:sz w:val="23"/>
          <w:szCs w:val="23"/>
        </w:rPr>
        <w:t xml:space="preserve">3. The idea</w:t>
      </w:r>
    </w:p>
    <w:p>
      <w:pPr>
        <w:spacing w:after="100"/>
      </w:pPr>
      <w:r>
        <w:rPr>
          <w:sz w:val="23"/>
          <w:szCs w:val="23"/>
        </w:rPr>
        <w:t xml:space="preserve">4. Users and use cases</w:t>
      </w:r>
    </w:p>
    <w:p>
      <w:pPr>
        <w:spacing w:after="100"/>
      </w:pPr>
      <w:r>
        <w:rPr>
          <w:sz w:val="23"/>
          <w:szCs w:val="23"/>
        </w:rPr>
        <w:t xml:space="preserve">5. Data</w:t>
      </w:r>
    </w:p>
    <w:p>
      <w:pPr>
        <w:spacing w:after="100"/>
      </w:pPr>
      <w:r>
        <w:rPr>
          <w:sz w:val="23"/>
          <w:szCs w:val="23"/>
        </w:rPr>
        <w:t xml:space="preserve">6. How it works — the seven modules</w:t>
      </w:r>
    </w:p>
    <w:p>
      <w:pPr>
        <w:spacing w:after="100"/>
      </w:pPr>
      <w:r>
        <w:rPr>
          <w:sz w:val="23"/>
          <w:szCs w:val="23"/>
        </w:rPr>
        <w:t xml:space="preserve">7. Architecture</w:t>
      </w:r>
    </w:p>
    <w:p>
      <w:pPr>
        <w:spacing w:after="100"/>
      </w:pPr>
      <w:r>
        <w:rPr>
          <w:sz w:val="23"/>
          <w:szCs w:val="23"/>
        </w:rPr>
        <w:t xml:space="preserve">8. Technology stack</w:t>
      </w:r>
    </w:p>
    <w:p>
      <w:pPr>
        <w:spacing w:after="100"/>
      </w:pPr>
      <w:r>
        <w:rPr>
          <w:sz w:val="23"/>
          <w:szCs w:val="23"/>
        </w:rPr>
        <w:t xml:space="preserve">9. Quality requirements (non-functional)</w:t>
      </w:r>
    </w:p>
    <w:p>
      <w:pPr>
        <w:spacing w:after="100"/>
      </w:pPr>
      <w:r>
        <w:rPr>
          <w:sz w:val="23"/>
          <w:szCs w:val="23"/>
        </w:rPr>
        <w:t xml:space="preserve">10. Implementation plan</w:t>
      </w:r>
    </w:p>
    <w:p>
      <w:pPr>
        <w:spacing w:after="100"/>
      </w:pPr>
      <w:r>
        <w:rPr>
          <w:sz w:val="23"/>
          <w:szCs w:val="23"/>
        </w:rPr>
        <w:t xml:space="preserve">11. How the project fills your required documents</w:t>
      </w:r>
    </w:p>
    <w:p>
      <w:pPr>
        <w:spacing w:after="100"/>
      </w:pPr>
      <w:r>
        <w:rPr>
          <w:sz w:val="23"/>
          <w:szCs w:val="23"/>
        </w:rPr>
        <w:t xml:space="preserve">12. Approval — what I need from you</w:t>
      </w:r>
    </w:p>
    <w:p>
      <w:pPr>
        <w:spacing w:after="100"/>
      </w:pPr>
      <w:r>
        <w:rPr>
          <w:sz w:val="23"/>
          <w:szCs w:val="23"/>
        </w:rPr>
        <w:t xml:space="preserve">Glossary and sources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FEFF" w:sz="2"/>
              <w:left w:val="single" w:color="0E7490" w:sz="36"/>
              <w:bottom w:val="single" w:color="ECFEFF" w:sz="2"/>
              <w:right w:val="single" w:color="ECFEFF" w:sz="2"/>
            </w:tcBorders>
            <w:shd w:fill="ECFE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490"/>
                <w:sz w:val="22"/>
                <w:szCs w:val="22"/>
              </w:rPr>
              <w:t xml:space="preserve">How to read this document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Sections 1–3 explain </w:t>
            </w:r>
            <w:r>
              <w:rPr>
                <w:b/>
                <w:bCs/>
                <w:sz w:val="21"/>
                <w:szCs w:val="21"/>
              </w:rPr>
              <w:t xml:space="preserve">what</w:t>
            </w:r>
            <w:r>
              <w:rPr>
                <w:sz w:val="21"/>
                <w:szCs w:val="21"/>
              </w:rPr>
              <w:t xml:space="preserve"> we build and </w:t>
            </w:r>
            <w:r>
              <w:rPr>
                <w:b/>
                <w:bCs/>
                <w:sz w:val="21"/>
                <w:szCs w:val="21"/>
              </w:rPr>
              <w:t xml:space="preserve">why</w:t>
            </w:r>
            <w:r>
              <w:rPr>
                <w:sz w:val="21"/>
                <w:szCs w:val="21"/>
              </w:rPr>
              <w:t xml:space="preserve">. Sections 4–9 explain </w:t>
            </w:r>
            <w:r>
              <w:rPr>
                <w:b/>
                <w:bCs/>
                <w:sz w:val="21"/>
                <w:szCs w:val="21"/>
              </w:rPr>
              <w:t xml:space="preserve">how it works</w:t>
            </w:r>
            <w:r>
              <w:rPr>
                <w:sz w:val="21"/>
                <w:szCs w:val="21"/>
              </w:rPr>
              <w:t xml:space="preserve"> (architecture). Section 10 is the </w:t>
            </w:r>
            <w:r>
              <w:rPr>
                <w:b/>
                <w:bCs/>
                <w:sz w:val="21"/>
                <w:szCs w:val="21"/>
              </w:rPr>
              <w:t xml:space="preserve">build plan</w:t>
            </w:r>
            <w:r>
              <w:rPr>
                <w:sz w:val="21"/>
                <w:szCs w:val="21"/>
              </w:rPr>
              <w:t xml:space="preserve">. Section 12 is the list of things you need to approve before we start.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All English is kept simple on purpose. Technical words are explained in the Glossary at the end.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Summary — the project on one page</w:t>
      </w:r>
    </w:p>
    <w:p>
      <w:pPr>
        <w:spacing w:after="120"/>
      </w:pPr>
      <w:r>
        <w:t xml:space="preserve">This document explains the project from zero: the problem, the idea, how the system will work, its architecture, and the plan to build a working version (MVP) before the final internship demo on </w:t>
      </w:r>
      <w:r>
        <w:rPr>
          <w:b/>
          <w:bCs/>
        </w:rPr>
        <w:t xml:space="preserve">Thursday, 22 October 2026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Retail AI Control Tower</w:t>
            </w:r>
            <w:r>
              <w:rPr>
                <w:sz w:val="20"/>
                <w:szCs w:val="20"/>
              </w:rPr>
              <w:t xml:space="preserve"> — a web platform for the managers of an online retail marketplace.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Customer, supply and revenue teams work in silos. A decision in one area quietly hurts the other areas, and nobody sees the full chain until revenue drops.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 shared data layer + three AI engines (customers, supply, revenue) + an </w:t>
            </w:r>
            <w:r>
              <w:rPr>
                <w:b/>
                <w:bCs/>
                <w:sz w:val="20"/>
                <w:szCs w:val="20"/>
              </w:rPr>
              <w:t xml:space="preserve">alignment layer</w:t>
            </w:r>
            <w:r>
              <w:rPr>
                <w:sz w:val="20"/>
                <w:szCs w:val="20"/>
              </w:rPr>
              <w:t xml:space="preserve"> that links them with one KPI tree, measured cause→effect links and a what-if simulator. An AI assistant explains the numbers in plain English.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Olist Brazilian E-Commerce public dataset: about 100,000 real orders (2016–2018) from a company that connects small sellers to large Brazilian marketplaces — a real multi-sided ecosystem.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MVP output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Working dashboard (6 pages), AI assistant, trained models with test results, and all diagrams needed for the thesis.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Deadlines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Final demo: 22 Oct, 13:30 (with Raman Loseu). Report + signed feedback form on the Learn platform: 25 Oct.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Why it fits the topic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“Platform strategy” → the system serves a platform with many sides (customers, sellers, logistics). “Aligning” → the alignment layer. The three AI engines match the three parts of the title: customer experience, supply chain intelligence, revenue optimization.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E9FE" w:sz="2"/>
              <w:left w:val="single" w:color="5B21B6" w:sz="36"/>
              <w:bottom w:val="single" w:color="EDE9FE" w:sz="2"/>
              <w:right w:val="single" w:color="EDE9FE" w:sz="2"/>
            </w:tcBorders>
            <w:shd w:fill="EDE9F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B21B6"/>
                <w:sz w:val="22"/>
                <w:szCs w:val="22"/>
              </w:rPr>
              <w:t xml:space="preserve">Product vision in one sentence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“One screen shows managers how a change in one part of the business affects customers, supply and revenue — and what to do next.”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The problem</w:t>
      </w:r>
    </w:p>
    <w:p>
      <w:pPr>
        <w:pStyle w:val="Heading2"/>
        <w:keepNext/>
      </w:pPr>
      <w:r>
        <w:t xml:space="preserve">2.1 Retail teams work in silos</w:t>
      </w:r>
    </w:p>
    <w:p>
      <w:pPr>
        <w:spacing w:after="120"/>
      </w:pPr>
      <w:r>
        <w:t xml:space="preserve">In most retail companies, three groups make decisions with different data and different goals: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209"/>
        <w:gridCol w:w="3410"/>
      </w:tblGrid>
      <w:tr>
        <w:trPr>
          <w:tblHeader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Team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Looks at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Does not see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/ marketing team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Reviews, customer groups, campaigns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If sellers and delivery can handle the extra orders a campaign brings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 / logistics team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Sellers, delivery times, stock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Which demand is coming next, and how delays change reviews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 / category team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Sales, prices, order value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late deliveries and bad reviews reduce future revenue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fig1_silos.png" descr="Today: three silos (left) vs. one aligned platform (right)" title="Today: three silos (left) vs. one aligned platform (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1. Today: three silos (left) vs. one aligned platform (right)</w:t>
      </w:r>
    </w:p>
    <w:p>
      <w:pPr>
        <w:pStyle w:val="Heading2"/>
        <w:keepNext/>
      </w:pPr>
      <w:r>
        <w:t xml:space="preserve">2.2 A simple example of the problem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starts a promotion for one product category.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 goes up quickly. The supply team did not plan for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sellers cannot ship on time, so many deliveries are 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 who waited too long give 1–2★ 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Unhappy customers do not buy again, and new customers trust the shop 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goes down a few weeks later — and each team only sees its own small part of the story.</w:t>
      </w:r>
    </w:p>
    <w:p>
      <w:pPr>
        <w:pStyle w:val="Heading2"/>
        <w:keepNext/>
      </w:pPr>
      <w:r>
        <w:t xml:space="preserve">2.3 Why this matters for a platform business</w:t>
      </w:r>
    </w:p>
    <w:p>
      <w:pPr>
        <w:spacing w:after="120"/>
      </w:pPr>
      <w:r>
        <w:t xml:space="preserve">A marketplace earns money only when </w:t>
      </w:r>
      <w:r>
        <w:rPr>
          <w:b/>
          <w:bCs/>
        </w:rPr>
        <w:t xml:space="preserve">all sides of the ecosystem stay healthy</w:t>
      </w:r>
      <w:r>
        <w:t xml:space="preserve">. If sellers are late, customers leave. If customers leave, sellers earn less and also leave. So the owner of the platform cannot manage one team’s KPI alone — it needs to see and balance the whole ecosystem. This is the core of the thesis topic: a </w:t>
      </w:r>
      <w:r>
        <w:rPr>
          <w:b/>
          <w:bCs/>
        </w:rPr>
        <w:t xml:space="preserve">platform strategy</w:t>
      </w:r>
      <w:r>
        <w:t xml:space="preserve"> that </w:t>
      </w:r>
      <w:r>
        <w:rPr>
          <w:b/>
          <w:bCs/>
        </w:rPr>
        <w:t xml:space="preserve">aligns</w:t>
      </w:r>
      <w:r>
        <w:t xml:space="preserve"> customer experience, supply chain and revenue.</w:t>
      </w:r>
    </w:p>
    <w:p>
      <w:pPr>
        <w:pStyle w:val="Heading1"/>
        <w:pageBreakBefore/>
      </w:pPr>
      <w:r>
        <w:t xml:space="preserve">3. The idea</w:t>
      </w:r>
    </w:p>
    <w:p>
      <w:pPr>
        <w:pStyle w:val="Heading2"/>
        <w:keepNext/>
      </w:pPr>
      <w:r>
        <w:t xml:space="preserve">3.1 Three pillars and one alignment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3109"/>
        <w:gridCol w:w="3610"/>
      </w:tblGrid>
      <w:tr>
        <w:trPr>
          <w:tblHeader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Part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Main AI features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Who are our customers, and what makes them unhappy?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segments · drivers of bad reviews · bad-review risk for open orders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Supply chain intelligence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we deliver what customers will want, on time?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Demand forecast · late-delivery risk · seller scorecard · restock suggestion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Revenue optimization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Where can we earn more, and where are we losing money?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 forecast · cross-sell · revenue at risk · freight check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Alignment layer</w:t>
            </w:r>
            <w:r>
              <w:rPr>
                <w:sz w:val="20"/>
                <w:szCs w:val="20"/>
              </w:rPr>
              <w:t xml:space="preserve"> (core idea)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does a change in one part affect the others?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KPI tree · impact links · Ecosystem Health Score · what-if simulator · cross-pillar alerts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 does this mean, and what should I do?</w:t>
            </w:r>
          </w:p>
        </w:tc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Plain-English answers from safe tools · weekly brief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What “platform strategy” means in this project</w:t>
      </w:r>
    </w:p>
    <w:p>
      <w:pPr>
        <w:spacing w:after="120"/>
      </w:pPr>
      <w:r>
        <w:t xml:space="preserve">Olist is a good real example of a platform: it sits in the middle and connects many sides. The Control Tower is the tool of the </w:t>
      </w:r>
      <w:r>
        <w:rPr>
          <w:b/>
          <w:bCs/>
        </w:rPr>
        <w:t xml:space="preserve">platform owner</w:t>
      </w:r>
      <w:r>
        <w:t xml:space="preserve">, who must keep all sides healthy: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Customers</w:t>
      </w:r>
      <w:r>
        <w:t xml:space="preserve"> — want fast delivery, fair prices and good products.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Sellers</w:t>
      </w:r>
      <w:r>
        <w:t xml:space="preserve"> — want many orders, but have limited capacity and different quality.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Logistics partners</w:t>
      </w:r>
      <w:r>
        <w:t xml:space="preserve"> — deliver orders; their speed depends on distance and region.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Marketplaces / sales channels</w:t>
      </w:r>
      <w:r>
        <w:t xml:space="preserve"> — where customers find the products.</w:t>
      </w:r>
    </w:p>
    <w:p>
      <w:pPr>
        <w:spacing w:after="120"/>
      </w:pPr>
      <w:r>
        <w:t xml:space="preserve">Strategy questions the Control Tower helps to answer: Which categories should we promote, and when? Which sellers need support before a demand peak? Where does slow delivery block growth? How much revenue is at risk because of bad experience?</w:t>
      </w:r>
    </w:p>
    <w:p>
      <w:pPr>
        <w:pStyle w:val="Heading2"/>
        <w:keepNext/>
      </w:pPr>
      <w:r>
        <w:t xml:space="preserve">3.3 What makes this project different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Many tools optimise </w:t>
      </w:r>
      <w:r>
        <w:rPr>
          <w:b/>
          <w:bCs/>
        </w:rPr>
        <w:t xml:space="preserve">one</w:t>
      </w:r>
      <w:r>
        <w:t xml:space="preserve"> number (only a forecast, or only recommendations). This project </w:t>
      </w:r>
      <w:r>
        <w:rPr>
          <w:b/>
          <w:bCs/>
        </w:rPr>
        <w:t xml:space="preserve">links</w:t>
      </w:r>
      <w:r>
        <w:t xml:space="preserve"> the three parts with one North Star metric.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links between parts are </w:t>
      </w:r>
      <w:r>
        <w:rPr>
          <w:b/>
          <w:bCs/>
        </w:rPr>
        <w:t xml:space="preserve">measured from real data</w:t>
      </w:r>
      <w:r>
        <w:t xml:space="preserve"> (for example: how much one extra day of delay lowers the review score), not guessed.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Managers can </w:t>
      </w:r>
      <w:r>
        <w:rPr>
          <w:b/>
          <w:bCs/>
        </w:rPr>
        <w:t xml:space="preserve">test a decision first</w:t>
      </w:r>
      <w:r>
        <w:t xml:space="preserve"> in a what-if simulator before acting.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AI assistant turns numbers into </w:t>
      </w:r>
      <w:r>
        <w:rPr>
          <w:b/>
          <w:bCs/>
        </w:rPr>
        <w:t xml:space="preserve">plain-language advice</w:t>
      </w:r>
      <w:r>
        <w:t xml:space="preserve">, with clear safety rules (it only sees aggregated numbers).</w:t>
      </w:r>
    </w:p>
    <w:p>
      <w:pPr>
        <w:pStyle w:val="Heading2"/>
        <w:pageBreakBefore/>
      </w:pPr>
      <w:r>
        <w:t xml:space="preserve">3.4 Research questions and hypotheses (for the thesis)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5014"/>
        <w:gridCol w:w="3109"/>
      </w:tblGrid>
      <w:tr>
        <w:trPr>
          <w:tblHeader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Research question / hypothesis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How we test it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RQ1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Which supply-side factors most affect customer satisfaction on a retail platform?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Review-driver model (M2) on Olist data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RQ2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one KPI tree with data-based impact links help managers find cross-team risks earlier than separate dashboards?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Alignment layer (M5) + scenario examples + short feedback from mentor/classmates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RQ3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 an LLM assistant that uses only safe tools answer manager questions correctly?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 set of 15 questions (M6), % correct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H1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 delivery is the strongest driver of 1–2★ reviews.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Feature importance + simple regression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H2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Decisions checked across all three pillars protect more “Healthy GMV” than decisions based on one pillar only.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What-if simulation, before/after comparison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H3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assistant answers at least 80% of test questions correctly.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Manual check of logged answers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475569"/>
        </w:rPr>
        <w:t xml:space="preserve">Note:</w:t>
      </w:r>
      <w:r>
        <w:rPr>
          <w:color w:val="475569"/>
        </w:rPr>
        <w:t xml:space="preserve"> these are hypotheses. The build phase will confirm or reject them; both results are valid for the thesis.</w:t>
      </w:r>
    </w:p>
    <w:p>
      <w:pPr>
        <w:pStyle w:val="Heading1"/>
        <w:pageBreakBefore/>
      </w:pPr>
      <w:r>
        <w:t xml:space="preserve">4. Users and use cases</w:t>
      </w:r>
    </w:p>
    <w:p>
      <w:pPr>
        <w:pStyle w:val="Heading2"/>
        <w:keepNext/>
      </w:pPr>
      <w:r>
        <w:t xml:space="preserve">4.1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006"/>
        <w:gridCol w:w="3009"/>
        <w:gridCol w:w="1805"/>
      </w:tblGrid>
      <w:tr>
        <w:trPr>
          <w:tblHeader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dxa" w:w="2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Main goals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Main pages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Executive (Head of e-commerce)</w:t>
            </w:r>
          </w:p>
        </w:tc>
        <w:tc>
          <w:tcPr>
            <w:tcW w:type="dxa" w:w="2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Owns the platform results</w:t>
            </w:r>
          </w:p>
        </w:tc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 overall health, top risks, test big decisions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Overview, What-if, Ask AI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experience manager</w:t>
            </w:r>
          </w:p>
        </w:tc>
        <w:tc>
          <w:tcPr>
            <w:tcW w:type="dxa" w:w="2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Owns satisfaction and loyalty</w:t>
            </w:r>
          </w:p>
        </w:tc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Know customer groups and why reviews are bad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 &amp; logistics manager</w:t>
            </w:r>
          </w:p>
        </w:tc>
        <w:tc>
          <w:tcPr>
            <w:tcW w:type="dxa" w:w="2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Owns sellers and delivery</w:t>
            </w:r>
          </w:p>
        </w:tc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 for demand, find risky sellers and late orders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 / category manager</w:t>
            </w:r>
          </w:p>
        </w:tc>
        <w:tc>
          <w:tcPr>
            <w:tcW w:type="dxa" w:w="2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Owns sales and categories</w:t>
            </w:r>
          </w:p>
        </w:tc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Grow revenue, find cross-sell, see revenue at risk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System (data pipeline)</w:t>
            </w:r>
          </w:p>
        </w:tc>
        <w:tc>
          <w:tcPr>
            <w:tcW w:type="dxa" w:w="2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Technical actor</w:t>
            </w:r>
          </w:p>
        </w:tc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 and refresh data, retrain models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4.2 Main use cases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3310"/>
        <w:gridCol w:w="1805"/>
        <w:gridCol w:w="3008"/>
      </w:tblGrid>
      <w:tr>
        <w:trPr>
          <w:tblHeader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Actor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UC-01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View ecosystem health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Executive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 Score, 4 key KPIs, alerts on one screen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UC-02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Explore customer segments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CX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Size, value and behaviour of each segment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UC-03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 the drivers of bad reviews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CX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Ranked list of causes with effect size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UC-04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Check the demand forecast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Next 4–8 weeks by category, with error range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UC-05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 late-delivery risk and seller scorecard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List of risky orders and sellers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UC-06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See revenue forecast, cross-sell and revenue at risk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Forecast chart, top category pairs, money at risk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UC-07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 a what-if scenario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Executive / any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KPI values after a planned change</w:t>
            </w:r>
          </w:p>
        </w:tc>
      </w:tr>
      <w:tr>
        <w:trPr>
          <w:cantSplit/>
        </w:trPr>
        <w:tc>
          <w:tcPr>
            <w:tcW w:type="dxa" w:w="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UC-08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Ask the AI assistant / get a weekly brief</w:t>
            </w:r>
          </w:p>
        </w:tc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Any manager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Plain-English answer + which data was used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thesis template asks for a UML use-case diagram and one specification table per use case. These will be drawn from this list during the build.</w:t>
      </w:r>
    </w:p>
    <w:p>
      <w:pPr>
        <w:pStyle w:val="Heading1"/>
        <w:pageBreakBefore/>
      </w:pPr>
      <w:r>
        <w:t xml:space="preserve">5. Data</w:t>
      </w:r>
    </w:p>
    <w:p>
      <w:pPr>
        <w:pStyle w:val="Heading2"/>
        <w:keepNext/>
      </w:pPr>
      <w:r>
        <w:t xml:space="preserve">5.1 Data source</w:t>
      </w:r>
    </w:p>
    <w:p>
      <w:pPr>
        <w:spacing w:after="120"/>
      </w:pPr>
      <w:r>
        <w:t xml:space="preserve">We use the </w:t>
      </w:r>
      <w:r>
        <w:rPr>
          <w:b/>
          <w:bCs/>
        </w:rPr>
        <w:t xml:space="preserve">Brazilian E-Commerce Public Dataset by Olist</w:t>
      </w:r>
      <w:r>
        <w:t xml:space="preserve"> (Kaggle). Olist connects small merchants to the main marketplaces in Brazil. The data has about </w:t>
      </w:r>
      <w:r>
        <w:rPr>
          <w:b/>
          <w:bCs/>
        </w:rPr>
        <w:t xml:space="preserve">100,000 anonymised orders from 2016 to 2018</w:t>
      </w:r>
      <w:r>
        <w:t xml:space="preserve">, with order status, prices, payments, freight, customer location, product details and customer reviews. An optional second dataset, </w:t>
      </w:r>
      <w:r>
        <w:rPr>
          <w:b/>
          <w:bCs/>
        </w:rPr>
        <w:t xml:space="preserve">Marketing Funnel by Olist</w:t>
      </w:r>
      <w:r>
        <w:t xml:space="preserve">, has about 8,000 seller leads (June 2017 – June 2018) and shows the seller side of the ecosystem.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4714"/>
        <w:gridCol w:w="2206"/>
      </w:tblGrid>
      <w:tr>
        <w:trPr>
          <w:tblHeader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Table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Mainly used by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 row per order: status, purchase time, delivery date, promised (estimated) date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 engines (hub)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order_items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Products in each order: product, seller, price, freight value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Revenue, Supply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order_payments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Payment type, number of instalments, amount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order_reviews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score 1–5 and comment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Anonymous customer id, city, state, zip prefix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sellers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Seller id, city, state, zip prefix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Category, weight, size, number of photos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Supply, Revenue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geolocation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Zip prefix → latitude/longitude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 (distance)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category_translation</w:t>
            </w:r>
          </w:p>
        </w:tc>
        <w:tc>
          <w:tcPr>
            <w:tcW w:type="dxa" w:w="47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Portuguese → English category names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Data model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fig3_data_model.png" descr="Simplified data model of the Olist dataset (colour = which engine mainly uses the table)" title="Simplified data model of the Olist dataset (colour = which engine mainly uses the tab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2. Simplified data model of the Olist dataset (colour = which engine mainly uses the table)</w:t>
      </w:r>
    </w:p>
    <w:p>
      <w:pPr>
        <w:pStyle w:val="Heading2"/>
        <w:keepNext/>
      </w:pPr>
      <w:r>
        <w:t xml:space="preserve">5.3 Data limits and how we handle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2608"/>
        <w:gridCol w:w="4212"/>
      </w:tblGrid>
      <w:tr>
        <w:trPr>
          <w:tblHeader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Limit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How we handle it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stock levels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 cannot see real stock-outs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Restock suggestions use </w:t>
            </w:r>
            <w:r>
              <w:rPr>
                <w:b/>
                <w:bCs/>
                <w:sz w:val="20"/>
                <w:szCs w:val="20"/>
              </w:rPr>
              <w:t xml:space="preserve">simulated stock</w:t>
            </w:r>
            <w:r>
              <w:rPr>
                <w:sz w:val="20"/>
                <w:szCs w:val="20"/>
              </w:rPr>
              <w:t xml:space="preserve"> with clear rules; always labelled “simulated”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costs or margins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 cannot calculate profit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GMV, order value and freight; state this as a limitation in the thesis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promotion calendar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 cannot measure campaign ROI directly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visible demand peaks in the data (for example, around Black Friday) as natural events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is from 2016–2018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Numbers are not current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focus is the </w:t>
            </w:r>
            <w:r>
              <w:rPr>
                <w:b/>
                <w:bCs/>
                <w:sz w:val="20"/>
                <w:szCs w:val="20"/>
              </w:rPr>
              <w:t xml:space="preserve">method</w:t>
            </w:r>
            <w:r>
              <w:rPr>
                <w:sz w:val="20"/>
                <w:szCs w:val="20"/>
              </w:rPr>
              <w:t xml:space="preserve">; new data can be plugged in later with the same pipeline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Most customers buy only once (to be measured)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Loyalty models may be weak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Focus on first-order experience and review score; report the finding honestly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Text is in Portuguese</w:t>
            </w:r>
          </w:p>
        </w:tc>
        <w:tc>
          <w:tcPr>
            <w:tcW w:type="dxa" w:w="26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 comments are hard to read</w:t>
            </w:r>
          </w:p>
        </w:tc>
        <w:tc>
          <w:tcPr>
            <w:tcW w:type="dxa" w:w="4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category translation; review text analysis is optional (post-MVP)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How it works — the seven modules</w:t>
      </w:r>
    </w:p>
    <w:p>
      <w:pPr>
        <w:spacing w:after="120"/>
      </w:pPr>
      <w:r>
        <w:t xml:space="preserve">The platform is built from seven modules (M1–M7). Each module has one job, a clear input and a clear output, so it can be built and tested on its 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3310"/>
        <w:gridCol w:w="3209"/>
      </w:tblGrid>
      <w:tr>
        <w:trPr>
          <w:tblHeader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Module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Job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Main output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M1 Data pipeline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Load, check, clean and join the data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DuckDB warehouse with clean and feature tables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M2 Customer intelligence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Understand customers and satisfaction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Segments, review drivers, bad-review risk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M3 Supply chain intelligence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 demand and delivery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Forecasts, late-delivery risk, seller scorecard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M4 Revenue optimization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Find money gained and lost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 forecast, cross-sell rules, revenue at risk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M5 Alignment layer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Connect M2–M4 into one picture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KPI tree, impact links, Health Score, what-if, alerts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M6 AI assistant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Explain and advise in plain English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Answers, weekly brief, answer log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M7 Dashboard</w:t>
            </w:r>
          </w:p>
        </w:tc>
        <w:tc>
          <w:tcPr>
            <w:tcW w:type="dxa" w:w="3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Show everything to users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6-page web app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M1 — Data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it does:</w:t>
      </w:r>
      <w:r>
        <w:t xml:space="preserve"> loads the 9 CSV files, checks quality (missing values, duplicate ids, impossible dates), cleans them and builds analysis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Feature tables:</w:t>
      </w:r>
      <w:r>
        <w:t xml:space="preserve"> customer (recency, frequency, money spent, average review), order (seller→customer distance, freight share, weight, promised days, weekday), seller (on-time rate, average review, volume) and weekly sales by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Output:</w:t>
      </w:r>
      <w:r>
        <w:t xml:space="preserve"> one DuckDB file (warehouse.duckdb) + a data-quality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Done when:</w:t>
      </w:r>
      <w:r>
        <w:t xml:space="preserve"> row counts match the source files and the quality report has no blocking problems.</w:t>
      </w:r>
    </w:p>
    <w:p>
      <w:pPr>
        <w:pStyle w:val="Heading2"/>
        <w:keepNext/>
      </w:pPr>
      <w:r>
        <w:t xml:space="preserve">M2 — Customer intelligence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Customer segments:</w:t>
      </w:r>
      <w:r>
        <w:t xml:space="preserve"> RFM scores (Recency, Frequency, Monetary value) + K-Means clustering → 4–5 named groups, for example “Champions”, “One-time buyers”, “At risk”.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Review drivers:</w:t>
      </w:r>
      <w:r>
        <w:t xml:space="preserve"> a gradient-boosting model (LightGBM) predicts a 1–2★ review from order facts. Feature importance shows the main causes (tests hypothesis H1).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Bad-review risk:</w:t>
      </w:r>
      <w:r>
        <w:t xml:space="preserve"> the same model gives a risk score to orders that are still on the way, so the team can act before the review is written.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Checked by:</w:t>
      </w:r>
      <w:r>
        <w:t xml:space="preserve"> ROC-AUC on test data; causes must make business sense.</w:t>
      </w:r>
    </w:p>
    <w:p>
      <w:pPr>
        <w:pStyle w:val="Heading2"/>
        <w:keepNext/>
      </w:pPr>
      <w:r>
        <w:t xml:space="preserve">M3 — Supply chain intelligence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Demand forecast:</w:t>
      </w:r>
      <w:r>
        <w:t xml:space="preserve"> weekly orders for the top 10 categories, 4–8 weeks ahead. We compare a simple baseline (same week last period), Holt-Winters (statsmodels) and LightGBM with calendar features, and keep the best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Late-delivery risk:</w:t>
      </w:r>
      <w:r>
        <w:t xml:space="preserve"> a LightGBM classifier predicts “will arrive after the promised date”. It uses only facts known at purchase time, so there is no data leakage.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Seller scorecard:</w:t>
      </w:r>
      <w:r>
        <w:t xml:space="preserve"> on-time rate, average delay, average review, volume and trend; flags risky sellers.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Restock suggestion (simulated):</w:t>
      </w:r>
      <w:r>
        <w:t xml:space="preserve"> order quantity = forecast demand during lead time + safety stock − simulated current stock.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Checked by:</w:t>
      </w:r>
      <w:r>
        <w:t xml:space="preserve"> forecast error (WAPE) must beat the baseline; ROC-AUC and precision for the top 10% riskiest orders.</w:t>
      </w:r>
    </w:p>
    <w:p>
      <w:pPr>
        <w:pStyle w:val="Heading2"/>
        <w:keepNext/>
      </w:pPr>
      <w:r>
        <w:t xml:space="preserve">M4 — Revenue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Revenue forecast:</w:t>
      </w:r>
      <w:r>
        <w:t xml:space="preserve"> built from the demand forecast × average price per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Cross-sell:</w:t>
      </w:r>
      <w:r>
        <w:t xml:space="preserve"> association rules (support, confidence, lift) show which categories are bought together or by the same customer. Because many orders have one item, rules are made at category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Revenue at risk:</w:t>
      </w:r>
      <w:r>
        <w:t xml:space="preserve"> value of orders with high bad-review or late-delivery risk × expected loss (taken from the impact links in M5).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Freight check:</w:t>
      </w:r>
      <w:r>
        <w:t xml:space="preserve"> shows categories and regions where freight cost is a large share of order value and reviews are 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Checked by:</w:t>
      </w:r>
      <w:r>
        <w:t xml:space="preserve"> back-test of the forecast; rules must have lift &gt; 1.</w:t>
      </w:r>
    </w:p>
    <w:p>
      <w:pPr>
        <w:pStyle w:val="Heading2"/>
        <w:keepNext/>
      </w:pPr>
      <w:r>
        <w:t xml:space="preserve">M5 — Alignment layer (the core of the thesis)</w:t>
      </w:r>
    </w:p>
    <w:p>
      <w:pPr>
        <w:spacing w:after="120"/>
      </w:pPr>
      <w:r>
        <w:t xml:space="preserve">This layer turns three separate engines into one decision system. It has five parts: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KPI tree:</w:t>
      </w:r>
      <w:r>
        <w:t xml:space="preserve"> one North Star — </w:t>
      </w:r>
      <w:r>
        <w:rPr>
          <w:b/>
          <w:bCs/>
        </w:rPr>
        <w:t xml:space="preserve">Healthy GMV</w:t>
      </w:r>
      <w:r>
        <w:t xml:space="preserve"> (revenue from orders that arrive on time and get a 4–5★ review) — with three KPIs under each pillar (Figure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Impact links:</w:t>
      </w:r>
      <w:r>
        <w:t xml:space="preserve"> simple, explainable models measure how one pillar affects another, for example “+1 day of delay → review score changes by X★”. Each link shows its size and how sure we 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Ecosystem Health Score (0–100):</w:t>
      </w:r>
      <w:r>
        <w:t xml:space="preserve"> a weighted average of the normalised KPIs. Weights are shown on screen and can be changed.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What-if simulator:</w:t>
      </w:r>
      <w:r>
        <w:t xml:space="preserve"> sliders such as “late deliveries −X%”, “demand in category +Y%”, “freight −Z%”. The KPIs are recalculated through the impact links.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Cross-pillar alerts:</w:t>
      </w:r>
      <w:r>
        <w:t xml:space="preserve"> rules such as “demand forecast up more than 20% AND sellers in this category have high late-risk → alert”.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fig4_kpi_tree.png" descr="KPI tree with the North Star “Healthy GMV” and the impact links between pillars" title="KPI tree with the North Star “Healthy GMV” and the impact links between pill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3. KPI tree with the North Star “Healthy GMV” and the impact links between pillars</w:t>
      </w:r>
    </w:p>
    <w:p>
      <w:pPr>
        <w:pStyle w:val="Heading2"/>
        <w:keepNext/>
      </w:pPr>
      <w:r>
        <w:t xml:space="preserve">M6 — AI assistant “Ask the Control Tower”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How it works:</w:t>
      </w:r>
      <w:r>
        <w:t xml:space="preserve"> a large language model (LLM) uses </w:t>
      </w:r>
      <w:r>
        <w:rPr>
          <w:b/>
          <w:bCs/>
        </w:rPr>
        <w:t xml:space="preserve">function calling</w:t>
      </w:r>
      <w:r>
        <w:t xml:space="preserve">. It can only call safe, read-only tools: get_kpis, get_kpi_trend, get_segment_summary, get_forecast, get_risky_sellers, get_review_drivers, run_what_if.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Rules:</w:t>
      </w:r>
      <w:r>
        <w:t xml:space="preserve"> answer only from tool results; say “I don’t know” when data is missing; always show which data was used; never receive raw customer rows.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Weekly brief:</w:t>
      </w:r>
      <w:r>
        <w:t xml:space="preserve"> one button creates a short summary of the 5 most important changes and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Provider:</w:t>
      </w:r>
      <w:r>
        <w:t xml:space="preserve"> Google Gemini API (free tier). Backup: OpenRouter. If the API is down, the dashboard still works without the assistant.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Checked by:</w:t>
      </w:r>
      <w:r>
        <w:t xml:space="preserve"> a test set of 15 questions with known answers (tests H3). Every question and answer is saved to a log.</w:t>
      </w:r>
    </w:p>
    <w:p>
      <w:pPr>
        <w:pStyle w:val="Heading2"/>
        <w:keepNext/>
      </w:pPr>
      <w:r>
        <w:t xml:space="preserve">M7 —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Page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 the user sees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 Score, 4 key KPIs, small charts for each pillar, cross-pillar alerts, quick “Ask AI” box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Segments, review score trend, review drivers, orders with bad-review risk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Supply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Demand forecast vs actual, late-delivery risk, seller scorecard, restock suggestions (simulated)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GMV trend and forecast, cross-sell pairs, revenue at risk, freight check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What-if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Sliders for planned changes and the new KPI values side by side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Ask AI</w:t>
            </w:r>
          </w:p>
        </w:tc>
        <w:tc>
          <w:tcPr>
            <w:tcW w:type="dxa" w:w="72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Chat with the assistant, weekly brief, list of data used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fig6_wireframe.png" descr="Wireframe of the Overview page (example values, layout only)" title="Wireframe of the Overview page (example values, layout onl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4. Wireframe of the Overview page (example values, layout only)</w:t>
      </w:r>
    </w:p>
    <w:p>
      <w:pPr>
        <w:pStyle w:val="Heading1"/>
        <w:pageBreakBefore/>
      </w:pPr>
      <w:r>
        <w:t xml:space="preserve">7. Architecture</w:t>
      </w:r>
    </w:p>
    <w:p>
      <w:pPr>
        <w:pStyle w:val="Heading2"/>
        <w:keepNext/>
      </w:pPr>
      <w:r>
        <w:t xml:space="preserve">7.1 Layered architecture</w:t>
      </w:r>
    </w:p>
    <w:p>
      <w:pPr>
        <w:spacing w:after="120"/>
      </w:pPr>
      <w:r>
        <w:t xml:space="preserve">The system has five layers. Data flows </w:t>
      </w:r>
      <w:r>
        <w:rPr>
          <w:b/>
          <w:bCs/>
        </w:rPr>
        <w:t xml:space="preserve">up</w:t>
      </w:r>
      <w:r>
        <w:t xml:space="preserve"> from the sources to the apps. Users only touch the top layer.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fig2_architecture.png" descr="High-level architecture of the Retail AI Control Tower" title="High-level architecture of the Retail AI Control T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5. High-level architecture of the Retail AI Control Tower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tblHeader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Layer</w:t>
            </w:r>
          </w:p>
        </w:tc>
        <w:tc>
          <w:tcPr>
            <w:tcW w:type="dxa" w:w="6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Data sources</w:t>
            </w:r>
          </w:p>
        </w:tc>
        <w:tc>
          <w:tcPr>
            <w:tcW w:type="dxa" w:w="6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Olist CSV files (real data), optional marketing funnel data, simulated stock and targets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2. Data layer</w:t>
            </w:r>
          </w:p>
        </w:tc>
        <w:tc>
          <w:tcPr>
            <w:tcW w:type="dxa" w:w="6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 pipeline + DuckDB warehouse: clean tables, feature tables, model results, KPI history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 AI engines</w:t>
            </w:r>
          </w:p>
        </w:tc>
        <w:tc>
          <w:tcPr>
            <w:tcW w:type="dxa" w:w="6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Customer, supply and revenue models (M2–M4). They read from and write results to the warehouse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 Alignment layer</w:t>
            </w:r>
          </w:p>
        </w:tc>
        <w:tc>
          <w:tcPr>
            <w:tcW w:type="dxa" w:w="6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KPI tree, impact links, Health Score, what-if and alerts (M5) — combines the engines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5. Apps</w:t>
            </w:r>
          </w:p>
        </w:tc>
        <w:tc>
          <w:tcPr>
            <w:tcW w:type="dxa" w:w="6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 dashboard (M7) and AI assistant (M6). The assistant talks to an external LLM API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7.2 How data flows, step by step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pipeline reads the CSV files and writes clean tables into DuckDB.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Feature tables are built (customer, order, seller, weekly sales).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Models are trained; their scores and forecasts are written back to the warehouse.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alignment layer calculates KPIs, impact links, the Health Score and alerts.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dashboard reads only prepared tables, so pages load fast.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a user asks a question, the assistant calls safe tools that run read-only SQL and returns a short answer.</w:t>
      </w:r>
    </w:p>
    <w:p>
      <w:pPr>
        <w:pStyle w:val="Heading2"/>
        <w:keepNext/>
      </w:pPr>
      <w:r>
        <w:t xml:space="preserve">7.3 How the AI assistant answers a question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5_assistant_sequence.png" descr="Sequence diagram: how a manager’s question is answered" title="Sequence diagram: how a manager’s question is answ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6. Sequence diagram: how a manager’s question is answered</w:t>
      </w:r>
    </w:p>
    <w:p>
      <w:pPr>
        <w:pStyle w:val="Heading2"/>
        <w:keepNext/>
      </w:pPr>
      <w:r>
        <w:t xml:space="preserve">7.4 Main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206"/>
        <w:gridCol w:w="3209"/>
        <w:gridCol w:w="2107"/>
      </w:tblGrid>
      <w:tr>
        <w:trPr>
          <w:tblHeader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Choice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Why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Not chosen (for now)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DuckDB (one file)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server to install, very fast for analytics, easy to share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PostgreSQL — later, for many users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web app in Python in days, good charts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React — better for a production product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Models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Classic ML (LightGBM, statsmodels, scikit-learn)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is tabular and medium-sized; fast and explainable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Deep learning — not needed, harder to explain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Gemini API (free tier)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GPU needed, free, good function calling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 LLM — needs strong hardware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Style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Modular monolith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 app, simple to run and demo; modules have clean interfaces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Microservices — too heavy for an MVP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Only aggregated numbers go to the LLM</w:t>
            </w:r>
          </w:p>
        </w:tc>
        <w:tc>
          <w:tcPr>
            <w:tcW w:type="dxa" w:w="32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Protects data even though Olist data is already anonymised</w:t>
            </w:r>
          </w:p>
        </w:tc>
        <w:tc>
          <w:tcPr>
            <w:tcW w:type="dxa" w:w="2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Sending raw rows — not allowed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3410"/>
        <w:gridCol w:w="3410"/>
      </w:tblGrid>
      <w:tr>
        <w:trPr>
          <w:tblHeader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Layer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Why this choice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 3.11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One language for data, models and web app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pandas, DuckDB (SQL)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Simple, fast, works on a laptop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scikit-learn, LightGBM, statsmodels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Strong for tabular data and forecasting; explainable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Explainability (optional)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SHAP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Shows why a model made a prediction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Association rules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mlxtend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Cross-sell rules (support, confidence, lift)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Gemini API (google-genai SDK); backup OpenRouter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tier, function calling, no GPU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 + Plotly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Interactive pages and charts with little code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 and versions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Git + GitHub (public repo), README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Shows the work to mentor and adviser; needed for the report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Diagrams for thesis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draw.io or PlantUML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 case, component, sequence, class and ER diagrams</w:t>
            </w:r>
          </w:p>
        </w:tc>
      </w:tr>
      <w:tr>
        <w:trPr>
          <w:cantSplit/>
        </w:trPr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 / deploy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 run on your computer; optional Streamlit Community Cloud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 demo; a public link is a bonus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Quality requirements (non-functional)</w:t>
      </w:r>
    </w:p>
    <w:p>
      <w:pPr>
        <w:spacing w:after="120"/>
      </w:pPr>
      <w:r>
        <w:t xml:space="preserve">The thesis template asks for measurable targets in each category. For the MVP we use these targets: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3410"/>
        <w:gridCol w:w="3309"/>
      </w:tblGrid>
      <w:tr>
        <w:trPr>
          <w:tblHeader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Category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Target for the MVP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How we meet it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Authentication &amp; authorization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 login with one password; pages grouped by role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 Streamlit login; full roles are post-MVP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secret in GitHub; LLM gets only aggregated data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API key in a .env file (in .gitignore); read-only tools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 must work on 22 Oct even without internet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 run + recorded demo video as backup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Rebuild everything from raw CSV in under 10 minutes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Code on GitHub; one command rebuilds the warehouse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Each page loads in under 3 s; assistant answers in under 15 s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Pre-computed tables; caching in Streamlit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governance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Public, anonymised data; license respected; simulated data always labelled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source and license in README; “simulated” labels on screen</w:t>
            </w:r>
          </w:p>
        </w:tc>
      </w:tr>
      <w:tr>
        <w:trPr>
          <w:cantSplit/>
        </w:trPr>
        <w:tc>
          <w:tcPr>
            <w:tcW w:type="dxa" w:w="2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Logging &amp; monitoring</w:t>
            </w:r>
          </w:p>
        </w:tc>
        <w:tc>
          <w:tcPr>
            <w:tcW w:type="dxa" w:w="3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Every pipeline run and every assistant question is logged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Log files with time, tool calls and answer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10. Implementation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2F2" w:sz="2"/>
              <w:left w:val="single" w:color="B91C1C" w:sz="36"/>
              <w:bottom w:val="single" w:color="FEF2F2" w:sz="2"/>
              <w:right w:val="single" w:color="FEF2F2" w:sz="2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Time is short — the plan is strict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Today is Friday 16 October. The final demo is on </w:t>
            </w:r>
            <w:r>
              <w:rPr>
                <w:b/>
                <w:bCs/>
                <w:sz w:val="21"/>
                <w:szCs w:val="21"/>
              </w:rPr>
              <w:t xml:space="preserve">Thursday 22 October at 13:30</w:t>
            </w:r>
            <w:r>
              <w:rPr>
                <w:sz w:val="21"/>
                <w:szCs w:val="21"/>
              </w:rPr>
              <w:t xml:space="preserve">. That gives </w:t>
            </w:r>
            <w:r>
              <w:rPr>
                <w:b/>
                <w:bCs/>
                <w:sz w:val="21"/>
                <w:szCs w:val="21"/>
              </w:rPr>
              <w:t xml:space="preserve">5 build days</w:t>
            </w:r>
            <w:r>
              <w:rPr>
                <w:sz w:val="21"/>
                <w:szCs w:val="21"/>
              </w:rPr>
              <w:t xml:space="preserve">. The plan keeps a clear MVP scope and has a cut list (10.7) in case something takes longer.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10.1 Timeline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57475"/>
            <wp:effectExtent t="0" r="0" b="0" l="0"/>
            <wp:docPr id="1" name="fig7_timeline.png" descr="Build and delivery timeline, 16–25 October 2026" title="Build and delivery timeline, 16–25 October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75569"/>
          <w:sz w:val="19"/>
          <w:szCs w:val="19"/>
        </w:rPr>
        <w:t xml:space="preserve">Figure 7. Build and delivery timeline, 16–25 October 2026</w:t>
      </w:r>
    </w:p>
    <w:p>
      <w:pPr>
        <w:pStyle w:val="Heading2"/>
        <w:keepNext/>
      </w:pPr>
      <w:r>
        <w:t xml:space="preserve">10.2 Day-by-day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4613"/>
        <w:gridCol w:w="2909"/>
      </w:tblGrid>
      <w:tr>
        <w:trPr>
          <w:tblHeader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Day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Work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Done when (output)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Fri 16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You approve this plan. Send a short progress message to Raman and Serhii. Get the Olist data.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 approved; data files in the project folder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Sat 17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M1: project setup (Python env, GitHub repo), data pipeline, quality report.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warehouse.duckdb built; quality report ready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Sun 18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M2 customer engine + M3 supply engine (segments, review drivers, forecast, late-delivery risk).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Models trained; test metrics saved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 19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M4 revenue engine + M5 alignment layer. 19:00 weekly sync with Serhii — show progress.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KPI tree, impact links, Health Score, what-if working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Tue 20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M7 dashboard (6 pages) + M6 AI assistant with safe tools.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 runs end-to-end on your computer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Wed 21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Testing, bug fixes, 15-question assistant test, record 5–7 min demo video, prepare demo speech.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Video file + test results + speech draft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Thu 22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13:30 final demo with Raman. Ask him to fill and sign the feedback form.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 done; feedback form requested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Fri 23 – Sun 25 Oct</w:t>
            </w:r>
          </w:p>
        </w:tc>
        <w:tc>
          <w:tcPr>
            <w:tcW w:type="dxa" w:w="4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Internship report (8-week diary, summary, conclusions). Upload report + signed form to Learn.</w:t>
            </w:r>
          </w:p>
        </w:tc>
        <w:tc>
          <w:tcPr>
            <w:tcW w:type="dxa" w:w="29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Both documents uploaded by 25 Oct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10.3 Project folder structure</w:t>
      </w:r>
    </w:p>
    <w:p>
      <w:pPr>
        <w:spacing w:after="120"/>
      </w:pPr>
      <w:r>
        <w:t xml:space="preserve">Project folder structure (repository root):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Retail-AI-Control-Tower/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                     this document, diagrams, test results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retail-ai-control-tower/  the code (also pushed to GitHub)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data/raw/             Olist CSV files (not uploaded to GitHub)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data/warehouse.duckdb built by the pipeline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src/pipeline/         load.py, quality.py, features.py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src/engines/          customer.py, supply.py, revenue.py, alignment.py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src/assistant/        tools.py, agent.py, prompts.py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app/                  Overview.py + pages/ (Customers, Supply,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notebooks/            experiments and charts for the thesis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tests/                data checks, model checks, 15 assistant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logs/                 pipeline and assistant logs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requirements.txt, .env.example,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run_all.py            one command: rebuild data, train, start app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10.4 How we will test and evaluate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711"/>
        <w:gridCol w:w="2908"/>
      </w:tblGrid>
      <w:tr>
        <w:trPr>
          <w:tblHeader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 we test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Metric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Row counts, missing values, date checks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Matches source; no blocking errors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Demand forecast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WAPE on the last 8 weeks (back-test)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Better than the simple baseline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Late-delivery model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ROC-AUC; precision in top 10% risk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 ≥ 0.70 (target, to be confirmed)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Review-driver model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ROC-AUC; top features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AUC ≥ 0.70; drivers make business sense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Cross-sell rules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Lift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Lift &gt; 1 for shown rules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% correct answers on 15 test questions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≥ 80% (hypothesis H3)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Page load time; end-to-end demo run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&lt; 3 s per page; full demo without errors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Users (optional)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Short feedback from mentor / 2–3 classmates</w:t>
            </w:r>
          </w:p>
        </w:tc>
        <w:tc>
          <w:tcPr>
            <w:tcW w:type="dxa" w:w="29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Average ≥ 4 out of 5 for “useful” and “easy”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475569"/>
        </w:rPr>
        <w:t xml:space="preserve">Targets are goals, not results.</w:t>
      </w:r>
      <w:r>
        <w:rPr>
          <w:color w:val="475569"/>
        </w:rPr>
        <w:t xml:space="preserve"> Real numbers will be measured in the build and reported honestly, including what did not work (the report template asks for this).</w:t>
      </w:r>
    </w:p>
    <w:p>
      <w:pPr>
        <w:pStyle w:val="Heading2"/>
        <w:keepNext/>
      </w:pPr>
      <w:r>
        <w:t xml:space="preserve">10.5 Demo plan for 22 October (5–7 minutes)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problem in 30 seconds: three silos and the broken chain (Figure 1).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Overview page: Health Score, KPIs and alerts.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Customers and Supply pages: one real insight from each (for example, the main driver of bad reviews).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What-if: test one decision and show its effect on all three pillars.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Ask AI: one question, the answer, and the data it used.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Results: model metrics and what was learned; next steps after the MVP.</w:t>
      </w:r>
    </w:p>
    <w:p>
      <w:pPr>
        <w:spacing w:after="120"/>
      </w:pPr>
      <w:r>
        <w:t xml:space="preserve">The full 5-minute speech will be written after the build, as agreed.</w:t>
      </w:r>
    </w:p>
    <w:p>
      <w:pPr>
        <w:pStyle w:val="Heading2"/>
        <w:keepNext/>
      </w:pPr>
      <w:r>
        <w:t xml:space="preserve">10.6 Risks and how we reduce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1203"/>
        <w:gridCol w:w="1103"/>
        <w:gridCol w:w="3711"/>
      </w:tblGrid>
      <w:tr>
        <w:trPr>
          <w:tblHeader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Impact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 we do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Not enough time (5 build days)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Strict MVP scope; cut list ready; build in order of demo value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Mentor already thinks you are not attending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Send a progress update today; show progress at the 19 Oct sync; attend the 22 Oct demo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Free LLM API limit or outage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Backup provider; cache answers; app works without the assistant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Python setup problems on Windows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Simple requirements file; can run in the Linux workspace; test on day 1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stock data in Olist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Certain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Simulated stock, clearly labelled; explained as a limitation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Models give weak results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Report honestly; compare with a baseline; this is still a valid finding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 fails live</w:t>
            </w:r>
          </w:p>
        </w:tc>
        <w:tc>
          <w:tcPr>
            <w:tcW w:type="dxa" w:w="1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Recorded demo video as backup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10.7 Cut list (if time runs out)</w:t>
      </w:r>
    </w:p>
    <w:p>
      <w:pPr>
        <w:spacing w:after="120"/>
      </w:pPr>
      <w:r>
        <w:t xml:space="preserve">We remove features in this order and keep the core story (three pillars + alignment):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Marketing funnel data (seller leads).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SHAP explanations (keep simple feature importance).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Freight check page section.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Weekly brief button (keep the chat).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Demo login.</w:t>
      </w:r>
    </w:p>
    <w:p>
      <w:pPr>
        <w:pStyle w:val="Heading1"/>
        <w:pageBreakBefore/>
      </w:pPr>
      <w:r>
        <w:t xml:space="preserve">11. How the project fills your required documents</w:t>
      </w:r>
    </w:p>
    <w:p>
      <w:pPr>
        <w:pStyle w:val="Heading2"/>
        <w:keepNext/>
      </w:pPr>
      <w:r>
        <w:t xml:space="preserve">11.1 Internship report (due 25 Oct)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Report section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Content from this project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Scope of internship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Sections 1–3 of this document (problem, idea, MVP scope)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2. Internship diary (8 weeks)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Weeks 1–6: topic, research, requirements, design. Weeks 7–8: build days 17–22 Oct (Section 10.2)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3.1 Project description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Sections 3, 6 and 7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3.2 Role and responsibilities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 manager, solution architect and developer of the MVP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3.3 Tools and technologies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Section 8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 Conclusions and lessons learned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Test results (10.4), what worked, what did not, and why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5. Submitted documents and artifacts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GitHub link, demo video, this document, diagrams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11.2 Master’s thesis (after 26 Oct)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Thesis chapter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Content from this project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Problem (Section 2), research questions and hypotheses (3.4), practical value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Chapter 1 — Theory and subject domain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Literature on retail AI and platform strategy; comparison with existing tools (to be researched)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Chapter 2 — Requirements and design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Users and use cases (4), NFRs (9), architecture and diagrams (7), data model (5.2), roadmap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Chapter 3 — Delivery approach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Team roles, SDLC (Kanban-style daily plan), QA levels (10.4), risk matrix (10.6)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Chapter 4 — MVP results</w:t>
            </w:r>
          </w:p>
        </w:tc>
        <w:tc>
          <w:tcPr>
            <w:tcW w:type="dxa" w:w="60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Tech stack (8), dashboard screenshots, model and assistant test results, post-MVP plan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11.3 Mentor feedback form (60 of 100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5014"/>
      </w:tblGrid>
      <w:tr>
        <w:trPr>
          <w:tblHeader/>
        </w:trPr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What Raman grades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How this plan covers it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Task completion — top score needs a working prototype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working MVP shown live on 22 Oct + GitHub + video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Meeting deadlines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Day-by-day plan with daily outputs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Cooperation with the mentor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Progress update today, demo on 22 Oct, ask for feedback and apply it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General impression</w:t>
            </w:r>
          </w:p>
        </w:tc>
        <w:tc>
          <w:tcPr>
            <w:tcW w:type="dxa" w:w="50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 documentation, honest results, professional demo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Approval — what I need from you</w:t>
      </w:r>
    </w:p>
    <w:p>
      <w:pPr>
        <w:spacing w:after="120"/>
      </w:pPr>
      <w:r>
        <w:t xml:space="preserve">Please check each item. When everything is approved, building starts with module M1 in your folder.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Approve</w:t>
      </w:r>
      <w:r>
        <w:t xml:space="preserve"> the idea, the architecture (Section 7) and the MVP scope (Sections 6 and 10).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Approve the product name</w:t>
      </w:r>
      <w:r>
        <w:t xml:space="preserve"> “Retail AI Control Tower” — or give another name.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Where we build:</w:t>
      </w:r>
      <w:r>
        <w:t xml:space="preserve"> on your computer, in the project folder. Is Python 3.10+ installed? (If not, we install it on day 1.)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Data:</w:t>
      </w:r>
      <w:r>
        <w:t xml:space="preserve"> download the Olist dataset from Kaggle (needs a free Kaggle login) and put the zip in the folder — or give a Kaggle API token so it can be downloaded for you.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AI assistant:</w:t>
      </w:r>
      <w:r>
        <w:t xml:space="preserve"> create a free Gemini API key (Google AI Studio) before Tuesday 20 Oct.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GitHub:</w:t>
      </w:r>
      <w:r>
        <w:t xml:space="preserve"> which account should own the public repository?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Mentors:</w:t>
      </w:r>
      <w:r>
        <w:t xml:space="preserve"> send the short progress message to Raman and Serhii today (I can draft it for you).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CFDF5" w:sz="2"/>
              <w:left w:val="single" w:color="047857" w:sz="36"/>
              <w:bottom w:val="single" w:color="ECFDF5" w:sz="2"/>
              <w:right w:val="single" w:color="ECFDF5" w:sz="2"/>
            </w:tcBorders>
            <w:shd w:fill="ECFD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Next step after approval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Start M1: set up the project, load the Olist data into DuckDB and produce the first data-quality report.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Glossary and sources</w:t>
      </w:r>
    </w:p>
    <w:p>
      <w:pPr>
        <w:pStyle w:val="Heading2"/>
        <w:keepNext/>
      </w:pPr>
      <w: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tblHeader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Term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Simple meaning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Minimum viable product — the smallest version that really works and shows the idea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KPI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Key performance indicator — a number that shows if things go well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one main number the whole company tries to improve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GMV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Gross merchandise value — total value of all orders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Healthy GMV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Our North Star: GMV from orders that arrive on time and get 4–5★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AOV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Average order value — GMV divided by number of orders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RFM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Recency, Frequency, Monetary — a classic way to group customers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K-Means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method that groups similar items together automatically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LightGBM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fast machine-learning method for tables of data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WAPE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Weighted absolute percentage error — how wrong a forecast is (lower is better)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ROC-AUC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How well a model separates two groups (0.5 = guessing, 1.0 = perfect)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Association rules / lift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“People who buy A also buy B”; lift &gt; 1 means the link is real, not random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Large language model — the AI that writes text answers (for example, Gemini)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LLM asks our code to run a safe function and uses the result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DuckDB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small, fast database stored in one file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Streamlit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Python tool for building web dashboards quickly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When a model secretly uses information from the future — gives fake good results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Sources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Olist. Brazilian E-Commerce Public Dataset by Olist. Kaggle: kaggle.com/datasets/olistbr/brazilian-ecommerce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Olist. Marketing Funnel by Olist. Kaggle: kaggle.com/datasets/olistbr/marketing-funnel-olist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Masters_Thesis_Template_IT_Product_Management_AI.docx — shared by Serhii Bulba, 14 Sep 2026 (Teams).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Internship_Report_Template.docx and Internship_Feedback_Template.docx — shared by Yulyana Huliayeva, 13 Oct 2026 (Teams).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Internship requirements from the 29 Sep and 13 Oct internship meetings (Oleksandra Chernykh, Olha Kudoiarova).</w:t>
      </w: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7"/>
        <w:szCs w:val="17"/>
      </w:rPr>
      <w:t xml:space="preserve">Page </w:t>
    </w:r>
    <w:r>
      <w:rPr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7"/>
        <w:szCs w:val="17"/>
      </w:rPr>
      <w:t xml:space="preserve"> of </w:t>
    </w:r>
    <w:r>
      <w:rPr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Retail AI Control Tower — project concept, architecture and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5B21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47f192cf4c1b71fa945b36bccdef7bd107047334.png"/><Relationship Id="rId11" Type="http://schemas.openxmlformats.org/officeDocument/2006/relationships/image" Target="media/36ad7a109aa7ea05fe4fe2336099c7bd701fc10c.png"/><Relationship Id="rId12" Type="http://schemas.openxmlformats.org/officeDocument/2006/relationships/image" Target="media/8eebca616b4861aa8f904dfd0fe9d4534061bd12.png"/><Relationship Id="rId13" Type="http://schemas.openxmlformats.org/officeDocument/2006/relationships/image" Target="media/7fc5da0c156524cb4d94c747b2555caec61be9c3.png"/><Relationship Id="rId14" Type="http://schemas.openxmlformats.org/officeDocument/2006/relationships/image" Target="media/2b99aeea85d0bd5e15b2d3881ecad2138234a9a1.png"/><Relationship Id="rId15" Type="http://schemas.openxmlformats.org/officeDocument/2006/relationships/image" Target="media/6c123b23b2f010e86b58767097188e36d7118142.png"/><Relationship Id="rId16" Type="http://schemas.openxmlformats.org/officeDocument/2006/relationships/image" Target="media/8a65a4fa0e79b2d5ae9037c76eb3b0d390516f8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AI Control Tower — project concept, architecture and plan</dc:title>
  <dc:creator>Farkhod Shonazarov</dc:creator>
  <cp:lastModifiedBy>Un-named</cp:lastModifiedBy>
  <cp:revision>1</cp:revision>
  <dcterms:created xsi:type="dcterms:W3CDTF">2026-10-16T18:44:38.553Z</dcterms:created>
  <dcterms:modified xsi:type="dcterms:W3CDTF">2026-10-16T18:44:38.558Z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