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BE" w:rsidRDefault="003749BE" w:rsidP="003749BE">
      <w:pPr>
        <w:rPr>
          <w:rFonts w:hint="eastAsia"/>
        </w:rPr>
      </w:pPr>
      <w:r>
        <w:rPr>
          <w:rFonts w:hint="eastAsia"/>
        </w:rPr>
        <w:t>秦朝末年，秦王派章邯率大军攻赵，赵王派人向楚怀王求援，楚怀王让宋义挂帅，项羽辅佐，率军救援。宋义故意拖延。项羽杀了宋义并率军渡过漳水去援赵，他们把锅砸了，把船沉入河底，以示于秦军决一死战之心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答案：破釜沉舟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战国时，庄子家贫，吃了上顿没下顿，妻子叫他外出借粮，他去找监河侯。河侯许诺秋后可以借，庄子说这是远水不解近渴，就回家了。妻子让他再找别人，他说要像干涸的车辙里的鱼吐沫以相互浸润般过日子，妻子只好流泪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答案：相濡以沫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战国时期，齐宣王昏庸无能，常被朝中的奸人利用。孟子游历到齐国时，对齐宣王也无能为力。他认为齐宣王并不是不聪明，而是没有受到好的熏陶。他说，即使是最容易生长的植物，晒一天，冻十天，也不可能生长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答案：一曝十寒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南北朝时期，北魏定州刺史侯景投靠北齐神武帝高欢；高欢死后，他又率兵归降南朝梁武帝萧衍，不就发动了叛乱，攻陷梁都建康，改国号为“汉”。高欢曾评价说：“景专制河南十四年矣，常有飞扬跋扈志。”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答案：飞扬跋扈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战国末期，秦国有一个生意人名叫吕不韦（卫国濮阳人，原籍阳翟，今河南禹州），有三千门客，作为他的智囊，想出各种办法来巩固他的政权。这些食客，各色各样，应有尽有。他们把见解和心得，写出二十六卷，一百六十篇文章，书名提作《吕氏春秋》。吕不韦命令把全文抄出，贴在秦国首都咸阳城门上，并发出布告：“谁能把书中的文字，增加一个或减少一个，甚至改动一个，赏黄金千两（合黄金一斤）”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答案：一字千金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战国时期，赵国大将赵奢（河北邯郸人）曾以少胜多，大败入侵的秦军，被赵惠文王提拔为上卿。他有一个儿子叫赵括，从小熟读兵书，张口爱谈军事，别人往往说不过他。公元前</w:t>
      </w:r>
      <w:r>
        <w:rPr>
          <w:rFonts w:hint="eastAsia"/>
        </w:rPr>
        <w:t>259</w:t>
      </w:r>
      <w:r>
        <w:rPr>
          <w:rFonts w:hint="eastAsia"/>
        </w:rPr>
        <w:t>年，秦军又来犯，赵军在长平（今山西高平县附近）坚持抗敌。廉颇负责指挥全军，使得秦军无法取胜。秦国施行反间计，派人到赵国散布“秦军最害怕赵奢的儿子赵括将军”的话。赵王上当受骗，派赵括替代了廉颇。赵括死搬兵书上的条文，完全改变了廉颇的作战方案，结果四十多万赵军尽被歼灭，他自己也被秦军箭射身亡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答案：纸上谈兵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有一天，张良在桥上散步遇到一个穿褐色衣服的老人（黄石公，隐士）。那老人的一只鞋掉在桥下，看到张良走来，便叫道：“你替我去把鞋拣起来！”张良便下桥把鞋捡了起来。那老人又对张良说：“来！给我穿上！”张良便恭敬地替老人穿上鞋。老人站起身，一句感谢的话也没说，转身走了。张良愣愣地望着老人的背影，猜想这老人一定很有来历。果然，那老人走了里把路，返身回来，说：“你这小伙子很有出息，值得我指教。”后来老人交给张良一部《太公兵法》说：“你要下苦功钻研这部书。钻研透了，以后可以做帝王的老师。”后来，张良研读《太公兵法》很有成效，成了汉高祖刘邦手下的重要谋士，为刘邦建立汉朝立下了汗马功劳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答案：孺子可教</w:t>
      </w:r>
    </w:p>
    <w:p w:rsidR="003749BE" w:rsidRDefault="003749BE" w:rsidP="003749BE">
      <w:r>
        <w:t>Star 2018/04/29 11:19:25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项羽（今江苏宿迁人）和刘邦（今属江苏丰县人）原来约定以鸿沟（在今河南荣县境贾鲁河）东西边作为界限，互不侵犯。后来刘邦听从张良和陈平的规劝，觉得应该趁项羽衰弱的时候消灭他，就又和韩信、彭越、刘贾会合兵力追击正在向东开往彭城（即今江苏徐州）的项羽部队。终于布置了几层兵力，把项羽紧紧围在垓下（在今安徽灵璧县东南）。这时，项羽兵少缺粮，夜里又听见四面围住他的军队都唱起楚地的民歌：“难道刘邦已经得到了楚地了吗？</w:t>
      </w:r>
      <w:r>
        <w:rPr>
          <w:rFonts w:hint="eastAsia"/>
        </w:rPr>
        <w:lastRenderedPageBreak/>
        <w:t>为什么他的部队里面楚人这么多呢？”心里已丧失了斗志，骑上马带了仅剩的八百名骑兵，从南突围逃走。边逃边打，到乌江畔自刎而死。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答案：四面楚歌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孔子花了很大的精力，把《易》全部读了一遍，基本上了解了它的内容。不久又读第二遍，掌握了它的基本要点。接着，他又读第三遍，对其中的精神、实质有了透彻的理解。在这以后，为了深入研究这部书，又为了给弟子讲解，他不知翻阅了多少遍。这样读来读去，把串连竹简的牛皮带子也给磨断了几次，不得不多次换上新的再使用。即使读到了这样的地步，孔子还谦虚地说：“假如让我多活几年，我就可以完全掌握《易》的文与质了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答案：韦编三绝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公元</w:t>
      </w:r>
      <w:r>
        <w:rPr>
          <w:rFonts w:hint="eastAsia"/>
        </w:rPr>
        <w:t>383</w:t>
      </w:r>
      <w:r>
        <w:rPr>
          <w:rFonts w:hint="eastAsia"/>
        </w:rPr>
        <w:t>年，前秦皇帝苻坚组织</w:t>
      </w:r>
      <w:r>
        <w:rPr>
          <w:rFonts w:hint="eastAsia"/>
        </w:rPr>
        <w:t>90</w:t>
      </w:r>
      <w:r>
        <w:rPr>
          <w:rFonts w:hint="eastAsia"/>
        </w:rPr>
        <w:t>万大军，南下攻打东晋。东晋王朝派谢石为大将，谢玄为先锋，带领</w:t>
      </w:r>
      <w:r>
        <w:rPr>
          <w:rFonts w:hint="eastAsia"/>
        </w:rPr>
        <w:t>8</w:t>
      </w:r>
      <w:r>
        <w:rPr>
          <w:rFonts w:hint="eastAsia"/>
        </w:rPr>
        <w:t>万精兵迎战。苻坚认为自己兵多将广，有足够的把握战胜晋军。他把兵力集结在寿阳（今安徽寿县）东的淝水边，等后续大军到齐，再向晋军发动进攻。为了以少胜多，谢玄施出计谋，派使者到秦营，向秦军的前锋建议稍向后退，遭秦军众将领拒绝。但是，苻坚求胜心切，决定后退。苻坚没有料到，秦军是临时拼凑起来的，指挥不统一，一接到后退的命令，以为前方打了败仗，慌忙向后溃逃。谢玄见敌军渍退，指挥部下快速渡河杀敌。那些侥幸逃脱晋军追击的士兵，一路上听到呼呼的风声和鹤的鸣叫声，都以为晋军又追来了，于是不顾白天黑夜，拼命地奔逃。就这样，晋军取得了“淝水之战”的重大胜利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答案：风声鹤唳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宋代大奸臣秦桧（字会之，今江苏南京人），为降金国，尝与其妻王氏，于东窗下密谋定计，以害民族英雄岳飞。据传，桧先于帝前诬飞谋反。时有几位大臣，如大理寺卿薛仁辅、枢密使韩世忠，皆为飞鸣冤，使之有所顾忌。一日，桧独坐于东窗之下，为害飞之事，踌躇不定，委决不下。王氏适至，问曰：“夫君为何事愁眉苦脸，犹豫不决？”桧遂告以此事，并与之商议。王氏自袖中取出一柑，以手掰之，将一半递与桧，曰：“此柑一掰即分，有何难哉？君不闻古语云：</w:t>
      </w:r>
      <w:r>
        <w:rPr>
          <w:rFonts w:hint="eastAsia"/>
        </w:rPr>
        <w:t>'</w:t>
      </w:r>
      <w:r>
        <w:rPr>
          <w:rFonts w:hint="eastAsia"/>
        </w:rPr>
        <w:t>纵虎易兮擒虎难’乎？”桧一闻此言，其意遂决。不久，岳飞父子便遇害矣。后桧卒，未几其子熺亦死。王氏请道士为其招魂。道士作法时，见熺与桧偕已故谏议大夫万俟卨（音</w:t>
      </w:r>
      <w:r>
        <w:rPr>
          <w:rFonts w:hint="eastAsia"/>
        </w:rPr>
        <w:t>m</w:t>
      </w:r>
      <w:r>
        <w:rPr>
          <w:rFonts w:hint="eastAsia"/>
        </w:rPr>
        <w:t>ò</w:t>
      </w:r>
      <w:r>
        <w:rPr>
          <w:rFonts w:hint="eastAsia"/>
        </w:rPr>
        <w:t xml:space="preserve"> q</w:t>
      </w:r>
      <w:r>
        <w:rPr>
          <w:rFonts w:hint="eastAsia"/>
        </w:rPr>
        <w:t>í</w:t>
      </w:r>
      <w:r>
        <w:rPr>
          <w:rFonts w:hint="eastAsia"/>
        </w:rPr>
        <w:t xml:space="preserve"> Xi</w:t>
      </w:r>
      <w:r>
        <w:rPr>
          <w:rFonts w:hint="eastAsia"/>
        </w:rPr>
        <w:t>è，今河南原阳人），均戴铁枷，在地狱中备受诸苦。桧犹语道士曰：“烦传语夫人，</w:t>
      </w:r>
      <w:r>
        <w:rPr>
          <w:rFonts w:hint="eastAsia"/>
        </w:rPr>
        <w:t>'</w:t>
      </w:r>
      <w:r>
        <w:rPr>
          <w:rFonts w:hint="eastAsia"/>
        </w:rPr>
        <w:t>东窗事发’矣！”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答案：东窗事发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唐朝的时候，有一个吟诗和作文章都很出色的人，名叫刘禹锡，他中了进士后，便在京做监察御史；因为他的名放荡不羁的性格，在京中受人排挤，被贬做苏州刺史。就在苏州刺史的任内，当地有一个曾任过司空官职的人名叫李绅，因仰慕刘禹锡的闻名，邀请他饮酒，并请了几个歌妓来在席上作陪。在饮酒间，刘禹锡一时诗兴大发，便做了这样的一首诗：</w:t>
      </w:r>
      <w:r>
        <w:rPr>
          <w:rFonts w:hint="eastAsia"/>
        </w:rPr>
        <w:t xml:space="preserve"> </w:t>
      </w:r>
      <w:r>
        <w:rPr>
          <w:rFonts w:hint="eastAsia"/>
        </w:rPr>
        <w:t>“高髻云鬓新样妆，春风一曲杜韦娘，司空见惯浑闲事，断尽苏州刺史肠。”从刘禹锡的诗来看，整句成语的意思，就是指李司空对这样的事情，已经见惯，不觉得奇怪了。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答案：司空见惯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马援是东汉名将。他年轻时当官。有一次，他放走了一个囚犯。他自己逃到甘肃一个僻远的乡村。汉光武帝时，他奔赴沙场抵御外族侵略。他抗匈奴伐交趾，屡建战功。光武帝封他为“伏波将军”。不久，“威武将军”刘尚在贵州阵亡。消息传来，光武帝十分担忧那里的战局。马援年过花甲，却自愿请求出征。他说：“好男儿为国远征，以马革裹尸还葬！”他出兵贵州，勇挫敌兵，后来不幸病死在战场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答案：马革裹尸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名医扁鹊，有一次去见蔡桓侯：“你有病了，现在病还在皮肤里，若不赶快医治，病情将会加重</w:t>
      </w:r>
      <w:r>
        <w:rPr>
          <w:rFonts w:hint="eastAsia"/>
        </w:rPr>
        <w:t>!</w:t>
      </w:r>
      <w:r>
        <w:rPr>
          <w:rFonts w:hint="eastAsia"/>
        </w:rPr>
        <w:t>”桓侯听了笑着说：“我没有病。”十天以后，扁鹊又去见桓侯，说他的病已经发展到肌肉里，如果不治，还会加重。桓侯不理睬他。再过了十天，扁鹊又去见桓侯，说他的病已</w:t>
      </w:r>
      <w:r>
        <w:rPr>
          <w:rFonts w:hint="eastAsia"/>
        </w:rPr>
        <w:lastRenderedPageBreak/>
        <w:t>经转到肠胃里去了，再不从速医治，就会更加严重了。桓侯仍旧不理睬他。又过了十天，扁鹊去见桓侯时，对他望了一望，回身就走。桓侯觉得很奇怪，于是派使者去问扁鹊。扁鹊对使者说：“病在皮肤里，肌肉里，肠胃里，不论针灸或是服药，都还可以医治；病若是到了骨髓里，那还有什么办法呢</w:t>
      </w:r>
      <w:r>
        <w:rPr>
          <w:rFonts w:hint="eastAsia"/>
        </w:rPr>
        <w:t>?</w:t>
      </w:r>
      <w:r>
        <w:rPr>
          <w:rFonts w:hint="eastAsia"/>
        </w:rPr>
        <w:t>现在桓侯的病已经深入骨髓，我也无法替他医治了。”桓侯不久病逝了。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答案：违疾忌医</w:t>
      </w:r>
    </w:p>
    <w:p w:rsidR="003749BE" w:rsidRDefault="003749BE" w:rsidP="003749BE">
      <w:r>
        <w:t>Star 2018/04/29 11:19:56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南北朝时，有一位名叫江淹的人，他是当时有名的文学家。江淹年轻的时候很有才气，会写文章也能作画。可是当他年老的时候，总是拿着笔，思考了半天，也写不出任何东西。因此，当时人们谣传说：有一天，江淹在凉亭里睡觉，做了一个梦。梦中有一个叫郭璞的人对他说：“我有一支笔放在你那里已经很多年了，现在应该是还给我的时候了。”江淹摸了摸怀里，果然掏出一支五色笔来，于是他就把笔还给郭璞。从此以后，江淹就再也写不出美妙的文章了。因此，人们都说江郎的才华已经用尽了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答案：江郎才尽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宋玉是战国时楚国著名的文学家，在楚襄王手下做事。有一次，楚襄王问他：“先生最近有行为失检的地方吗</w:t>
      </w:r>
      <w:r>
        <w:rPr>
          <w:rFonts w:hint="eastAsia"/>
        </w:rPr>
        <w:t>?</w:t>
      </w:r>
      <w:r>
        <w:rPr>
          <w:rFonts w:hint="eastAsia"/>
        </w:rPr>
        <w:t>为什么有人对你有许多不好的议论呢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宋玉若无其事地回答说：“喂，是的，有这回事。请大王宽恕我，听我讲个故事：最近，有位客人来到我们郢都唱歌。他开始唱的，是非常通俗的《下里》和《巴人》，城里跟着他唱的有好几千人。接着，他唱起了还算通俗的《阳阿》和《薤露》，城里跟他唱的要比开始的少多了，但还有好几百人。后来他唱格调比较高难的《阳春》和《白雪》，城里跟他唱的只有几十个人了。最后，他唱出格调高雅的商音、羽音，又杂以流利的徵音，城里跟着唱的人更少，只有几个人了。”说到这里，宋玉对楚王说：“由此可见，唱的曲子格调越是高雅，能跟着唱的也就越少。圣人有奇伟的思想和表现，所以超出常人。一般人又怎能理解</w:t>
      </w:r>
      <w:r>
        <w:rPr>
          <w:rFonts w:hint="eastAsia"/>
        </w:rPr>
        <w:t xml:space="preserve"> </w:t>
      </w:r>
      <w:r>
        <w:rPr>
          <w:rFonts w:hint="eastAsia"/>
        </w:rPr>
        <w:t>我的所作所为呢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楚王听了，说：“哦</w:t>
      </w:r>
      <w:r>
        <w:rPr>
          <w:rFonts w:hint="eastAsia"/>
        </w:rPr>
        <w:t>!</w:t>
      </w:r>
      <w:r>
        <w:rPr>
          <w:rFonts w:hint="eastAsia"/>
        </w:rPr>
        <w:t>我明白了！”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答案：曲高和寡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苏秦周游列国，向各国国君阐述自己的政治主张，但无一个国君欣赏他。苏秦只好垂头丧气，穿着旧衣破鞋回到家乡洛阳。家人见他如此落魄，都不给他好脸色，苏秦的嫂子不给做饭，还狠狠训斥了他一顿。这件事大大刺激了苏秦，经过一年的苦心揣摩，苏秦掌握了当时的政治形势，在周游列国时说服了当时的齐、楚、燕、韩、赵、魏六国“合纵抗秦，并被封为“纵约长”，做了六国的丞相。苏秦衣锦还乡后，他的亲人一改往日的态度，都“四拜自跪而谢”，其嫂更是“蛇行匍匐”。面对此景，苏秦对嫂子说了这句话“嫂子为什么之前那么傲慢，而现在又那么恭敬呢？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答案：前倨后恭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汉武帝在位的时候，大将军霍光是朝廷举足轻重的大臣，深得武帝信任。武帝监死前，把幼子刘弗陵（昭帝）托付给霍光辅佐。昭帝去世后，霍光又立刘询做皇帝（宣帝）。霍光掌握朝政大权四十多年，为西汉王进立下了不小的功勋。刘询承皇位以后，立许妃做皇后。霍光的妻子霍显，是个贪图富贵的女人，她想把自己的小女儿成君嫁给刘询做皇后，就乘许娘娘有病的机会，买通女医下毒害死了许后。毒计败露，女医下狱。此事霍光事先一点也不知道，等事情出来了，霍显才告诉他。霍光非常惊惧，指责妻子不该办这种事情。他也想去告发，但又不忍心妻子被治罪，前思后想，还是把这件伤天害理的事情隐瞒下来了。霍光死后，有人向宣帝告发此案，宣帝派人去调查处理。霍光的妻子听说了，与家人、亲信商量对策，决定召集族人策划谋反，不想走漏了风声，宣帝派兵将霍家包围，满门抄斩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答案：不学无术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春秋时侯，有一位著名军事学家名孙武，他携带自己写的“孙子兵法”去见吴王阖庐。吴王</w:t>
      </w:r>
      <w:r>
        <w:rPr>
          <w:rFonts w:hint="eastAsia"/>
        </w:rPr>
        <w:lastRenderedPageBreak/>
        <w:t>看过之后说：“你的十三篇兵法，我都看过了，是不是拿我的军队试试？”孙武说可以。吴王再问：“用妇女来试验可以吗？”孙武也说可以。于是吴王召集一百八十名宫中美女，请孙武训练。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孙武将她们分为两队，用吴王宠爱的两个宫姬为队长，并叫她们每个人都拿着长戟。队伍站好后，孙武便发问：“你们知道怎样向前向后和向左向右转吗？”众女兵说：“知道。”孙武再说：“向前就看我心胸；向左就看我左手；向右就看我右手；向后就看我背后。”众女兵说：“明白了。”于是孙武使命搬出铁钺（古时杀人用的刑具），三番五次向她们申戒。说完便击鼓发出向右转的号令。怎知众女兵不单没有依令行动，反而哈哈大笑。孙武见状说：“解释不明，交代不清，应该是将官们的过错。”于是又将刚才一番话详尽地再向她们解释一次。再而击鼓发出向左转的号令。众女兵仍然只是大笑。孙武便说：“解释不明，交代不清，是将官的过错。既然交代清楚而不听令，就是队长和士兵的过错了。”说完命左右随从把两个队长推出斩首。吴王见孙武要斩他的爱姬，急忙派人向孙武讲情，可是孙武说：“我既受命为将军，将在军中，君命有所不受！”遂命左右将两女队长斩了，再命两位排头的为队长。自此以后，众女兵无论是向前向后，同左向右，甚至跪下起立等复杂的动作都认真操练，再不敢儿戏了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答案：三令五申</w:t>
      </w:r>
    </w:p>
    <w:p w:rsidR="003749BE" w:rsidRDefault="003749BE" w:rsidP="003749BE">
      <w:r>
        <w:t>Star 2018/04/30 22:59:49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唐朝著名的诗人李贺，七岁就开始写诗做文章，才华横溢。成年后，他一心希望朝廷能重用他，但是，他在政治上从来没有得志过，只好把这苦闷的心情倾注在诗歌的创作上。他每次外出，都让书童背一个袋子，只要一有灵感，想出几句好诗，他就马上记下来，回家后再重新整理、提炼。母亲总是心疼地说：“我的儿子已把全部的精力和心血放在写诗上了，真是要把心呕出来才罢休啊！”</w:t>
      </w:r>
    </w:p>
    <w:p w:rsidR="003749BE" w:rsidRDefault="003749BE" w:rsidP="003749BE">
      <w:r>
        <w:t>Star 2018/04/30 22:59:57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答案：呕心沥血</w:t>
      </w:r>
    </w:p>
    <w:p w:rsidR="003749BE" w:rsidRDefault="003749BE" w:rsidP="003749BE">
      <w:r>
        <w:t>Star 2018/04/30 23:00:54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西晋人祖逖和刘琨，都是性格开朗、仗义好侠的志士。年轻时不但文章写得好，而且都喜欢练武健身，决心报效祖国。当时，晋朝表面上还管辖着中原大地，但实际上已是内忧外患，风雨飘摇了。祖逖和刘琨一谈起国家局势，总是慷慨万分，常常聊到深夜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一天，祖逖又和刘琨谈得十分兴奋，刘琨不知什么时候睡着了，祖逖却久久沉浸在谈话的兴奋之中，不能入睡。“喔，喔，喔－－”荒原上的雄鸡叫了起来，祖逖一跃而起，踢醒了刘琨：“听，这雄鸡啼鸣多么振奋人心呀，快起来练剑吧！”于是，两人操起剑来，在高坡上对舞。从此，他俩每天清早听到头一声鸣叫，一定来到荒原上抖擞神练起剑来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刘琨被祖逖的爱国热情深深感动，决心献身于祖。一次他给家人的信中写道：“在国家危难时刻，我经常</w:t>
      </w:r>
      <w:r>
        <w:rPr>
          <w:rFonts w:hint="eastAsia"/>
        </w:rPr>
        <w:t>'</w:t>
      </w:r>
      <w:r>
        <w:rPr>
          <w:rFonts w:hint="eastAsia"/>
        </w:rPr>
        <w:t>枕戈待旦’（枕着兵器睡觉一直到天明），立志报国，常担心落在祖逖后边，不想他到底走到我的前头了！……”</w:t>
      </w:r>
    </w:p>
    <w:p w:rsidR="003749BE" w:rsidRDefault="003749BE" w:rsidP="003749BE">
      <w:r>
        <w:t>Star 2018/04/30 23:01:00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答案：枕戈待旦</w:t>
      </w:r>
    </w:p>
    <w:p w:rsidR="003749BE" w:rsidRDefault="003749BE" w:rsidP="003749BE">
      <w:r>
        <w:t>Star 2018/04/30 23:01:52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战国时候，有个大商人吕不韦到赵国的京城邯郸做生意。一个很偶然的机会，在路上他发现一个气度不凡的年轻人。有人告诉他说：“这个年轻人是秦昭王的孙子，太子安国君的儿子，名叫异人，正在赵国当人质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当时，秦赵两国经常交战，赵国有意降低异人的生活标准，弄得他非常贫苦，甚至天冷时连御寒的衣服都没有。吕不韦知道这个情况，立刻想到，在异人的身上投资会换来难以计算的利润。他不禁自言自语说：“此奇货可居也。”意思是把异人当作珍奇的物品贮藏起来，等候</w:t>
      </w:r>
      <w:r>
        <w:rPr>
          <w:rFonts w:hint="eastAsia"/>
        </w:rPr>
        <w:lastRenderedPageBreak/>
        <w:t>机会，卖个大价钱。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吕不韦回到寓所，问他父亲：“种地能获多少利？”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他父亲回答说：“十倍。”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吕不韦又问：“贩运珠宝呢？”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他父亲又答说：“百倍。”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吕不韦接着问：“那么把一个失意的人扶植成国君，掌管天下钱财，会获利多少呢？”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他父亲吃惊地摇摇头，说：“那可没办法计算了。”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吕不韦听了他父亲的话，决定做这笔大生意。他首先拿出一大笔钱，买通监视异人的赵国官员，结识了异人。他对异人说：“我想办法，让秦国把你赎回去，然后立为太子，那么，你就是未来的秦国国君。你意下如何？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异人又惊又喜地说：“那是我求之不得的好事，真有那一天，我一定重重报答你。”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吕不韦立即到秦国，用重金贿赂安国君左右的亲信，把异人赎回秦国。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安国君有二十多个儿子，但他最宠爱的华阳夫人却没有儿子。吕不韦给华阳夫人送去大量奇珍异宝，让华阳夫人收异人为嗣子。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秦昭王死后，安国君即位，史称孝文王，立异人为太子。孝文王在位不久即死去，太子异人即位为王，即庄襄王。　　庄襄王非常感激吕不韦拥立之恩，拜吕不韦为丞相，封文信侯，并把河南洛阳一代的十二个县作为封地，以十万户的租税作为俸禄。庄襄王死后，太子政即位，即秦始皇，称吕不韦为仲父。吕不韦权倾天下。</w:t>
      </w:r>
    </w:p>
    <w:p w:rsidR="003749BE" w:rsidRDefault="003749BE" w:rsidP="003749BE">
      <w:r>
        <w:t>Star 2018/04/30 23:01:58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答案：奇货可居</w:t>
      </w:r>
    </w:p>
    <w:p w:rsidR="003749BE" w:rsidRDefault="003749BE" w:rsidP="003749BE">
      <w:r>
        <w:t>Star 2018/04/30 23:02:34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有一个名叫丁的厨师替梁惠王宰牛，手接触的地方，肩靠着的地方，脚踩着的地方，膝顶着的地方，都发出皮骨相离声，刀子刺进去时响声更大，这些声音没有不合乎音律的。它合乎《桑林》舞乐的节拍，又合乎《经首》乐曲的节奏。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梁惠王说：“嘻！好啊！你的技术怎么会高明到这种程度呢？”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庖丁放下刀子回答说：“臣下所探究的是自然的规律，这已经超过了对于宰牛技术的追求。当初我刚开始宰牛的时候，（对于牛体的结构还不了解），看见的只是整头的牛。三年之后，（见到的是牛的内部肌理筋骨），再也看不见整头的牛了。现在宰牛的时候，臣下只是用意念去接触牛的身体就可以了，而不必用眼睛去看，就象感觉器官停止活动了而全凭意念在活动。顺着牛体的肌理结构，劈开筋骨间大的空隙，沿着骨节间的空穴使刀，都是依顺着牛体本来的结构。宰牛的刀从来没有碰过经络相连的地方、紧附在骨头上的肌肉和肌肉聚结的地方，更何况股部的大骨呢？技术高明的厨工每年换一把刀，是因为他们用刀子去割肉。技术一般的厨工每月换一把刀，是因为他们用刀子去砍骨头。现在臣下的这把刀已用了十九年了，宰牛数千头，而刀口却像刚从磨刀石上磨出来的一样。牛身上的骨节是有空隙的，可是刀刃却并不厚，用这样薄的刀刃刺入有空隙的骨节，那么在运转刀刃时一定宽绰而有余地了，因此用了十九年而刀刃仍像刚从磨刀石上磨出来一样。即使如此，可是每当碰上筋骨交错的地方，我一见那里难以下刀，就十分警惧而小心翼翼，目光集中，动作放慢。刀子轻轻地动一下，哗啦一声骨肉就已经分离，像一堆泥土散落在地上了。我提起刀站着，为这一成功而得意地四下环顾，一副悠然自得、心满意足的样子。拭好了刀把它收藏起来。”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梁惠王说：“好啊！我听了庖丁的话，学到了养生之道啊。”</w:t>
      </w:r>
    </w:p>
    <w:p w:rsidR="003749BE" w:rsidRDefault="003749BE" w:rsidP="003749BE">
      <w:r>
        <w:t>Star 2018/04/30 23:02:49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答案：庖丁解牛</w:t>
      </w:r>
    </w:p>
    <w:p w:rsidR="003749BE" w:rsidRDefault="003749BE" w:rsidP="003749BE">
      <w:r>
        <w:t>Star 2018/04/30 23:03:25</w:t>
      </w:r>
    </w:p>
    <w:p w:rsidR="003749BE" w:rsidRDefault="003749BE" w:rsidP="003749BE">
      <w:pPr>
        <w:rPr>
          <w:rFonts w:hint="eastAsia"/>
        </w:rPr>
      </w:pPr>
      <w:r>
        <w:rPr>
          <w:rFonts w:hint="eastAsia"/>
        </w:rPr>
        <w:t>淮阴有一个年轻的屠夫，他侮辱韩信，说道：“你的个子比我高大，又喜欢带剑，但内心却</w:t>
      </w:r>
      <w:r>
        <w:rPr>
          <w:rFonts w:hint="eastAsia"/>
        </w:rPr>
        <w:lastRenderedPageBreak/>
        <w:t>是很懦弱的啊。”并靠他们的人多势众，侮辱他说：“假如你不怕死，那就刺死我；不然，就从我的胯下爬过去。”韩信注视他一会，俯下身子从对方的胯下爬过去。集市上的人都讥笑他，以为韩信的胆子真的很小。</w:t>
      </w:r>
    </w:p>
    <w:p w:rsidR="003749BE" w:rsidRDefault="003749BE" w:rsidP="003749BE">
      <w:r>
        <w:t>Star 2018/04/30 23:03:35</w:t>
      </w:r>
    </w:p>
    <w:p w:rsidR="00966BB9" w:rsidRDefault="003749BE" w:rsidP="003749BE">
      <w:r>
        <w:rPr>
          <w:rFonts w:hint="eastAsia"/>
        </w:rPr>
        <w:t>答案：胯下之辱</w:t>
      </w:r>
      <w:bookmarkStart w:id="0" w:name="_GoBack"/>
      <w:bookmarkEnd w:id="0"/>
    </w:p>
    <w:sectPr w:rsidR="0096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BE"/>
    <w:rsid w:val="003749BE"/>
    <w:rsid w:val="0096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zx</cp:lastModifiedBy>
  <cp:revision>1</cp:revision>
  <dcterms:created xsi:type="dcterms:W3CDTF">2018-05-01T06:45:00Z</dcterms:created>
  <dcterms:modified xsi:type="dcterms:W3CDTF">2018-05-01T06:47:00Z</dcterms:modified>
</cp:coreProperties>
</file>