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5277E" w14:textId="77777777" w:rsidR="00844A55" w:rsidRPr="00550D30" w:rsidRDefault="00844A55" w:rsidP="00844A55">
      <w:pPr>
        <w:pStyle w:val="a7"/>
        <w:numPr>
          <w:ilvl w:val="0"/>
          <w:numId w:val="1"/>
        </w:numPr>
        <w:ind w:firstLineChars="0"/>
        <w:rPr>
          <w:b/>
          <w:bCs/>
          <w:sz w:val="32"/>
          <w:szCs w:val="32"/>
        </w:rPr>
      </w:pPr>
      <w:r w:rsidRPr="00550D30">
        <w:rPr>
          <w:rFonts w:hint="eastAsia"/>
          <w:b/>
          <w:bCs/>
          <w:sz w:val="32"/>
          <w:szCs w:val="32"/>
        </w:rPr>
        <w:t>个人在项目中的工作</w:t>
      </w:r>
    </w:p>
    <w:p w14:paraId="3918C352" w14:textId="147B72F0" w:rsidR="00844A55" w:rsidRDefault="00844A55" w:rsidP="00844A55">
      <w:pPr>
        <w:pStyle w:val="a7"/>
        <w:ind w:left="360" w:firstLineChars="0" w:firstLine="0"/>
      </w:pPr>
      <w:r>
        <w:rPr>
          <w:rFonts w:hint="eastAsia"/>
        </w:rPr>
        <w:t>主要负责搭建EDSR网络</w:t>
      </w:r>
      <w:r>
        <w:rPr>
          <w:rFonts w:hint="eastAsia"/>
        </w:rPr>
        <w:t>。</w:t>
      </w:r>
    </w:p>
    <w:p w14:paraId="060A03A0" w14:textId="77777777" w:rsidR="00844A55" w:rsidRPr="00550D30" w:rsidRDefault="00844A55" w:rsidP="00844A55">
      <w:pPr>
        <w:pStyle w:val="a7"/>
        <w:numPr>
          <w:ilvl w:val="0"/>
          <w:numId w:val="1"/>
        </w:numPr>
        <w:ind w:firstLineChars="0"/>
        <w:rPr>
          <w:b/>
          <w:bCs/>
          <w:sz w:val="32"/>
          <w:szCs w:val="32"/>
        </w:rPr>
      </w:pPr>
      <w:r w:rsidRPr="00550D30">
        <w:rPr>
          <w:rFonts w:hint="eastAsia"/>
          <w:b/>
          <w:bCs/>
          <w:sz w:val="32"/>
          <w:szCs w:val="32"/>
        </w:rPr>
        <w:t>具体介绍</w:t>
      </w:r>
    </w:p>
    <w:p w14:paraId="02A3B661" w14:textId="20771AC8" w:rsidR="00F25119" w:rsidRDefault="00844A55" w:rsidP="00F25119">
      <w:pPr>
        <w:ind w:firstLine="360"/>
        <w:rPr>
          <w:rFonts w:ascii="Arial" w:hAnsi="Arial" w:cs="Arial"/>
          <w:color w:val="333333"/>
          <w:shd w:val="clear" w:color="auto" w:fill="FFFFFF"/>
        </w:rPr>
      </w:pPr>
      <w:r>
        <w:rPr>
          <w:rFonts w:hint="eastAsia"/>
        </w:rPr>
        <w:t>EDS</w:t>
      </w:r>
      <w:r>
        <w:t>R</w:t>
      </w:r>
      <w:r w:rsidRPr="00844A55">
        <w:t xml:space="preserve"> </w:t>
      </w:r>
      <w:r>
        <w:rPr>
          <w:rFonts w:hint="eastAsia"/>
        </w:rPr>
        <w:t xml:space="preserve">全称 </w:t>
      </w:r>
      <w:r w:rsidRPr="00844A55">
        <w:t>Enhanced Deep Residual Networks</w:t>
      </w:r>
      <w:r>
        <w:rPr>
          <w:rFonts w:hint="eastAsia"/>
        </w:rPr>
        <w:t>，主要解决图像超分辨率问题</w:t>
      </w:r>
      <w:r>
        <w:rPr>
          <w:rFonts w:hint="eastAsia"/>
        </w:rPr>
        <w:t>。</w:t>
      </w:r>
      <w:r>
        <w:rPr>
          <w:rFonts w:hint="eastAsia"/>
        </w:rPr>
        <w:t>之所以选择EDSR，是因为</w:t>
      </w:r>
      <w:r>
        <w:rPr>
          <w:rFonts w:ascii="Arial" w:hAnsi="Arial" w:cs="Arial"/>
          <w:color w:val="333333"/>
          <w:shd w:val="clear" w:color="auto" w:fill="FFFFFF"/>
        </w:rPr>
        <w:t>EDSR</w:t>
      </w:r>
      <w:r>
        <w:rPr>
          <w:rFonts w:ascii="Arial" w:hAnsi="Arial" w:cs="Arial"/>
          <w:color w:val="333333"/>
          <w:shd w:val="clear" w:color="auto" w:fill="FFFFFF"/>
        </w:rPr>
        <w:t>是</w:t>
      </w:r>
      <w:r>
        <w:rPr>
          <w:rFonts w:ascii="Arial" w:hAnsi="Arial" w:cs="Arial"/>
          <w:color w:val="333333"/>
          <w:shd w:val="clear" w:color="auto" w:fill="FFFFFF"/>
        </w:rPr>
        <w:t>NTIRE2017</w:t>
      </w:r>
      <w:r>
        <w:rPr>
          <w:rFonts w:ascii="Arial" w:hAnsi="Arial" w:cs="Arial"/>
          <w:color w:val="333333"/>
          <w:shd w:val="clear" w:color="auto" w:fill="FFFFFF"/>
        </w:rPr>
        <w:t>超分辨率挑战赛上获得冠军的方案</w:t>
      </w:r>
      <w:r w:rsidR="00F25119">
        <w:rPr>
          <w:rFonts w:ascii="Arial" w:hAnsi="Arial" w:cs="Arial" w:hint="eastAsia"/>
          <w:color w:val="333333"/>
          <w:shd w:val="clear" w:color="auto" w:fill="FFFFFF"/>
        </w:rPr>
        <w:t>，能取得非常不错的效果，相比更新的一些挤牙膏的网络，最终决定选择</w:t>
      </w:r>
      <w:r w:rsidR="00F25119">
        <w:rPr>
          <w:rFonts w:ascii="Arial" w:hAnsi="Arial" w:cs="Arial" w:hint="eastAsia"/>
          <w:color w:val="333333"/>
          <w:shd w:val="clear" w:color="auto" w:fill="FFFFFF"/>
        </w:rPr>
        <w:t>EDSR</w:t>
      </w:r>
      <w:r w:rsidR="00F25119">
        <w:rPr>
          <w:rFonts w:ascii="Arial" w:hAnsi="Arial" w:cs="Arial" w:hint="eastAsia"/>
          <w:color w:val="333333"/>
          <w:shd w:val="clear" w:color="auto" w:fill="FFFFFF"/>
        </w:rPr>
        <w:t>。</w:t>
      </w:r>
    </w:p>
    <w:p w14:paraId="144B385C" w14:textId="49E466EC" w:rsidR="00F25119" w:rsidRDefault="00F25119" w:rsidP="00F25119">
      <w:pPr>
        <w:ind w:firstLine="360"/>
        <w:rPr>
          <w:rFonts w:ascii="Arial" w:hAnsi="Arial" w:cs="Arial"/>
          <w:color w:val="333333"/>
          <w:shd w:val="clear" w:color="auto" w:fill="FFFFFF"/>
        </w:rPr>
      </w:pPr>
      <w:r>
        <w:rPr>
          <w:rFonts w:ascii="Arial" w:hAnsi="Arial" w:cs="Arial"/>
          <w:color w:val="333333"/>
          <w:shd w:val="clear" w:color="auto" w:fill="FFFFFF"/>
        </w:rPr>
        <w:t>如论文中所说，</w:t>
      </w:r>
      <w:r>
        <w:rPr>
          <w:rFonts w:ascii="Arial" w:hAnsi="Arial" w:cs="Arial"/>
          <w:color w:val="333333"/>
          <w:shd w:val="clear" w:color="auto" w:fill="FFFFFF"/>
        </w:rPr>
        <w:t>EDSR</w:t>
      </w:r>
      <w:r>
        <w:rPr>
          <w:rFonts w:ascii="Arial" w:hAnsi="Arial" w:cs="Arial"/>
          <w:color w:val="333333"/>
          <w:shd w:val="clear" w:color="auto" w:fill="FFFFFF"/>
        </w:rPr>
        <w:t>最有意义的模型性能提升是去除掉了</w:t>
      </w:r>
      <w:r>
        <w:rPr>
          <w:rFonts w:ascii="Arial" w:hAnsi="Arial" w:cs="Arial"/>
          <w:color w:val="333333"/>
          <w:shd w:val="clear" w:color="auto" w:fill="FFFFFF"/>
        </w:rPr>
        <w:t>SRResNet</w:t>
      </w:r>
      <w:r>
        <w:rPr>
          <w:rFonts w:ascii="Arial" w:hAnsi="Arial" w:cs="Arial"/>
          <w:color w:val="333333"/>
          <w:shd w:val="clear" w:color="auto" w:fill="FFFFFF"/>
        </w:rPr>
        <w:t>的模块，从而可以扩大模型的尺寸来提升结果质量。</w:t>
      </w:r>
      <w:r>
        <w:rPr>
          <w:rFonts w:ascii="Arial" w:hAnsi="Arial" w:cs="Arial"/>
          <w:color w:val="333333"/>
          <w:shd w:val="clear" w:color="auto" w:fill="FFFFFF"/>
        </w:rPr>
        <w:t>EDSR</w:t>
      </w:r>
      <w:r>
        <w:rPr>
          <w:rFonts w:ascii="Arial" w:hAnsi="Arial" w:cs="Arial"/>
          <w:color w:val="333333"/>
          <w:shd w:val="clear" w:color="auto" w:fill="FFFFFF"/>
        </w:rPr>
        <w:t>的网络结构如下图所示。</w:t>
      </w:r>
    </w:p>
    <w:p w14:paraId="5A4D5575" w14:textId="712A4C47" w:rsidR="00F25119" w:rsidRDefault="00F25119" w:rsidP="00F25119">
      <w:pPr>
        <w:ind w:firstLine="360"/>
        <w:rPr>
          <w:rFonts w:ascii="Arial" w:hAnsi="Arial" w:cs="Arial"/>
          <w:color w:val="333333"/>
          <w:shd w:val="clear" w:color="auto" w:fill="FFFFFF"/>
        </w:rPr>
      </w:pPr>
      <w:r>
        <w:rPr>
          <w:noProof/>
        </w:rPr>
        <w:drawing>
          <wp:inline distT="0" distB="0" distL="0" distR="0" wp14:anchorId="18AD2B4B" wp14:editId="28DE3F2C">
            <wp:extent cx="5274310" cy="3545205"/>
            <wp:effectExtent l="0" t="0" r="2540" b="0"/>
            <wp:docPr id="12" name="图片 1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示&#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45205"/>
                    </a:xfrm>
                    <a:prstGeom prst="rect">
                      <a:avLst/>
                    </a:prstGeom>
                    <a:noFill/>
                    <a:ln>
                      <a:noFill/>
                    </a:ln>
                  </pic:spPr>
                </pic:pic>
              </a:graphicData>
            </a:graphic>
          </wp:inline>
        </w:drawing>
      </w:r>
    </w:p>
    <w:p w14:paraId="011B52C9" w14:textId="7E6958F2" w:rsidR="00050DBB" w:rsidRDefault="00050DBB" w:rsidP="00F25119">
      <w:pPr>
        <w:ind w:firstLine="360"/>
        <w:rPr>
          <w:rFonts w:ascii="Arial" w:hAnsi="Arial" w:cs="Arial"/>
          <w:color w:val="333333"/>
          <w:shd w:val="clear" w:color="auto" w:fill="FFFFFF"/>
        </w:rPr>
      </w:pPr>
      <w:r>
        <w:rPr>
          <w:rFonts w:ascii="Arial" w:hAnsi="Arial" w:cs="Arial" w:hint="eastAsia"/>
          <w:color w:val="333333"/>
          <w:shd w:val="clear" w:color="auto" w:fill="FFFFFF"/>
        </w:rPr>
        <w:t>其中的</w:t>
      </w:r>
      <w:r>
        <w:rPr>
          <w:rFonts w:ascii="Arial" w:hAnsi="Arial" w:cs="Arial" w:hint="eastAsia"/>
          <w:color w:val="333333"/>
          <w:shd w:val="clear" w:color="auto" w:fill="FFFFFF"/>
        </w:rPr>
        <w:t>multi</w:t>
      </w:r>
      <w:r>
        <w:rPr>
          <w:rFonts w:ascii="Arial" w:hAnsi="Arial" w:cs="Arial"/>
          <w:color w:val="333333"/>
          <w:shd w:val="clear" w:color="auto" w:fill="FFFFFF"/>
        </w:rPr>
        <w:t>-scale model</w:t>
      </w:r>
      <w:r>
        <w:rPr>
          <w:rFonts w:ascii="Arial" w:hAnsi="Arial" w:cs="Arial" w:hint="eastAsia"/>
          <w:color w:val="333333"/>
          <w:shd w:val="clear" w:color="auto" w:fill="FFFFFF"/>
        </w:rPr>
        <w:t>即</w:t>
      </w:r>
      <w:r>
        <w:rPr>
          <w:rFonts w:ascii="Arial" w:hAnsi="Arial" w:cs="Arial"/>
          <w:color w:val="4D4D4D"/>
          <w:shd w:val="clear" w:color="auto" w:fill="FFFFFF"/>
        </w:rPr>
        <w:t>多尺度模型，一开始每个尺度都有两个独自的残差块，之后经过若干个残差块，最后再用独自的升采样模块来提高分辨率。</w:t>
      </w:r>
      <w:r w:rsidRPr="00050DBB">
        <w:rPr>
          <w:rFonts w:ascii="Arial" w:hAnsi="Arial" w:cs="Arial"/>
          <w:color w:val="4D4D4D"/>
          <w:shd w:val="clear" w:color="auto" w:fill="FFFFFF"/>
        </w:rPr>
        <w:t>此模型称之为</w:t>
      </w:r>
      <w:r w:rsidRPr="00050DBB">
        <w:rPr>
          <w:rFonts w:ascii="Arial" w:hAnsi="Arial" w:cs="Arial"/>
          <w:color w:val="4D4D4D"/>
          <w:shd w:val="clear" w:color="auto" w:fill="FFFFFF"/>
        </w:rPr>
        <w:t>MDSR</w:t>
      </w:r>
      <w:r w:rsidRPr="00050DBB">
        <w:rPr>
          <w:rFonts w:ascii="Arial" w:hAnsi="Arial" w:cs="Arial"/>
          <w:color w:val="4D4D4D"/>
          <w:shd w:val="clear" w:color="auto" w:fill="FFFFFF"/>
        </w:rPr>
        <w:t>。</w:t>
      </w:r>
      <w:r>
        <w:rPr>
          <w:rFonts w:ascii="Arial" w:hAnsi="Arial" w:cs="Arial"/>
          <w:color w:val="333333"/>
          <w:shd w:val="clear" w:color="auto" w:fill="FFFFFF"/>
        </w:rPr>
        <w:t>能同时不同上采样倍数的网络结构</w:t>
      </w:r>
      <w:r>
        <w:rPr>
          <w:rFonts w:ascii="Arial" w:hAnsi="Arial" w:cs="Arial"/>
          <w:color w:val="333333"/>
          <w:shd w:val="clear" w:color="auto" w:fill="FFFFFF"/>
        </w:rPr>
        <w:t>MDSR</w:t>
      </w:r>
      <w:r>
        <w:rPr>
          <w:rFonts w:ascii="Arial" w:hAnsi="Arial" w:cs="Arial"/>
          <w:color w:val="333333"/>
          <w:shd w:val="clear" w:color="auto" w:fill="FFFFFF"/>
        </w:rPr>
        <w:t>，如下图。</w:t>
      </w:r>
    </w:p>
    <w:p w14:paraId="2A862E8E" w14:textId="75574CCD" w:rsidR="00050DBB" w:rsidRDefault="00050DBB" w:rsidP="00F25119">
      <w:pPr>
        <w:ind w:firstLine="360"/>
        <w:rPr>
          <w:rFonts w:ascii="Arial" w:hAnsi="Arial" w:cs="Arial" w:hint="eastAsia"/>
          <w:color w:val="333333"/>
          <w:shd w:val="clear" w:color="auto" w:fill="FFFFFF"/>
        </w:rPr>
      </w:pPr>
      <w:r>
        <w:rPr>
          <w:noProof/>
        </w:rPr>
        <w:lastRenderedPageBreak/>
        <w:drawing>
          <wp:inline distT="0" distB="0" distL="0" distR="0" wp14:anchorId="3DEF69E3" wp14:editId="01A134EA">
            <wp:extent cx="5274310" cy="2859405"/>
            <wp:effectExtent l="0" t="0" r="2540" b="0"/>
            <wp:docPr id="13" name="图片 13" descr="游戏的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游戏的截图&#10;&#10;中度可信度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859405"/>
                    </a:xfrm>
                    <a:prstGeom prst="rect">
                      <a:avLst/>
                    </a:prstGeom>
                    <a:noFill/>
                    <a:ln>
                      <a:noFill/>
                    </a:ln>
                  </pic:spPr>
                </pic:pic>
              </a:graphicData>
            </a:graphic>
          </wp:inline>
        </w:drawing>
      </w:r>
    </w:p>
    <w:p w14:paraId="272BC9E1" w14:textId="3DE9CC76" w:rsidR="00050DBB" w:rsidRDefault="00050DBB" w:rsidP="00F25119">
      <w:pPr>
        <w:ind w:firstLine="360"/>
        <w:rPr>
          <w:rFonts w:ascii="Arial" w:hAnsi="Arial" w:cs="Arial"/>
          <w:color w:val="333333"/>
          <w:shd w:val="clear" w:color="auto" w:fill="FFFFFF"/>
        </w:rPr>
      </w:pPr>
      <w:r>
        <w:rPr>
          <w:rFonts w:ascii="Arial" w:hAnsi="Arial" w:cs="Arial"/>
          <w:color w:val="333333"/>
          <w:shd w:val="clear" w:color="auto" w:fill="FFFFFF"/>
        </w:rPr>
        <w:t>MDSR</w:t>
      </w:r>
      <w:r>
        <w:rPr>
          <w:rFonts w:ascii="Arial" w:hAnsi="Arial" w:cs="Arial"/>
          <w:color w:val="333333"/>
          <w:shd w:val="clear" w:color="auto" w:fill="FFFFFF"/>
        </w:rPr>
        <w:t>的中间部分还是和</w:t>
      </w:r>
      <w:r>
        <w:rPr>
          <w:rFonts w:ascii="Arial" w:hAnsi="Arial" w:cs="Arial"/>
          <w:color w:val="333333"/>
          <w:shd w:val="clear" w:color="auto" w:fill="FFFFFF"/>
        </w:rPr>
        <w:t>EDSR</w:t>
      </w:r>
      <w:r>
        <w:rPr>
          <w:rFonts w:ascii="Arial" w:hAnsi="Arial" w:cs="Arial"/>
          <w:color w:val="333333"/>
          <w:shd w:val="clear" w:color="auto" w:fill="FFFFFF"/>
        </w:rPr>
        <w:t>一样，只是在网络前面添加了不同的预训练好的模型来减少不同倍数的输入图片的差异。在网络最后，不同倍数上采样的结构平行排列来获得不同倍数的输出结果。</w:t>
      </w:r>
    </w:p>
    <w:p w14:paraId="31EDF507" w14:textId="707DD034" w:rsidR="00050DBB" w:rsidRDefault="00F25119" w:rsidP="00050DBB">
      <w:pPr>
        <w:ind w:firstLine="360"/>
        <w:rPr>
          <w:rFonts w:ascii="Arial" w:hAnsi="Arial" w:cs="Arial"/>
          <w:color w:val="333333"/>
          <w:shd w:val="clear" w:color="auto" w:fill="FFFFFF"/>
        </w:rPr>
      </w:pPr>
      <w:r>
        <w:rPr>
          <w:rFonts w:ascii="Arial" w:hAnsi="Arial" w:cs="Arial"/>
          <w:color w:val="333333"/>
          <w:shd w:val="clear" w:color="auto" w:fill="FFFFFF"/>
        </w:rPr>
        <w:t>EDSR</w:t>
      </w:r>
      <w:r>
        <w:rPr>
          <w:rFonts w:ascii="Arial" w:hAnsi="Arial" w:cs="Arial"/>
          <w:color w:val="333333"/>
          <w:shd w:val="clear" w:color="auto" w:fill="FFFFFF"/>
        </w:rPr>
        <w:t>在结构上与</w:t>
      </w:r>
      <w:r>
        <w:rPr>
          <w:rFonts w:ascii="Arial" w:hAnsi="Arial" w:cs="Arial"/>
          <w:color w:val="333333"/>
          <w:shd w:val="clear" w:color="auto" w:fill="FFFFFF"/>
        </w:rPr>
        <w:t>SRResNet</w:t>
      </w:r>
      <w:r>
        <w:rPr>
          <w:rFonts w:ascii="Arial" w:hAnsi="Arial" w:cs="Arial"/>
          <w:color w:val="333333"/>
          <w:shd w:val="clear" w:color="auto" w:fill="FFFFFF"/>
        </w:rPr>
        <w:t>相比，就是把批规范化处理</w:t>
      </w:r>
      <w:r>
        <w:rPr>
          <w:rFonts w:ascii="Arial" w:hAnsi="Arial" w:cs="Arial"/>
          <w:color w:val="333333"/>
          <w:shd w:val="clear" w:color="auto" w:fill="FFFFFF"/>
        </w:rPr>
        <w:t>(batch normalization, BN)</w:t>
      </w:r>
      <w:r>
        <w:rPr>
          <w:rFonts w:ascii="Arial" w:hAnsi="Arial" w:cs="Arial"/>
          <w:color w:val="333333"/>
          <w:shd w:val="clear" w:color="auto" w:fill="FFFFFF"/>
        </w:rPr>
        <w:t>操作给去掉了。</w:t>
      </w:r>
      <w:r w:rsidR="00050DBB">
        <w:rPr>
          <w:rFonts w:ascii="Arial" w:hAnsi="Arial" w:cs="Arial" w:hint="eastAsia"/>
          <w:color w:val="333333"/>
          <w:shd w:val="clear" w:color="auto" w:fill="FFFFFF"/>
        </w:rPr>
        <w:t>其中一种合理的解释是，</w:t>
      </w:r>
      <w:r w:rsidR="00050DBB" w:rsidRPr="00050DBB">
        <w:rPr>
          <w:rFonts w:ascii="Arial" w:hAnsi="Arial" w:cs="Arial" w:hint="eastAsia"/>
          <w:color w:val="333333"/>
          <w:shd w:val="clear" w:color="auto" w:fill="FFFFFF"/>
        </w:rPr>
        <w:t>以图像超分辨率来说，网络输出的图像在色彩、对比度、亮度上要求和输入一致，改变的仅仅是分辨率和一些细节，而</w:t>
      </w:r>
      <w:r w:rsidR="00050DBB" w:rsidRPr="00050DBB">
        <w:rPr>
          <w:rFonts w:ascii="Arial" w:hAnsi="Arial" w:cs="Arial"/>
          <w:color w:val="333333"/>
          <w:shd w:val="clear" w:color="auto" w:fill="FFFFFF"/>
        </w:rPr>
        <w:t>Batch Norm</w:t>
      </w:r>
      <w:r w:rsidR="00050DBB" w:rsidRPr="00050DBB">
        <w:rPr>
          <w:rFonts w:ascii="Arial" w:hAnsi="Arial" w:cs="Arial"/>
          <w:color w:val="333333"/>
          <w:shd w:val="clear" w:color="auto" w:fill="FFFFFF"/>
        </w:rPr>
        <w:t>，对图像来说类似于一种对比度的拉伸，任何图像经过</w:t>
      </w:r>
      <w:r w:rsidR="00050DBB" w:rsidRPr="00050DBB">
        <w:rPr>
          <w:rFonts w:ascii="Arial" w:hAnsi="Arial" w:cs="Arial"/>
          <w:color w:val="333333"/>
          <w:shd w:val="clear" w:color="auto" w:fill="FFFFFF"/>
        </w:rPr>
        <w:t>Batch Norm</w:t>
      </w:r>
      <w:r w:rsidR="00050DBB" w:rsidRPr="00050DBB">
        <w:rPr>
          <w:rFonts w:ascii="Arial" w:hAnsi="Arial" w:cs="Arial"/>
          <w:color w:val="333333"/>
          <w:shd w:val="clear" w:color="auto" w:fill="FFFFFF"/>
        </w:rPr>
        <w:t>后，其色彩的分布都会被归一化，也就是说，它破坏了图像原本的对比度信息，所以</w:t>
      </w:r>
      <w:r w:rsidR="00050DBB" w:rsidRPr="00050DBB">
        <w:rPr>
          <w:rFonts w:ascii="Arial" w:hAnsi="Arial" w:cs="Arial"/>
          <w:color w:val="333333"/>
          <w:shd w:val="clear" w:color="auto" w:fill="FFFFFF"/>
        </w:rPr>
        <w:t>Batch Norm</w:t>
      </w:r>
      <w:r w:rsidR="00050DBB" w:rsidRPr="00050DBB">
        <w:rPr>
          <w:rFonts w:ascii="Arial" w:hAnsi="Arial" w:cs="Arial"/>
          <w:color w:val="333333"/>
          <w:shd w:val="clear" w:color="auto" w:fill="FFFFFF"/>
        </w:rPr>
        <w:t>的加入反而影响了网络输出的质量。虽然</w:t>
      </w:r>
      <w:r w:rsidR="00050DBB" w:rsidRPr="00050DBB">
        <w:rPr>
          <w:rFonts w:ascii="Arial" w:hAnsi="Arial" w:cs="Arial"/>
          <w:color w:val="333333"/>
          <w:shd w:val="clear" w:color="auto" w:fill="FFFFFF"/>
        </w:rPr>
        <w:t>Batch Norm</w:t>
      </w:r>
      <w:r w:rsidR="00050DBB" w:rsidRPr="00050DBB">
        <w:rPr>
          <w:rFonts w:ascii="Arial" w:hAnsi="Arial" w:cs="Arial"/>
          <w:color w:val="333333"/>
          <w:shd w:val="clear" w:color="auto" w:fill="FFFFFF"/>
        </w:rPr>
        <w:t>中的</w:t>
      </w:r>
      <w:r w:rsidR="00050DBB" w:rsidRPr="00050DBB">
        <w:rPr>
          <w:rFonts w:ascii="Arial" w:hAnsi="Arial" w:cs="Arial"/>
          <w:color w:val="333333"/>
          <w:shd w:val="clear" w:color="auto" w:fill="FFFFFF"/>
        </w:rPr>
        <w:t>scale</w:t>
      </w:r>
      <w:r w:rsidR="00050DBB" w:rsidRPr="00050DBB">
        <w:rPr>
          <w:rFonts w:ascii="Arial" w:hAnsi="Arial" w:cs="Arial"/>
          <w:color w:val="333333"/>
          <w:shd w:val="clear" w:color="auto" w:fill="FFFFFF"/>
        </w:rPr>
        <w:t>和</w:t>
      </w:r>
      <w:r w:rsidR="00050DBB" w:rsidRPr="00050DBB">
        <w:rPr>
          <w:rFonts w:ascii="Arial" w:hAnsi="Arial" w:cs="Arial"/>
          <w:color w:val="333333"/>
          <w:shd w:val="clear" w:color="auto" w:fill="FFFFFF"/>
        </w:rPr>
        <w:t>shift</w:t>
      </w:r>
      <w:r w:rsidR="00050DBB" w:rsidRPr="00050DBB">
        <w:rPr>
          <w:rFonts w:ascii="Arial" w:hAnsi="Arial" w:cs="Arial"/>
          <w:color w:val="333333"/>
          <w:shd w:val="clear" w:color="auto" w:fill="FFFFFF"/>
        </w:rPr>
        <w:t>参数可以抵消归一化的效果，但这样就增加了训练的难度和时间，还不如直接不用。不过有一类网络结构可以用，那就是残差网络（</w:t>
      </w:r>
      <w:r w:rsidR="00050DBB" w:rsidRPr="00050DBB">
        <w:rPr>
          <w:rFonts w:ascii="Arial" w:hAnsi="Arial" w:cs="Arial"/>
          <w:color w:val="333333"/>
          <w:shd w:val="clear" w:color="auto" w:fill="FFFFFF"/>
        </w:rPr>
        <w:t>Residual Net</w:t>
      </w:r>
      <w:r w:rsidR="00050DBB" w:rsidRPr="00050DBB">
        <w:rPr>
          <w:rFonts w:ascii="Arial" w:hAnsi="Arial" w:cs="Arial"/>
          <w:color w:val="333333"/>
          <w:shd w:val="clear" w:color="auto" w:fill="FFFFFF"/>
        </w:rPr>
        <w:t>），</w:t>
      </w:r>
      <w:r w:rsidR="00050DBB" w:rsidRPr="00050DBB">
        <w:rPr>
          <w:rFonts w:ascii="Arial" w:hAnsi="Arial" w:cs="Arial" w:hint="eastAsia"/>
          <w:color w:val="333333"/>
          <w:shd w:val="clear" w:color="auto" w:fill="FFFFFF"/>
        </w:rPr>
        <w:t>但也仅仅是在</w:t>
      </w:r>
      <w:r w:rsidR="00050DBB" w:rsidRPr="00050DBB">
        <w:rPr>
          <w:rFonts w:ascii="Arial" w:hAnsi="Arial" w:cs="Arial"/>
          <w:color w:val="333333"/>
          <w:shd w:val="clear" w:color="auto" w:fill="FFFFFF"/>
        </w:rPr>
        <w:t>residual block</w:t>
      </w:r>
      <w:r w:rsidR="00050DBB" w:rsidRPr="00050DBB">
        <w:rPr>
          <w:rFonts w:ascii="Arial" w:hAnsi="Arial" w:cs="Arial"/>
          <w:color w:val="333333"/>
          <w:shd w:val="clear" w:color="auto" w:fill="FFFFFF"/>
        </w:rPr>
        <w:t>当中使用，比如</w:t>
      </w:r>
      <w:r w:rsidR="00050DBB" w:rsidRPr="00050DBB">
        <w:rPr>
          <w:rFonts w:ascii="Arial" w:hAnsi="Arial" w:cs="Arial"/>
          <w:color w:val="333333"/>
          <w:shd w:val="clear" w:color="auto" w:fill="FFFFFF"/>
        </w:rPr>
        <w:t>SRResNet</w:t>
      </w:r>
      <w:r w:rsidR="00050DBB" w:rsidRPr="00050DBB">
        <w:rPr>
          <w:rFonts w:ascii="Arial" w:hAnsi="Arial" w:cs="Arial"/>
          <w:color w:val="333333"/>
          <w:shd w:val="clear" w:color="auto" w:fill="FFFFFF"/>
        </w:rPr>
        <w:t>，就是一个用于图像超分辨率的残差网络。为什么这类网络可以使用</w:t>
      </w:r>
      <w:r w:rsidR="00050DBB" w:rsidRPr="00050DBB">
        <w:rPr>
          <w:rFonts w:ascii="Arial" w:hAnsi="Arial" w:cs="Arial"/>
          <w:color w:val="333333"/>
          <w:shd w:val="clear" w:color="auto" w:fill="FFFFFF"/>
        </w:rPr>
        <w:t>Batch Norm</w:t>
      </w:r>
      <w:r w:rsidR="00050DBB" w:rsidRPr="00050DBB">
        <w:rPr>
          <w:rFonts w:ascii="Arial" w:hAnsi="Arial" w:cs="Arial"/>
          <w:color w:val="333333"/>
          <w:shd w:val="clear" w:color="auto" w:fill="FFFFFF"/>
        </w:rPr>
        <w:t>呢？有人认为是因为图像的对比度信息可以通过</w:t>
      </w:r>
      <w:r w:rsidR="00050DBB" w:rsidRPr="00050DBB">
        <w:rPr>
          <w:rFonts w:ascii="Arial" w:hAnsi="Arial" w:cs="Arial"/>
          <w:color w:val="333333"/>
          <w:shd w:val="clear" w:color="auto" w:fill="FFFFFF"/>
        </w:rPr>
        <w:t>skip connection</w:t>
      </w:r>
      <w:r w:rsidR="00050DBB" w:rsidRPr="00050DBB">
        <w:rPr>
          <w:rFonts w:ascii="Arial" w:hAnsi="Arial" w:cs="Arial"/>
          <w:color w:val="333333"/>
          <w:shd w:val="clear" w:color="auto" w:fill="FFFFFF"/>
        </w:rPr>
        <w:t>直接传递，所以也就不必担心</w:t>
      </w:r>
      <w:r w:rsidR="00050DBB" w:rsidRPr="00050DBB">
        <w:rPr>
          <w:rFonts w:ascii="Arial" w:hAnsi="Arial" w:cs="Arial"/>
          <w:color w:val="333333"/>
          <w:shd w:val="clear" w:color="auto" w:fill="FFFFFF"/>
        </w:rPr>
        <w:t>Batch Norm</w:t>
      </w:r>
      <w:r w:rsidR="00050DBB" w:rsidRPr="00050DBB">
        <w:rPr>
          <w:rFonts w:ascii="Arial" w:hAnsi="Arial" w:cs="Arial"/>
          <w:color w:val="333333"/>
          <w:shd w:val="clear" w:color="auto" w:fill="FFFFFF"/>
        </w:rPr>
        <w:t>的破坏了。</w:t>
      </w:r>
      <w:r w:rsidR="00050DBB" w:rsidRPr="00050DBB">
        <w:rPr>
          <w:rFonts w:ascii="Arial" w:hAnsi="Arial" w:cs="Arial"/>
          <w:color w:val="333333"/>
          <w:shd w:val="clear" w:color="auto" w:fill="FFFFFF"/>
        </w:rPr>
        <w:t xml:space="preserve"> </w:t>
      </w:r>
    </w:p>
    <w:p w14:paraId="378537EB" w14:textId="085BD913" w:rsidR="00C3189D" w:rsidRPr="00C3189D" w:rsidRDefault="00C3189D" w:rsidP="00C3189D">
      <w:pPr>
        <w:ind w:firstLine="360"/>
        <w:rPr>
          <w:rFonts w:ascii="Arial" w:hAnsi="Arial" w:cs="Arial" w:hint="eastAsia"/>
          <w:color w:val="333333"/>
          <w:shd w:val="clear" w:color="auto" w:fill="FFFFFF"/>
        </w:rPr>
      </w:pPr>
      <w:r w:rsidRPr="00C3189D">
        <w:rPr>
          <w:rFonts w:ascii="Arial" w:hAnsi="Arial" w:cs="Arial" w:hint="eastAsia"/>
          <w:color w:val="333333"/>
          <w:shd w:val="clear" w:color="auto" w:fill="FFFFFF"/>
        </w:rPr>
        <w:t>基于这种想法，也可以从另外一种角度解释</w:t>
      </w:r>
      <w:r w:rsidRPr="00C3189D">
        <w:rPr>
          <w:rFonts w:ascii="Arial" w:hAnsi="Arial" w:cs="Arial"/>
          <w:color w:val="333333"/>
          <w:shd w:val="clear" w:color="auto" w:fill="FFFFFF"/>
        </w:rPr>
        <w:t>Batch Norm</w:t>
      </w:r>
      <w:r w:rsidRPr="00C3189D">
        <w:rPr>
          <w:rFonts w:ascii="Arial" w:hAnsi="Arial" w:cs="Arial"/>
          <w:color w:val="333333"/>
          <w:shd w:val="clear" w:color="auto" w:fill="FFFFFF"/>
        </w:rPr>
        <w:t>为何在图像分类任务上如此有效。图像分类不需要保留图像的对比度信息，利用图像的结构信息就可以完成分类，所以，将图像都通过</w:t>
      </w:r>
      <w:r w:rsidRPr="00C3189D">
        <w:rPr>
          <w:rFonts w:ascii="Arial" w:hAnsi="Arial" w:cs="Arial"/>
          <w:color w:val="333333"/>
          <w:shd w:val="clear" w:color="auto" w:fill="FFFFFF"/>
        </w:rPr>
        <w:t>Batch Norm</w:t>
      </w:r>
      <w:r w:rsidRPr="00C3189D">
        <w:rPr>
          <w:rFonts w:ascii="Arial" w:hAnsi="Arial" w:cs="Arial"/>
          <w:color w:val="333333"/>
          <w:shd w:val="clear" w:color="auto" w:fill="FFFFFF"/>
        </w:rPr>
        <w:t>进行归一化，反而降低了训练难度，甚至一些不明显的结构，在</w:t>
      </w:r>
      <w:r w:rsidRPr="00C3189D">
        <w:rPr>
          <w:rFonts w:ascii="Arial" w:hAnsi="Arial" w:cs="Arial"/>
          <w:color w:val="333333"/>
          <w:shd w:val="clear" w:color="auto" w:fill="FFFFFF"/>
        </w:rPr>
        <w:t>Batch Norm</w:t>
      </w:r>
      <w:r w:rsidRPr="00C3189D">
        <w:rPr>
          <w:rFonts w:ascii="Arial" w:hAnsi="Arial" w:cs="Arial"/>
          <w:color w:val="333333"/>
          <w:shd w:val="clear" w:color="auto" w:fill="FFFFFF"/>
        </w:rPr>
        <w:t>后也会被凸显出来（对比度被拉开了）。</w:t>
      </w:r>
    </w:p>
    <w:p w14:paraId="198BF68C" w14:textId="53B2AB20" w:rsidR="00C3189D" w:rsidRPr="00C3189D" w:rsidRDefault="00C3189D" w:rsidP="00C3189D">
      <w:pPr>
        <w:ind w:firstLine="360"/>
        <w:rPr>
          <w:rFonts w:ascii="Arial" w:hAnsi="Arial" w:cs="Arial" w:hint="eastAsia"/>
          <w:color w:val="333333"/>
          <w:shd w:val="clear" w:color="auto" w:fill="FFFFFF"/>
        </w:rPr>
      </w:pPr>
      <w:r w:rsidRPr="00C3189D">
        <w:rPr>
          <w:rFonts w:ascii="Arial" w:hAnsi="Arial" w:cs="Arial" w:hint="eastAsia"/>
          <w:color w:val="333333"/>
          <w:shd w:val="clear" w:color="auto" w:fill="FFFFFF"/>
        </w:rPr>
        <w:t>而对于照片风格转移，为何可以用</w:t>
      </w:r>
      <w:r w:rsidRPr="00C3189D">
        <w:rPr>
          <w:rFonts w:ascii="Arial" w:hAnsi="Arial" w:cs="Arial"/>
          <w:color w:val="333333"/>
          <w:shd w:val="clear" w:color="auto" w:fill="FFFFFF"/>
        </w:rPr>
        <w:t>Batch Norm</w:t>
      </w:r>
      <w:r w:rsidRPr="00C3189D">
        <w:rPr>
          <w:rFonts w:ascii="Arial" w:hAnsi="Arial" w:cs="Arial"/>
          <w:color w:val="333333"/>
          <w:shd w:val="clear" w:color="auto" w:fill="FFFFFF"/>
        </w:rPr>
        <w:t>呢？原因在于，风格化后的图像，其色彩、对比度、亮度均和原图像无关，而只与风格图像有关，原图像只有结构信息被表现到了最后生成的图像中。因此，在照片风格转移的网络中使用</w:t>
      </w:r>
      <w:r w:rsidRPr="00C3189D">
        <w:rPr>
          <w:rFonts w:ascii="Arial" w:hAnsi="Arial" w:cs="Arial"/>
          <w:color w:val="333333"/>
          <w:shd w:val="clear" w:color="auto" w:fill="FFFFFF"/>
        </w:rPr>
        <w:t>Batch Norm</w:t>
      </w:r>
      <w:r w:rsidRPr="00C3189D">
        <w:rPr>
          <w:rFonts w:ascii="Arial" w:hAnsi="Arial" w:cs="Arial"/>
          <w:color w:val="333333"/>
          <w:shd w:val="clear" w:color="auto" w:fill="FFFFFF"/>
        </w:rPr>
        <w:t>或者</w:t>
      </w:r>
      <w:r w:rsidRPr="00C3189D">
        <w:rPr>
          <w:rFonts w:ascii="Arial" w:hAnsi="Arial" w:cs="Arial"/>
          <w:color w:val="333333"/>
          <w:shd w:val="clear" w:color="auto" w:fill="FFFFFF"/>
        </w:rPr>
        <w:t>Instance Norm</w:t>
      </w:r>
      <w:r w:rsidRPr="00C3189D">
        <w:rPr>
          <w:rFonts w:ascii="Arial" w:hAnsi="Arial" w:cs="Arial"/>
          <w:color w:val="333333"/>
          <w:shd w:val="clear" w:color="auto" w:fill="FFFFFF"/>
        </w:rPr>
        <w:t>也就不奇怪了，而且，</w:t>
      </w:r>
      <w:r w:rsidRPr="00C3189D">
        <w:rPr>
          <w:rFonts w:ascii="Arial" w:hAnsi="Arial" w:cs="Arial"/>
          <w:color w:val="333333"/>
          <w:shd w:val="clear" w:color="auto" w:fill="FFFFFF"/>
        </w:rPr>
        <w:t>Instance Norm</w:t>
      </w:r>
      <w:r w:rsidRPr="00C3189D">
        <w:rPr>
          <w:rFonts w:ascii="Arial" w:hAnsi="Arial" w:cs="Arial"/>
          <w:color w:val="333333"/>
          <w:shd w:val="clear" w:color="auto" w:fill="FFFFFF"/>
        </w:rPr>
        <w:t>是比</w:t>
      </w:r>
      <w:r w:rsidRPr="00C3189D">
        <w:rPr>
          <w:rFonts w:ascii="Arial" w:hAnsi="Arial" w:cs="Arial"/>
          <w:color w:val="333333"/>
          <w:shd w:val="clear" w:color="auto" w:fill="FFFFFF"/>
        </w:rPr>
        <w:t>Batch Norm</w:t>
      </w:r>
      <w:r w:rsidRPr="00C3189D">
        <w:rPr>
          <w:rFonts w:ascii="Arial" w:hAnsi="Arial" w:cs="Arial"/>
          <w:color w:val="333333"/>
          <w:shd w:val="clear" w:color="auto" w:fill="FFFFFF"/>
        </w:rPr>
        <w:t>更直接的对单幅图像进行的归一化操作，连</w:t>
      </w:r>
      <w:r w:rsidRPr="00C3189D">
        <w:rPr>
          <w:rFonts w:ascii="Arial" w:hAnsi="Arial" w:cs="Arial"/>
          <w:color w:val="333333"/>
          <w:shd w:val="clear" w:color="auto" w:fill="FFFFFF"/>
        </w:rPr>
        <w:t>scale</w:t>
      </w:r>
      <w:r w:rsidRPr="00C3189D">
        <w:rPr>
          <w:rFonts w:ascii="Arial" w:hAnsi="Arial" w:cs="Arial"/>
          <w:color w:val="333333"/>
          <w:shd w:val="clear" w:color="auto" w:fill="FFFFFF"/>
        </w:rPr>
        <w:t>和</w:t>
      </w:r>
      <w:r w:rsidRPr="00C3189D">
        <w:rPr>
          <w:rFonts w:ascii="Arial" w:hAnsi="Arial" w:cs="Arial"/>
          <w:color w:val="333333"/>
          <w:shd w:val="clear" w:color="auto" w:fill="FFFFFF"/>
        </w:rPr>
        <w:t>shift</w:t>
      </w:r>
      <w:r w:rsidRPr="00C3189D">
        <w:rPr>
          <w:rFonts w:ascii="Arial" w:hAnsi="Arial" w:cs="Arial"/>
          <w:color w:val="333333"/>
          <w:shd w:val="clear" w:color="auto" w:fill="FFFFFF"/>
        </w:rPr>
        <w:t>都没有。</w:t>
      </w:r>
    </w:p>
    <w:p w14:paraId="297E28CF" w14:textId="77777777" w:rsidR="00C3189D" w:rsidRPr="00C3189D" w:rsidRDefault="00C3189D" w:rsidP="00C3189D">
      <w:pPr>
        <w:ind w:firstLine="360"/>
        <w:rPr>
          <w:rFonts w:ascii="Arial" w:hAnsi="Arial" w:cs="Arial"/>
          <w:color w:val="333333"/>
          <w:shd w:val="clear" w:color="auto" w:fill="FFFFFF"/>
        </w:rPr>
      </w:pPr>
      <w:r w:rsidRPr="00C3189D">
        <w:rPr>
          <w:rFonts w:ascii="Arial" w:hAnsi="Arial" w:cs="Arial" w:hint="eastAsia"/>
          <w:color w:val="333333"/>
          <w:shd w:val="clear" w:color="auto" w:fill="FFFFFF"/>
        </w:rPr>
        <w:t>说得更广泛一些，</w:t>
      </w:r>
      <w:r w:rsidRPr="00C3189D">
        <w:rPr>
          <w:rFonts w:ascii="Arial" w:hAnsi="Arial" w:cs="Arial"/>
          <w:color w:val="333333"/>
          <w:shd w:val="clear" w:color="auto" w:fill="FFFFFF"/>
        </w:rPr>
        <w:t>Batch Norm</w:t>
      </w:r>
      <w:r w:rsidRPr="00C3189D">
        <w:rPr>
          <w:rFonts w:ascii="Arial" w:hAnsi="Arial" w:cs="Arial"/>
          <w:color w:val="333333"/>
          <w:shd w:val="clear" w:color="auto" w:fill="FFFFFF"/>
        </w:rPr>
        <w:t>会忽略图像像素（或者特征）之间的绝对差异（因为均值归零，方差归一），而只考虑相对差异，所以在不需要绝对差异的任务中（比如分类），有锦上添花的效果。而对于图像超分辨率这种需要利用绝对差异的任务，</w:t>
      </w:r>
      <w:r w:rsidRPr="00C3189D">
        <w:rPr>
          <w:rFonts w:ascii="Arial" w:hAnsi="Arial" w:cs="Arial"/>
          <w:color w:val="333333"/>
          <w:shd w:val="clear" w:color="auto" w:fill="FFFFFF"/>
        </w:rPr>
        <w:t>Batch Norm</w:t>
      </w:r>
      <w:r w:rsidRPr="00C3189D">
        <w:rPr>
          <w:rFonts w:ascii="Arial" w:hAnsi="Arial" w:cs="Arial"/>
          <w:color w:val="333333"/>
          <w:shd w:val="clear" w:color="auto" w:fill="FFFFFF"/>
        </w:rPr>
        <w:t>只会添乱。</w:t>
      </w:r>
    </w:p>
    <w:p w14:paraId="45D3D52A" w14:textId="1D0FCF57" w:rsidR="00844A55" w:rsidRDefault="00844A55" w:rsidP="00844A55">
      <w:pPr>
        <w:pStyle w:val="a7"/>
        <w:numPr>
          <w:ilvl w:val="0"/>
          <w:numId w:val="1"/>
        </w:numPr>
        <w:ind w:firstLineChars="0"/>
        <w:rPr>
          <w:b/>
          <w:bCs/>
          <w:sz w:val="32"/>
          <w:szCs w:val="32"/>
        </w:rPr>
      </w:pPr>
      <w:r w:rsidRPr="00550D30">
        <w:rPr>
          <w:rFonts w:hint="eastAsia"/>
          <w:b/>
          <w:bCs/>
          <w:sz w:val="32"/>
          <w:szCs w:val="32"/>
        </w:rPr>
        <w:t>实验结果分析</w:t>
      </w:r>
    </w:p>
    <w:p w14:paraId="02920C2F" w14:textId="6692F6CE" w:rsidR="00844A55" w:rsidRDefault="00844A55" w:rsidP="00844A55">
      <w:pPr>
        <w:pStyle w:val="a7"/>
        <w:ind w:left="360" w:firstLineChars="0" w:firstLine="0"/>
        <w:rPr>
          <w:b/>
          <w:bCs/>
          <w:sz w:val="32"/>
          <w:szCs w:val="32"/>
        </w:rPr>
      </w:pPr>
      <w:r>
        <w:rPr>
          <w:noProof/>
        </w:rPr>
        <w:lastRenderedPageBreak/>
        <w:drawing>
          <wp:inline distT="0" distB="0" distL="0" distR="0" wp14:anchorId="381733A2" wp14:editId="20653AF1">
            <wp:extent cx="5274310" cy="4010025"/>
            <wp:effectExtent l="0" t="0" r="2540" b="9525"/>
            <wp:docPr id="6" name="图片 6"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010025"/>
                    </a:xfrm>
                    <a:prstGeom prst="rect">
                      <a:avLst/>
                    </a:prstGeom>
                    <a:noFill/>
                    <a:ln>
                      <a:noFill/>
                    </a:ln>
                  </pic:spPr>
                </pic:pic>
              </a:graphicData>
            </a:graphic>
          </wp:inline>
        </w:drawing>
      </w:r>
    </w:p>
    <w:p w14:paraId="2F133313" w14:textId="086C6B46" w:rsidR="00844A55" w:rsidRPr="00550D30" w:rsidRDefault="00844A55" w:rsidP="00844A55">
      <w:pPr>
        <w:pStyle w:val="a7"/>
        <w:ind w:left="360" w:firstLineChars="0" w:firstLine="0"/>
        <w:rPr>
          <w:rFonts w:hint="eastAsia"/>
          <w:b/>
          <w:bCs/>
          <w:sz w:val="32"/>
          <w:szCs w:val="32"/>
        </w:rPr>
      </w:pPr>
      <w:r w:rsidRPr="00844A55">
        <w:rPr>
          <w:b/>
          <w:bCs/>
          <w:noProof/>
          <w:sz w:val="32"/>
          <w:szCs w:val="32"/>
        </w:rPr>
        <w:drawing>
          <wp:inline distT="0" distB="0" distL="0" distR="0" wp14:anchorId="1A2BE3CC" wp14:editId="4045BE43">
            <wp:extent cx="5274310" cy="2712085"/>
            <wp:effectExtent l="0" t="0" r="2540" b="0"/>
            <wp:docPr id="10" name="图片 10"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表格&#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712085"/>
                    </a:xfrm>
                    <a:prstGeom prst="rect">
                      <a:avLst/>
                    </a:prstGeom>
                    <a:noFill/>
                    <a:ln>
                      <a:noFill/>
                    </a:ln>
                  </pic:spPr>
                </pic:pic>
              </a:graphicData>
            </a:graphic>
          </wp:inline>
        </w:drawing>
      </w:r>
    </w:p>
    <w:p w14:paraId="66F47128" w14:textId="1FED1A7B" w:rsidR="00FC3281" w:rsidRPr="00FC3281" w:rsidRDefault="00844A55" w:rsidP="00FC3281">
      <w:pPr>
        <w:pStyle w:val="a7"/>
        <w:numPr>
          <w:ilvl w:val="0"/>
          <w:numId w:val="1"/>
        </w:numPr>
        <w:ind w:firstLineChars="0"/>
        <w:rPr>
          <w:rFonts w:hint="eastAsia"/>
          <w:b/>
          <w:bCs/>
          <w:sz w:val="32"/>
          <w:szCs w:val="32"/>
        </w:rPr>
      </w:pPr>
      <w:r w:rsidRPr="00550D30">
        <w:rPr>
          <w:rFonts w:hint="eastAsia"/>
          <w:b/>
          <w:bCs/>
          <w:sz w:val="32"/>
          <w:szCs w:val="32"/>
        </w:rPr>
        <w:t>收获（思政）</w:t>
      </w:r>
    </w:p>
    <w:p w14:paraId="565BEED9" w14:textId="13D421C4" w:rsidR="00183C2E" w:rsidRPr="00844A55" w:rsidRDefault="00FC3281" w:rsidP="004A0768">
      <w:pPr>
        <w:pStyle w:val="a7"/>
        <w:ind w:left="360"/>
        <w:rPr>
          <w:rFonts w:hint="eastAsia"/>
        </w:rPr>
      </w:pPr>
      <w:r w:rsidRPr="00FC3281">
        <w:rPr>
          <w:rFonts w:hint="eastAsia"/>
        </w:rPr>
        <w:t>机器学习是一门多领域交叉学科，涉及概率论、统计学、逼近论、凸分析、算法复杂度理论等多门学科。</w:t>
      </w:r>
      <w:r>
        <w:rPr>
          <w:rFonts w:hint="eastAsia"/>
        </w:rPr>
        <w:t>通过该课程的学习，我对机器学习有了初步的了解，期间学习了众多经典的机器学习算法诸如</w:t>
      </w:r>
      <w:r w:rsidRPr="00FC3281">
        <w:t>K最邻近（KNN，K-NearestNeighbor）分类</w:t>
      </w:r>
      <w:r>
        <w:rPr>
          <w:rFonts w:hint="eastAsia"/>
        </w:rPr>
        <w:t>算法，一个</w:t>
      </w:r>
      <w:r w:rsidRPr="00FC3281">
        <w:rPr>
          <w:rFonts w:hint="eastAsia"/>
        </w:rPr>
        <w:t>思路简单，易于理解，易于实现，无需估计参数</w:t>
      </w:r>
      <w:r>
        <w:rPr>
          <w:rFonts w:hint="eastAsia"/>
        </w:rPr>
        <w:t>的分类算法；决策树</w:t>
      </w:r>
      <w:r w:rsidRPr="00FC3281">
        <w:t>(Decision Tree</w:t>
      </w:r>
      <w:r>
        <w:rPr>
          <w:rFonts w:hint="eastAsia"/>
        </w:rPr>
        <w:t>)，一种</w:t>
      </w:r>
      <w:r w:rsidRPr="00FC3281">
        <w:rPr>
          <w:rFonts w:hint="eastAsia"/>
        </w:rPr>
        <w:t>易于理解和实现</w:t>
      </w:r>
      <w:r>
        <w:rPr>
          <w:rFonts w:hint="eastAsia"/>
        </w:rPr>
        <w:t>的十分常用的监督学习的分类方法；贝叶斯分类算法，</w:t>
      </w:r>
      <w:r w:rsidRPr="00FC3281">
        <w:rPr>
          <w:rFonts w:hint="eastAsia"/>
        </w:rPr>
        <w:t>一类利用概率统计知识进行分类的算法</w:t>
      </w:r>
      <w:r>
        <w:rPr>
          <w:rFonts w:hint="eastAsia"/>
        </w:rPr>
        <w:t>，</w:t>
      </w:r>
      <w:r w:rsidRPr="00FC3281">
        <w:rPr>
          <w:rFonts w:hint="eastAsia"/>
        </w:rPr>
        <w:t>方法简单、分类准确率高、速度快</w:t>
      </w:r>
      <w:r w:rsidR="00B7488E">
        <w:rPr>
          <w:rFonts w:hint="eastAsia"/>
        </w:rPr>
        <w:t>；逻辑回归，</w:t>
      </w:r>
      <w:r w:rsidR="00B7488E" w:rsidRPr="00B7488E">
        <w:rPr>
          <w:rFonts w:hint="eastAsia"/>
        </w:rPr>
        <w:t>一种广义的线性回归分析模型</w:t>
      </w:r>
      <w:r w:rsidR="00B7488E">
        <w:rPr>
          <w:rFonts w:hint="eastAsia"/>
        </w:rPr>
        <w:t>，用途十分广泛；</w:t>
      </w:r>
      <w:r w:rsidR="00B7488E" w:rsidRPr="00B7488E">
        <w:rPr>
          <w:rFonts w:hint="eastAsia"/>
        </w:rPr>
        <w:t>支持向量机（</w:t>
      </w:r>
      <w:r w:rsidR="00B7488E" w:rsidRPr="00B7488E">
        <w:t>Support Vector Machine, SVM）是一类</w:t>
      </w:r>
      <w:r w:rsidR="00B7488E" w:rsidRPr="00B7488E">
        <w:lastRenderedPageBreak/>
        <w:t>按监督学习方式对数据进行二元分类的广义线性分类器，其决策边界是对学习样本求解的最大边距超平面</w:t>
      </w:r>
      <w:r w:rsidR="00B7488E">
        <w:rPr>
          <w:rFonts w:hint="eastAsia"/>
        </w:rPr>
        <w:t>；等等。此外，通过小组协作学习，完成任务，我对这些算法有了更加深刻的理解，并培养了我的团队协作能力。时下机器学习方法异常火热，逐渐被应用于生活的方方面面，不仅仅是我们耳熟能详的信息检索，推荐算法，甚至扶贫工作，乡村振兴中，也有大数据农业的应用，相信</w:t>
      </w:r>
      <w:r w:rsidR="004A0768">
        <w:rPr>
          <w:rFonts w:hint="eastAsia"/>
        </w:rPr>
        <w:t>课堂所学到的知识必然能让我在将来为社会为国家做出贡献。</w:t>
      </w:r>
    </w:p>
    <w:sectPr w:rsidR="00183C2E" w:rsidRPr="00844A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1405B" w14:textId="77777777" w:rsidR="00AD63EA" w:rsidRDefault="00AD63EA" w:rsidP="00844A55">
      <w:r>
        <w:separator/>
      </w:r>
    </w:p>
  </w:endnote>
  <w:endnote w:type="continuationSeparator" w:id="0">
    <w:p w14:paraId="44DD4479" w14:textId="77777777" w:rsidR="00AD63EA" w:rsidRDefault="00AD63EA" w:rsidP="00844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50D46" w14:textId="77777777" w:rsidR="00AD63EA" w:rsidRDefault="00AD63EA" w:rsidP="00844A55">
      <w:r>
        <w:separator/>
      </w:r>
    </w:p>
  </w:footnote>
  <w:footnote w:type="continuationSeparator" w:id="0">
    <w:p w14:paraId="452632D9" w14:textId="77777777" w:rsidR="00AD63EA" w:rsidRDefault="00AD63EA" w:rsidP="00844A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F0C1D"/>
    <w:multiLevelType w:val="hybridMultilevel"/>
    <w:tmpl w:val="5FD4A1F2"/>
    <w:lvl w:ilvl="0" w:tplc="20FE2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836"/>
    <w:rsid w:val="00050DBB"/>
    <w:rsid w:val="00183C2E"/>
    <w:rsid w:val="004A0768"/>
    <w:rsid w:val="00844A55"/>
    <w:rsid w:val="00AD63EA"/>
    <w:rsid w:val="00B7488E"/>
    <w:rsid w:val="00C3189D"/>
    <w:rsid w:val="00E67836"/>
    <w:rsid w:val="00F25119"/>
    <w:rsid w:val="00FC3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94C5A"/>
  <w15:chartTrackingRefBased/>
  <w15:docId w15:val="{D8B50C32-91FA-4D7E-AA9D-C8A952361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4A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4A55"/>
    <w:rPr>
      <w:sz w:val="18"/>
      <w:szCs w:val="18"/>
    </w:rPr>
  </w:style>
  <w:style w:type="paragraph" w:styleId="a5">
    <w:name w:val="footer"/>
    <w:basedOn w:val="a"/>
    <w:link w:val="a6"/>
    <w:uiPriority w:val="99"/>
    <w:unhideWhenUsed/>
    <w:rsid w:val="00844A55"/>
    <w:pPr>
      <w:tabs>
        <w:tab w:val="center" w:pos="4153"/>
        <w:tab w:val="right" w:pos="8306"/>
      </w:tabs>
      <w:snapToGrid w:val="0"/>
      <w:jc w:val="left"/>
    </w:pPr>
    <w:rPr>
      <w:sz w:val="18"/>
      <w:szCs w:val="18"/>
    </w:rPr>
  </w:style>
  <w:style w:type="character" w:customStyle="1" w:styleId="a6">
    <w:name w:val="页脚 字符"/>
    <w:basedOn w:val="a0"/>
    <w:link w:val="a5"/>
    <w:uiPriority w:val="99"/>
    <w:rsid w:val="00844A55"/>
    <w:rPr>
      <w:sz w:val="18"/>
      <w:szCs w:val="18"/>
    </w:rPr>
  </w:style>
  <w:style w:type="paragraph" w:styleId="a7">
    <w:name w:val="List Paragraph"/>
    <w:basedOn w:val="a"/>
    <w:uiPriority w:val="34"/>
    <w:qFormat/>
    <w:rsid w:val="00844A5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284</Words>
  <Characters>1625</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Kaizyn</dc:creator>
  <cp:keywords/>
  <dc:description/>
  <cp:lastModifiedBy>X Kaizyn</cp:lastModifiedBy>
  <cp:revision>2</cp:revision>
  <dcterms:created xsi:type="dcterms:W3CDTF">2022-01-02T04:28:00Z</dcterms:created>
  <dcterms:modified xsi:type="dcterms:W3CDTF">2022-01-02T05:11:00Z</dcterms:modified>
</cp:coreProperties>
</file>