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27D6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14:paraId="1A331B4E" w14:textId="77777777" w:rsidR="00973761" w:rsidRDefault="00973761" w:rsidP="00973761"/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1220"/>
        <w:gridCol w:w="2880"/>
        <w:gridCol w:w="1107"/>
        <w:gridCol w:w="1780"/>
        <w:gridCol w:w="837"/>
        <w:gridCol w:w="472"/>
      </w:tblGrid>
      <w:tr w:rsidR="004E6635" w14:paraId="31008715" w14:textId="77777777" w:rsidTr="004E6635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E0A9" w14:textId="77777777" w:rsidR="004E6635" w:rsidRDefault="004E6635" w:rsidP="0072682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8AC3" w14:textId="77777777" w:rsidR="004E6635" w:rsidRDefault="004E6635" w:rsidP="0072682E">
            <w:r>
              <w:rPr>
                <w:rFonts w:ascii="宋体" w:eastAsia="宋体" w:hAnsi="宋体" w:cs="宋体" w:hint="eastAsia"/>
              </w:rPr>
              <w:t>郑凯</w:t>
            </w:r>
            <w:r>
              <w:rPr>
                <w:rFonts w:hint="eastAsia"/>
              </w:rPr>
              <w:t>心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2CBD" w14:textId="77777777" w:rsidR="004E6635" w:rsidRDefault="004E6635" w:rsidP="0072682E">
            <w:pPr>
              <w:jc w:val="center"/>
            </w:pPr>
            <w:r>
              <w:rPr>
                <w:rFonts w:ascii="宋体" w:eastAsia="宋体" w:hAnsi="宋体" w:cs="宋体" w:hint="eastAsia"/>
              </w:rPr>
              <w:t>学</w:t>
            </w:r>
            <w:r>
              <w:rPr>
                <w:rFonts w:hint="eastAsia"/>
              </w:rPr>
              <w:t>号</w:t>
            </w:r>
          </w:p>
        </w:tc>
        <w:tc>
          <w:tcPr>
            <w:tcW w:w="3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97" w14:textId="77777777" w:rsidR="004E6635" w:rsidRDefault="004E6635" w:rsidP="0072682E">
            <w:r>
              <w:t>19063140</w:t>
            </w:r>
          </w:p>
        </w:tc>
      </w:tr>
      <w:tr w:rsidR="004E6635" w14:paraId="21BD6F34" w14:textId="77777777" w:rsidTr="004E6635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FD94" w14:textId="77777777" w:rsidR="004E6635" w:rsidRDefault="004E6635" w:rsidP="0072682E">
            <w:pPr>
              <w:jc w:val="center"/>
            </w:pP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hint="eastAsia"/>
              </w:rPr>
              <w:t>别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0582" w14:textId="77777777" w:rsidR="004E6635" w:rsidRDefault="004E6635" w:rsidP="0072682E">
            <w:r>
              <w:t>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37E6" w14:textId="77777777" w:rsidR="004E6635" w:rsidRDefault="004E6635" w:rsidP="0072682E">
            <w:pPr>
              <w:jc w:val="center"/>
            </w:pPr>
            <w:r>
              <w:rPr>
                <w:rFonts w:ascii="宋体" w:eastAsia="宋体" w:hAnsi="宋体" w:cs="宋体" w:hint="eastAsia"/>
              </w:rPr>
              <w:t>时</w:t>
            </w:r>
            <w:r>
              <w:rPr>
                <w:rFonts w:hint="eastAsia"/>
              </w:rPr>
              <w:t>间</w:t>
            </w:r>
          </w:p>
        </w:tc>
        <w:tc>
          <w:tcPr>
            <w:tcW w:w="3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4D11" w14:textId="77777777" w:rsidR="004E6635" w:rsidRDefault="004E6635" w:rsidP="0072682E">
            <w:r>
              <w:rPr>
                <w:rFonts w:hint="eastAsia"/>
              </w:rPr>
              <w:t>2</w:t>
            </w:r>
            <w:r>
              <w:t>0211224</w:t>
            </w:r>
          </w:p>
        </w:tc>
      </w:tr>
      <w:tr w:rsidR="004E6635" w14:paraId="28114C5E" w14:textId="77777777" w:rsidTr="004E6635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D243" w14:textId="77777777" w:rsidR="004E6635" w:rsidRDefault="004E6635" w:rsidP="0072682E">
            <w:pPr>
              <w:jc w:val="center"/>
            </w:pPr>
            <w:r>
              <w:rPr>
                <w:rFonts w:ascii="宋体" w:eastAsia="宋体" w:hAnsi="宋体" w:cs="宋体" w:hint="eastAsia"/>
              </w:rPr>
              <w:t>小组成</w:t>
            </w:r>
            <w:r>
              <w:rPr>
                <w:rFonts w:hint="eastAsia"/>
              </w:rPr>
              <w:t>员</w:t>
            </w:r>
          </w:p>
        </w:tc>
        <w:tc>
          <w:tcPr>
            <w:tcW w:w="7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5345" w14:textId="77777777" w:rsidR="004E6635" w:rsidRDefault="004E6635" w:rsidP="0072682E">
            <w:r>
              <w:t xml:space="preserve"> </w:t>
            </w:r>
            <w:r w:rsidRPr="00473355">
              <w:rPr>
                <w:rFonts w:hint="eastAsia"/>
              </w:rPr>
              <w:t>郑凯心</w:t>
            </w:r>
            <w:r w:rsidRPr="00473355">
              <w:rPr>
                <w:rFonts w:hint="eastAsia"/>
              </w:rPr>
              <w:t xml:space="preserve"> </w:t>
            </w:r>
            <w:r w:rsidRPr="00473355">
              <w:rPr>
                <w:rFonts w:hint="eastAsia"/>
              </w:rPr>
              <w:t>张</w:t>
            </w:r>
            <w:proofErr w:type="gramStart"/>
            <w:r w:rsidRPr="00473355">
              <w:rPr>
                <w:rFonts w:hint="eastAsia"/>
              </w:rPr>
              <w:t>浩</w:t>
            </w:r>
            <w:proofErr w:type="gramEnd"/>
            <w:r w:rsidRPr="00473355">
              <w:rPr>
                <w:rFonts w:hint="eastAsia"/>
              </w:rPr>
              <w:t>杨</w:t>
            </w:r>
            <w:r w:rsidRPr="00473355">
              <w:rPr>
                <w:rFonts w:hint="eastAsia"/>
              </w:rPr>
              <w:t xml:space="preserve"> </w:t>
            </w:r>
            <w:r w:rsidRPr="00473355">
              <w:rPr>
                <w:rFonts w:hint="eastAsia"/>
              </w:rPr>
              <w:t>符振皓</w:t>
            </w:r>
            <w:r w:rsidRPr="00473355">
              <w:rPr>
                <w:rFonts w:hint="eastAsia"/>
              </w:rPr>
              <w:t xml:space="preserve"> </w:t>
            </w:r>
            <w:r w:rsidRPr="00473355">
              <w:rPr>
                <w:rFonts w:hint="eastAsia"/>
              </w:rPr>
              <w:t>林伟杰</w:t>
            </w:r>
            <w:r w:rsidRPr="00473355">
              <w:rPr>
                <w:rFonts w:hint="eastAsia"/>
              </w:rPr>
              <w:t xml:space="preserve"> </w:t>
            </w:r>
            <w:proofErr w:type="gramStart"/>
            <w:r w:rsidRPr="00473355">
              <w:rPr>
                <w:rFonts w:hint="eastAsia"/>
              </w:rPr>
              <w:t>汤丰瑜</w:t>
            </w:r>
            <w:proofErr w:type="gramEnd"/>
            <w:r w:rsidRPr="00473355">
              <w:rPr>
                <w:rFonts w:hint="eastAsia"/>
              </w:rPr>
              <w:t xml:space="preserve"> </w:t>
            </w:r>
            <w:r w:rsidRPr="00473355">
              <w:rPr>
                <w:rFonts w:hint="eastAsia"/>
              </w:rPr>
              <w:t>蔡思林</w:t>
            </w:r>
            <w:r w:rsidRPr="00473355">
              <w:rPr>
                <w:rFonts w:hint="eastAsia"/>
              </w:rPr>
              <w:t xml:space="preserve"> </w:t>
            </w:r>
            <w:r w:rsidRPr="00473355">
              <w:rPr>
                <w:rFonts w:hint="eastAsia"/>
              </w:rPr>
              <w:t>王常平</w:t>
            </w:r>
            <w:r w:rsidRPr="00473355">
              <w:rPr>
                <w:rFonts w:hint="eastAsia"/>
              </w:rPr>
              <w:t xml:space="preserve"> </w:t>
            </w:r>
            <w:r w:rsidRPr="00473355">
              <w:rPr>
                <w:rFonts w:hint="eastAsia"/>
              </w:rPr>
              <w:t>王</w:t>
            </w:r>
            <w:proofErr w:type="gramStart"/>
            <w:r w:rsidRPr="00473355">
              <w:rPr>
                <w:rFonts w:hint="eastAsia"/>
              </w:rPr>
              <w:t>浩</w:t>
            </w:r>
            <w:proofErr w:type="gramEnd"/>
            <w:r w:rsidRPr="00473355">
              <w:rPr>
                <w:rFonts w:hint="eastAsia"/>
              </w:rPr>
              <w:t>冰</w:t>
            </w:r>
          </w:p>
        </w:tc>
      </w:tr>
      <w:tr w:rsidR="004E6635" w14:paraId="4C247732" w14:textId="77777777" w:rsidTr="004E6635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84DF" w14:textId="77777777" w:rsidR="004E6635" w:rsidRDefault="004E6635" w:rsidP="0072682E">
            <w:pPr>
              <w:jc w:val="center"/>
            </w:pPr>
            <w:r>
              <w:rPr>
                <w:rFonts w:ascii="宋体" w:eastAsia="宋体" w:hAnsi="宋体" w:cs="宋体" w:hint="eastAsia"/>
              </w:rPr>
              <w:t>实验名</w:t>
            </w:r>
            <w:r>
              <w:rPr>
                <w:rFonts w:hint="eastAsia"/>
              </w:rPr>
              <w:t>称</w:t>
            </w:r>
          </w:p>
        </w:tc>
        <w:tc>
          <w:tcPr>
            <w:tcW w:w="5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26DE" w14:textId="77777777" w:rsidR="004E6635" w:rsidRDefault="004E6635" w:rsidP="0072682E"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的基本配置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F3E9" w14:textId="77777777" w:rsidR="004E6635" w:rsidRDefault="004E6635" w:rsidP="0072682E">
            <w:pPr>
              <w:jc w:val="center"/>
            </w:pPr>
            <w:r>
              <w:rPr>
                <w:rFonts w:ascii="宋体" w:eastAsia="宋体" w:hAnsi="宋体" w:cs="宋体" w:hint="eastAsia"/>
              </w:rPr>
              <w:t>序</w:t>
            </w:r>
            <w:r>
              <w:rPr>
                <w:rFonts w:hint="eastAsia"/>
              </w:rPr>
              <w:t>号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DC48" w14:textId="77777777" w:rsidR="004E6635" w:rsidRDefault="004E6635" w:rsidP="0072682E">
            <w:r>
              <w:t>1</w:t>
            </w:r>
          </w:p>
        </w:tc>
      </w:tr>
    </w:tbl>
    <w:p w14:paraId="3F85CE7F" w14:textId="77777777" w:rsidR="00973761" w:rsidRDefault="00973761" w:rsidP="00973761">
      <w:pPr>
        <w:rPr>
          <w:rFonts w:hint="eastAsia"/>
        </w:rPr>
      </w:pPr>
    </w:p>
    <w:p w14:paraId="0B4FA88B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0A019E23" w14:textId="3D6AA689" w:rsidR="00973761" w:rsidRPr="004E3E91" w:rsidRDefault="00973761" w:rsidP="00973761">
      <w:pPr>
        <w:rPr>
          <w:rFonts w:ascii="宋体" w:eastAsia="宋体" w:hAnsi="宋体"/>
        </w:rPr>
      </w:pPr>
      <w:r w:rsidRPr="004E3E91">
        <w:rPr>
          <w:rFonts w:ascii="宋体" w:eastAsia="宋体" w:hAnsi="宋体" w:hint="eastAsia"/>
        </w:rPr>
        <w:tab/>
      </w:r>
      <w:r w:rsidR="004E3E91">
        <w:rPr>
          <w:rFonts w:ascii="宋体" w:eastAsia="宋体" w:hAnsi="宋体" w:hint="eastAsia"/>
        </w:rPr>
        <w:t>（1）</w:t>
      </w:r>
      <w:r w:rsidR="004E3E91" w:rsidRPr="004E3E91">
        <w:rPr>
          <w:rFonts w:ascii="宋体" w:eastAsia="宋体" w:hAnsi="宋体" w:hint="eastAsia"/>
        </w:rPr>
        <w:t>掌握</w:t>
      </w:r>
      <w:proofErr w:type="spellStart"/>
      <w:r w:rsidR="004E3E91" w:rsidRPr="004E3E91">
        <w:rPr>
          <w:rFonts w:ascii="宋体" w:eastAsia="宋体" w:hAnsi="宋体" w:hint="eastAsia"/>
        </w:rPr>
        <w:t>nslookup</w:t>
      </w:r>
      <w:proofErr w:type="spellEnd"/>
      <w:r w:rsidR="004E3E91" w:rsidRPr="004E3E91">
        <w:rPr>
          <w:rFonts w:ascii="宋体" w:eastAsia="宋体" w:hAnsi="宋体" w:hint="eastAsia"/>
        </w:rPr>
        <w:t>的基本使用方法</w:t>
      </w:r>
    </w:p>
    <w:p w14:paraId="4014E9BE" w14:textId="35B49812" w:rsidR="004E3E91" w:rsidRPr="004E3E91" w:rsidRDefault="004E3E91" w:rsidP="004E3E9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4E3E91">
        <w:rPr>
          <w:rFonts w:ascii="宋体" w:eastAsia="宋体" w:hAnsi="宋体" w:hint="eastAsia"/>
        </w:rPr>
        <w:t>掌握dig的基本使用方法</w:t>
      </w:r>
    </w:p>
    <w:p w14:paraId="7B1C5CAF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6C3A9661" w14:textId="77777777" w:rsidR="004E3E91" w:rsidRDefault="004E3E91" w:rsidP="004E3E9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nslookup</w:t>
      </w:r>
      <w:proofErr w:type="spellEnd"/>
      <w:r>
        <w:rPr>
          <w:rFonts w:hint="eastAsia"/>
          <w:sz w:val="28"/>
          <w:szCs w:val="28"/>
        </w:rPr>
        <w:t>命令的使用</w:t>
      </w:r>
    </w:p>
    <w:p w14:paraId="1EA7E666" w14:textId="77777777" w:rsidR="004E3E91" w:rsidRPr="00163332" w:rsidRDefault="004E3E91" w:rsidP="004E3E91">
      <w:pPr>
        <w:pStyle w:val="ab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打开命令提示符后，输入命令：</w:t>
      </w:r>
    </w:p>
    <w:p w14:paraId="2A3EA4C2" w14:textId="77777777" w:rsidR="004E3E91" w:rsidRPr="00163332" w:rsidRDefault="004E3E91" w:rsidP="004E3E91">
      <w:pPr>
        <w:pStyle w:val="ab"/>
        <w:spacing w:before="0" w:beforeAutospacing="0" w:after="120" w:afterAutospacing="0"/>
        <w:rPr>
          <w:rFonts w:ascii="黑体" w:eastAsia="黑体" w:hAnsi="黑体" w:cs="Arial"/>
          <w:b/>
          <w:color w:val="4D4D4D"/>
          <w:sz w:val="21"/>
          <w:szCs w:val="21"/>
        </w:rPr>
      </w:pPr>
      <w:r w:rsidRPr="00163332">
        <w:rPr>
          <w:rFonts w:ascii="黑体" w:eastAsia="黑体" w:hAnsi="黑体" w:cs="Arial"/>
          <w:b/>
          <w:color w:val="4D4D4D"/>
          <w:sz w:val="21"/>
          <w:szCs w:val="21"/>
        </w:rPr>
        <w:t>ipconfig /</w:t>
      </w:r>
      <w:proofErr w:type="spellStart"/>
      <w:r w:rsidRPr="00163332">
        <w:rPr>
          <w:rFonts w:ascii="黑体" w:eastAsia="黑体" w:hAnsi="黑体" w:cs="Arial"/>
          <w:b/>
          <w:color w:val="4D4D4D"/>
          <w:sz w:val="21"/>
          <w:szCs w:val="21"/>
        </w:rPr>
        <w:t>displaydns</w:t>
      </w:r>
      <w:proofErr w:type="spellEnd"/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 xml:space="preserve">      </w:t>
      </w:r>
      <w:r>
        <w:rPr>
          <w:rFonts w:ascii="黑体" w:eastAsia="黑体" w:hAnsi="黑体" w:cs="Arial" w:hint="eastAsia"/>
          <w:b/>
          <w:color w:val="4D4D4D"/>
          <w:sz w:val="21"/>
          <w:szCs w:val="21"/>
        </w:rPr>
        <w:t>//</w:t>
      </w:r>
      <w:r w:rsidRPr="00163332">
        <w:rPr>
          <w:rFonts w:ascii="黑体" w:eastAsia="黑体" w:hAnsi="黑体" w:cs="Arial"/>
          <w:b/>
          <w:color w:val="4D4D4D"/>
          <w:sz w:val="21"/>
          <w:szCs w:val="21"/>
        </w:rPr>
        <w:t>将显示所有缓存的DNS解析结果。</w:t>
      </w:r>
    </w:p>
    <w:p w14:paraId="404367D0" w14:textId="77777777" w:rsidR="004E3E91" w:rsidRPr="00163332" w:rsidRDefault="004E3E91" w:rsidP="004E3E91">
      <w:pPr>
        <w:pStyle w:val="ab"/>
        <w:spacing w:before="0" w:beforeAutospacing="0" w:after="120" w:afterAutospacing="0"/>
        <w:rPr>
          <w:rFonts w:ascii="黑体" w:eastAsia="黑体" w:hAnsi="黑体" w:cs="Arial"/>
          <w:b/>
          <w:color w:val="4D4D4D"/>
          <w:sz w:val="21"/>
          <w:szCs w:val="21"/>
        </w:rPr>
      </w:pPr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ipconfig /</w:t>
      </w:r>
      <w:proofErr w:type="spellStart"/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flushdns</w:t>
      </w:r>
      <w:proofErr w:type="spellEnd"/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 xml:space="preserve">，    </w:t>
      </w:r>
      <w:r>
        <w:rPr>
          <w:rFonts w:ascii="黑体" w:eastAsia="黑体" w:hAnsi="黑体" w:cs="Arial" w:hint="eastAsia"/>
          <w:b/>
          <w:color w:val="4D4D4D"/>
          <w:sz w:val="21"/>
          <w:szCs w:val="21"/>
        </w:rPr>
        <w:t xml:space="preserve">  //</w:t>
      </w:r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回车即可内将本机的DNS缓存清空，进行本实验;</w:t>
      </w:r>
    </w:p>
    <w:p w14:paraId="74F27F62" w14:textId="77777777" w:rsidR="004E3E91" w:rsidRPr="00DE3D05" w:rsidRDefault="004E3E91" w:rsidP="004E3E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a. </w:t>
      </w:r>
      <w:r w:rsidRPr="00DE3D05">
        <w:rPr>
          <w:rFonts w:ascii="华文楷体" w:eastAsia="华文楷体" w:hAnsi="华文楷体" w:cs="Arial"/>
          <w:color w:val="4D4D4D"/>
          <w:kern w:val="0"/>
          <w:sz w:val="24"/>
          <w:szCs w:val="24"/>
        </w:rPr>
        <w:t>直接查询</w:t>
      </w:r>
    </w:p>
    <w:p w14:paraId="160DD73A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nslookup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domain [</w:t>
      </w: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-server]</w:t>
      </w:r>
    </w:p>
    <w:p w14:paraId="2C0692E1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如果没有指定</w:t>
      </w:r>
      <w:proofErr w:type="spellStart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服务器，就采用系统默认的</w:t>
      </w:r>
      <w:proofErr w:type="spellStart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服务器。</w:t>
      </w:r>
    </w:p>
    <w:p w14:paraId="133D8E2B" w14:textId="77777777" w:rsidR="004E3E91" w:rsidRPr="00DE3D05" w:rsidRDefault="004E3E91" w:rsidP="004E3E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b. </w:t>
      </w:r>
      <w:r w:rsidRPr="00DE3D05">
        <w:rPr>
          <w:rFonts w:ascii="华文楷体" w:eastAsia="华文楷体" w:hAnsi="华文楷体" w:cs="Arial"/>
          <w:color w:val="4D4D4D"/>
          <w:kern w:val="0"/>
          <w:sz w:val="24"/>
          <w:szCs w:val="24"/>
        </w:rPr>
        <w:t>查询其他记录</w:t>
      </w:r>
    </w:p>
    <w:p w14:paraId="3B83C596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nslookup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-qt = type domain [</w:t>
      </w: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-server]</w:t>
      </w:r>
    </w:p>
    <w:p w14:paraId="493FEDA6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type:</w:t>
      </w:r>
    </w:p>
    <w:p w14:paraId="348CD132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14:paraId="1942477A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AAAA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14:paraId="1EBCE4C5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AFSDB Andrew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文件系统数据库服务器记录</w:t>
      </w:r>
    </w:p>
    <w:p w14:paraId="4FA11E0D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ATMA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--&gt;ATM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14:paraId="730AB34F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CNAME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别名记录</w:t>
      </w:r>
    </w:p>
    <w:p w14:paraId="7C8DCEB0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HINHO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硬件配置记录，包括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CPU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、操作系统信息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 </w:t>
      </w:r>
    </w:p>
    <w:p w14:paraId="673F32D7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ISDN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域名对应的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ISDN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号码</w:t>
      </w:r>
    </w:p>
    <w:p w14:paraId="7E8E5A83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MB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存放指定邮箱的服务器</w:t>
      </w:r>
    </w:p>
    <w:p w14:paraId="36334FD2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MG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邮件组记录</w:t>
      </w:r>
    </w:p>
    <w:p w14:paraId="698A0B45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MINFO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邮件组和邮箱的信息记录</w:t>
      </w:r>
    </w:p>
    <w:p w14:paraId="6FDF4A0E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MR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改名的邮箱记录</w:t>
      </w:r>
    </w:p>
    <w:p w14:paraId="6428DBD1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MX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邮件服务器记录</w:t>
      </w:r>
    </w:p>
    <w:p w14:paraId="0E85CDF3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NS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--&gt;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名字服务器记录</w:t>
      </w:r>
    </w:p>
    <w:p w14:paraId="3E3AA1C5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PTR    -&gt;</w:t>
      </w: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反向记录</w:t>
      </w:r>
    </w:p>
    <w:p w14:paraId="6A5CC8C6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RP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负责人记录</w:t>
      </w:r>
    </w:p>
    <w:p w14:paraId="048F3557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RT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路由穿透记录</w:t>
      </w:r>
    </w:p>
    <w:p w14:paraId="04FE032E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SRV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--&gt;TCP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服务器信息记录</w:t>
      </w:r>
    </w:p>
    <w:p w14:paraId="1FCCB482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TXT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域名对应的文本信息</w:t>
      </w:r>
    </w:p>
    <w:p w14:paraId="0B35ACEE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X25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域名对应的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X.25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14:paraId="2537E7CD" w14:textId="77777777" w:rsidR="004E3E91" w:rsidRPr="00DE3D05" w:rsidRDefault="004E3E91" w:rsidP="004E3E9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c. </w:t>
      </w:r>
      <w:r w:rsidRPr="00DE3D05">
        <w:rPr>
          <w:rFonts w:ascii="华文楷体" w:eastAsia="华文楷体" w:hAnsi="华文楷体" w:cs="Arial"/>
          <w:color w:val="4D4D4D"/>
          <w:kern w:val="0"/>
          <w:sz w:val="24"/>
          <w:szCs w:val="24"/>
        </w:rPr>
        <w:t>查询更具体的信息</w:t>
      </w:r>
    </w:p>
    <w:p w14:paraId="6CC465EF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nslookup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-d [</w:t>
      </w: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其他参数</w:t>
      </w: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domain [</w:t>
      </w: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-server]     </w:t>
      </w:r>
    </w:p>
    <w:p w14:paraId="45876016" w14:textId="77777777" w:rsidR="004E3E91" w:rsidRPr="00DE3D05" w:rsidRDefault="004E3E91" w:rsidP="004E3E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只要在查询的时候，加上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-d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参数，即可查询域名的缓存</w:t>
      </w:r>
    </w:p>
    <w:p w14:paraId="12BA23B2" w14:textId="77777777" w:rsidR="004E3E91" w:rsidRDefault="004E3E91" w:rsidP="004E3E91">
      <w:pPr>
        <w:rPr>
          <w:sz w:val="24"/>
          <w:szCs w:val="24"/>
        </w:rPr>
      </w:pPr>
    </w:p>
    <w:p w14:paraId="0D911245" w14:textId="77777777" w:rsidR="004E3E91" w:rsidRDefault="004E3E91" w:rsidP="004E3E91">
      <w:pPr>
        <w:rPr>
          <w:sz w:val="24"/>
          <w:szCs w:val="24"/>
        </w:rPr>
      </w:pPr>
    </w:p>
    <w:p w14:paraId="1A7F6587" w14:textId="642F7BAA" w:rsidR="004E3E91" w:rsidRDefault="004E3E91" w:rsidP="004E3E91">
      <w:pPr>
        <w:rPr>
          <w:sz w:val="24"/>
          <w:szCs w:val="24"/>
        </w:rPr>
      </w:pPr>
      <w:r w:rsidRPr="004E3E91">
        <w:rPr>
          <w:rFonts w:hint="eastAsia"/>
          <w:sz w:val="24"/>
          <w:szCs w:val="24"/>
        </w:rPr>
        <w:t>域名解析的过程</w:t>
      </w:r>
    </w:p>
    <w:p w14:paraId="1267E77C" w14:textId="013B8A26" w:rsidR="004E3E91" w:rsidRPr="004E3E91" w:rsidRDefault="004E3E91" w:rsidP="004E3E91">
      <w:pPr>
        <w:rPr>
          <w:rFonts w:asciiTheme="minorEastAsia" w:hAnsiTheme="minorEastAsia"/>
        </w:rPr>
      </w:pPr>
      <w:r w:rsidRPr="004E3E91">
        <w:rPr>
          <w:rFonts w:asciiTheme="minorEastAsia" w:hAnsiTheme="minorEastAsia" w:hint="eastAsia"/>
        </w:rPr>
        <w:t>第一个过程，客户</w:t>
      </w:r>
      <w:proofErr w:type="gramStart"/>
      <w:r w:rsidRPr="004E3E91">
        <w:rPr>
          <w:rFonts w:asciiTheme="minorEastAsia" w:hAnsiTheme="minorEastAsia" w:hint="eastAsia"/>
        </w:rPr>
        <w:t>机提出</w:t>
      </w:r>
      <w:proofErr w:type="gramEnd"/>
      <w:r w:rsidRPr="004E3E91">
        <w:rPr>
          <w:rFonts w:asciiTheme="minorEastAsia" w:hAnsiTheme="minorEastAsia" w:hint="eastAsia"/>
        </w:rPr>
        <w:t>域名解析请求,并将该请求发送给本地的域名服务器。</w:t>
      </w:r>
    </w:p>
    <w:p w14:paraId="1F80A87F" w14:textId="05E6C5B6" w:rsidR="004E3E91" w:rsidRPr="004E3E91" w:rsidRDefault="004E3E91" w:rsidP="004E3E91">
      <w:pPr>
        <w:rPr>
          <w:rFonts w:asciiTheme="minorEastAsia" w:hAnsiTheme="minorEastAsia"/>
        </w:rPr>
      </w:pPr>
      <w:r w:rsidRPr="004E3E91">
        <w:rPr>
          <w:rFonts w:asciiTheme="minorEastAsia" w:hAnsiTheme="minorEastAsia" w:hint="eastAsia"/>
        </w:rPr>
        <w:t>第二个过程，当本地的域名服务器收到请求后,就先查询本地的缓存,如果有该纪录项,则本地的域名服务器就直接把查询的结果返回。</w:t>
      </w:r>
    </w:p>
    <w:p w14:paraId="3D9E3702" w14:textId="512B519D" w:rsidR="004E3E91" w:rsidRPr="004E3E91" w:rsidRDefault="004E3E91" w:rsidP="004E3E91">
      <w:pPr>
        <w:rPr>
          <w:rFonts w:asciiTheme="minorEastAsia" w:hAnsiTheme="minorEastAsia"/>
        </w:rPr>
      </w:pPr>
      <w:r w:rsidRPr="004E3E91">
        <w:rPr>
          <w:rFonts w:asciiTheme="minorEastAsia" w:hAnsiTheme="minorEastAsia" w:hint="eastAsia"/>
        </w:rPr>
        <w:t>第三个过程，如果本地的缓存中没有该纪录,则本地域名服务器就直接把请求发给根域名服务器,然后根域名服务器再返回给本地域名服务器一个所查询域(根的子域)的主域名服务器的地址。</w:t>
      </w:r>
    </w:p>
    <w:p w14:paraId="18568C66" w14:textId="0F948E7F" w:rsidR="004E3E91" w:rsidRPr="004E3E91" w:rsidRDefault="004E3E91" w:rsidP="004E3E91">
      <w:pPr>
        <w:rPr>
          <w:rFonts w:asciiTheme="minorEastAsia" w:hAnsiTheme="minorEastAsia"/>
        </w:rPr>
      </w:pPr>
      <w:r w:rsidRPr="004E3E91">
        <w:rPr>
          <w:rFonts w:asciiTheme="minorEastAsia" w:hAnsiTheme="minorEastAsia" w:hint="eastAsia"/>
        </w:rPr>
        <w:t>第四个过程，本地服务器再向上一步返回的域名服务器发送请求,然后接受请求的服务器查询自己的缓存,如果没有该纪录,则返回相关的下级的域名服务器的地址。</w:t>
      </w:r>
    </w:p>
    <w:p w14:paraId="1199245B" w14:textId="1176A494" w:rsidR="004E3E91" w:rsidRPr="004E3E91" w:rsidRDefault="004E3E91" w:rsidP="004E3E91">
      <w:pPr>
        <w:rPr>
          <w:rFonts w:asciiTheme="minorEastAsia" w:hAnsiTheme="minorEastAsia"/>
        </w:rPr>
      </w:pPr>
      <w:r w:rsidRPr="004E3E91">
        <w:rPr>
          <w:rFonts w:asciiTheme="minorEastAsia" w:hAnsiTheme="minorEastAsia" w:hint="eastAsia"/>
        </w:rPr>
        <w:t>第五个过程，重复第四步,直到找到正确的记录。</w:t>
      </w:r>
    </w:p>
    <w:p w14:paraId="0A1C99B7" w14:textId="3B1479F8" w:rsidR="00973761" w:rsidRPr="004E3E91" w:rsidRDefault="004E3E91" w:rsidP="004E3E91">
      <w:pPr>
        <w:rPr>
          <w:rFonts w:asciiTheme="minorEastAsia" w:hAnsiTheme="minorEastAsia"/>
        </w:rPr>
      </w:pPr>
      <w:r w:rsidRPr="004E3E91">
        <w:rPr>
          <w:rFonts w:asciiTheme="minorEastAsia" w:hAnsiTheme="minorEastAsia" w:hint="eastAsia"/>
        </w:rPr>
        <w:t>第六个过程，本地域名服务器把返回的结果保存到缓存,以备下一次使用,同时还将结果返回给客户机。</w:t>
      </w:r>
    </w:p>
    <w:p w14:paraId="0641C9CA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24E708BA" w14:textId="45EE3916" w:rsidR="00973761" w:rsidRPr="00973761" w:rsidRDefault="00973761" w:rsidP="00973761">
      <w:pPr>
        <w:rPr>
          <w:rFonts w:ascii="华文琥珀" w:eastAsia="华文琥珀"/>
        </w:rPr>
      </w:pPr>
    </w:p>
    <w:p w14:paraId="4E467FD7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01A344C2" w14:textId="47E8E9F2" w:rsidR="00973761" w:rsidRDefault="00973761" w:rsidP="00973761">
      <w:r>
        <w:tab/>
      </w:r>
      <w:proofErr w:type="spellStart"/>
      <w:r w:rsidR="008E167D">
        <w:t>N</w:t>
      </w:r>
      <w:r w:rsidR="008E167D">
        <w:rPr>
          <w:rFonts w:hint="eastAsia"/>
        </w:rPr>
        <w:t>slookup</w:t>
      </w:r>
      <w:proofErr w:type="spellEnd"/>
      <w:r w:rsidR="008E167D">
        <w:rPr>
          <w:rFonts w:hint="eastAsia"/>
        </w:rPr>
        <w:t>指令</w:t>
      </w:r>
    </w:p>
    <w:p w14:paraId="6F917E4C" w14:textId="2D094150" w:rsidR="00973761" w:rsidRDefault="007729AF" w:rsidP="00973761">
      <w:r>
        <w:rPr>
          <w:noProof/>
        </w:rPr>
        <w:drawing>
          <wp:inline distT="0" distB="0" distL="0" distR="0" wp14:anchorId="571B630B" wp14:editId="71ADFCA7">
            <wp:extent cx="5274310" cy="1417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8CF7" w14:textId="1D0B2038" w:rsidR="007729AF" w:rsidRDefault="007729AF" w:rsidP="00973761">
      <w:r>
        <w:rPr>
          <w:noProof/>
        </w:rPr>
        <w:lastRenderedPageBreak/>
        <w:drawing>
          <wp:inline distT="0" distB="0" distL="0" distR="0" wp14:anchorId="796B7984" wp14:editId="6D212BC9">
            <wp:extent cx="5274310" cy="5686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B725" w14:textId="45D5A974" w:rsidR="00E45DB3" w:rsidRDefault="00E45DB3" w:rsidP="00973761">
      <w:r>
        <w:rPr>
          <w:rFonts w:hint="eastAsia"/>
        </w:rPr>
        <w:t>用</w:t>
      </w:r>
      <w:r>
        <w:rPr>
          <w:rFonts w:hint="eastAsia"/>
        </w:rPr>
        <w:t>dig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主机</w:t>
      </w:r>
    </w:p>
    <w:p w14:paraId="3BA70FD0" w14:textId="77777777" w:rsidR="00973761" w:rsidRDefault="00973761" w:rsidP="00973761"/>
    <w:p w14:paraId="13167AA7" w14:textId="341DF27D" w:rsidR="00730E5D" w:rsidRDefault="00E45DB3" w:rsidP="00973761">
      <w:r>
        <w:rPr>
          <w:noProof/>
        </w:rPr>
        <w:drawing>
          <wp:inline distT="0" distB="0" distL="0" distR="0" wp14:anchorId="636B965C" wp14:editId="73C3A856">
            <wp:extent cx="5274310" cy="565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7A00" w14:textId="30D292BF" w:rsidR="00E45DB3" w:rsidRDefault="00E45DB3" w:rsidP="00973761">
      <w:r>
        <w:rPr>
          <w:noProof/>
        </w:rPr>
        <w:drawing>
          <wp:inline distT="0" distB="0" distL="0" distR="0" wp14:anchorId="64E0EDB7" wp14:editId="21DC573A">
            <wp:extent cx="5274310" cy="1141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676E" w14:textId="607097C3" w:rsidR="00E45DB3" w:rsidRDefault="00E45DB3" w:rsidP="00973761">
      <w:r>
        <w:rPr>
          <w:rFonts w:hint="eastAsia"/>
        </w:rPr>
        <w:t>用</w:t>
      </w:r>
      <w:r>
        <w:rPr>
          <w:rFonts w:hint="eastAsia"/>
        </w:rPr>
        <w:t>dig</w:t>
      </w:r>
      <w:r>
        <w:rPr>
          <w:rFonts w:hint="eastAsia"/>
        </w:rPr>
        <w:t>查找</w:t>
      </w:r>
      <w:r>
        <w:rPr>
          <w:rFonts w:hint="eastAsia"/>
        </w:rPr>
        <w:t>baidu</w:t>
      </w:r>
      <w:r>
        <w:t>.com</w:t>
      </w:r>
      <w:r>
        <w:rPr>
          <w:rFonts w:hint="eastAsia"/>
        </w:rPr>
        <w:t>的权威</w:t>
      </w:r>
      <w:r>
        <w:rPr>
          <w:rFonts w:hint="eastAsia"/>
        </w:rPr>
        <w:t>DNS</w:t>
      </w:r>
    </w:p>
    <w:p w14:paraId="5A7AFDF0" w14:textId="5CDC75F6" w:rsidR="00E45DB3" w:rsidRDefault="00E45DB3" w:rsidP="00973761">
      <w:r>
        <w:rPr>
          <w:noProof/>
        </w:rPr>
        <w:lastRenderedPageBreak/>
        <w:drawing>
          <wp:inline distT="0" distB="0" distL="0" distR="0" wp14:anchorId="5337842D" wp14:editId="2A9CCFCB">
            <wp:extent cx="5274310" cy="809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48B2" w14:textId="6AA3B2A0" w:rsidR="00E45DB3" w:rsidRPr="00973761" w:rsidRDefault="00E45DB3" w:rsidP="00973761">
      <w:r>
        <w:rPr>
          <w:noProof/>
        </w:rPr>
        <w:drawing>
          <wp:inline distT="0" distB="0" distL="0" distR="0" wp14:anchorId="25088994" wp14:editId="7F7F6EBF">
            <wp:extent cx="5274310" cy="5686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DB3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F71C" w14:textId="77777777" w:rsidR="00E721B2" w:rsidRDefault="00E721B2" w:rsidP="007729AF">
      <w:r>
        <w:separator/>
      </w:r>
    </w:p>
  </w:endnote>
  <w:endnote w:type="continuationSeparator" w:id="0">
    <w:p w14:paraId="1ECA4B5E" w14:textId="77777777" w:rsidR="00E721B2" w:rsidRDefault="00E721B2" w:rsidP="00772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EDBB" w14:textId="77777777" w:rsidR="00E721B2" w:rsidRDefault="00E721B2" w:rsidP="007729AF">
      <w:r>
        <w:separator/>
      </w:r>
    </w:p>
  </w:footnote>
  <w:footnote w:type="continuationSeparator" w:id="0">
    <w:p w14:paraId="60566930" w14:textId="77777777" w:rsidR="00E721B2" w:rsidRDefault="00E721B2" w:rsidP="00772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61"/>
    <w:rsid w:val="00026BDD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4368DC"/>
    <w:rsid w:val="004979C4"/>
    <w:rsid w:val="004C2AAB"/>
    <w:rsid w:val="004D4239"/>
    <w:rsid w:val="004D70B2"/>
    <w:rsid w:val="004E3E91"/>
    <w:rsid w:val="004E6635"/>
    <w:rsid w:val="00552B59"/>
    <w:rsid w:val="005A323B"/>
    <w:rsid w:val="006673FF"/>
    <w:rsid w:val="0068417F"/>
    <w:rsid w:val="006900B5"/>
    <w:rsid w:val="006A185D"/>
    <w:rsid w:val="006D3394"/>
    <w:rsid w:val="00756C7E"/>
    <w:rsid w:val="007729AF"/>
    <w:rsid w:val="007F752C"/>
    <w:rsid w:val="00864566"/>
    <w:rsid w:val="008E0E3A"/>
    <w:rsid w:val="008E167D"/>
    <w:rsid w:val="0094139A"/>
    <w:rsid w:val="009473DD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B35B4E"/>
    <w:rsid w:val="00C61DD4"/>
    <w:rsid w:val="00C76891"/>
    <w:rsid w:val="00D339A6"/>
    <w:rsid w:val="00D35CB9"/>
    <w:rsid w:val="00DD3AAD"/>
    <w:rsid w:val="00E22F3A"/>
    <w:rsid w:val="00E45DB3"/>
    <w:rsid w:val="00E721B2"/>
    <w:rsid w:val="00EE5761"/>
    <w:rsid w:val="00EF1062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CA502"/>
  <w15:docId w15:val="{5A0500F9-E804-4124-B91E-457ACE4C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b">
    <w:name w:val="Normal (Web)"/>
    <w:basedOn w:val="a"/>
    <w:uiPriority w:val="99"/>
    <w:semiHidden/>
    <w:unhideWhenUsed/>
    <w:rsid w:val="004E3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X Kaizyn</cp:lastModifiedBy>
  <cp:revision>5</cp:revision>
  <dcterms:created xsi:type="dcterms:W3CDTF">2021-12-20T23:48:00Z</dcterms:created>
  <dcterms:modified xsi:type="dcterms:W3CDTF">2022-01-07T12:47:00Z</dcterms:modified>
</cp:coreProperties>
</file>