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834A9" w14:textId="77777777" w:rsidR="00973761" w:rsidRPr="00A17F36" w:rsidRDefault="00973761" w:rsidP="00973761">
      <w:pPr>
        <w:jc w:val="center"/>
        <w:rPr>
          <w:sz w:val="32"/>
          <w:szCs w:val="32"/>
        </w:rPr>
      </w:pPr>
      <w:r w:rsidRPr="00A17F36">
        <w:rPr>
          <w:rFonts w:ascii="华文行楷" w:eastAsia="华文行楷" w:hint="eastAsia"/>
          <w:sz w:val="32"/>
          <w:szCs w:val="32"/>
        </w:rPr>
        <w:t>杭州电子科技大学</w:t>
      </w:r>
      <w:r w:rsidRPr="00A17F36">
        <w:rPr>
          <w:rFonts w:hint="eastAsia"/>
          <w:sz w:val="28"/>
          <w:szCs w:val="28"/>
        </w:rPr>
        <w:t>计算机网络实验报告</w:t>
      </w:r>
    </w:p>
    <w:p w14:paraId="03E911E9" w14:textId="77777777" w:rsidR="00973761" w:rsidRDefault="00973761" w:rsidP="00973761"/>
    <w:tbl>
      <w:tblPr>
        <w:tblStyle w:val="a3"/>
        <w:tblW w:w="0" w:type="auto"/>
        <w:tblInd w:w="113" w:type="dxa"/>
        <w:tblLook w:val="04A0" w:firstRow="1" w:lastRow="0" w:firstColumn="1" w:lastColumn="0" w:noHBand="0" w:noVBand="1"/>
      </w:tblPr>
      <w:tblGrid>
        <w:gridCol w:w="1220"/>
        <w:gridCol w:w="2880"/>
        <w:gridCol w:w="1107"/>
        <w:gridCol w:w="1780"/>
        <w:gridCol w:w="837"/>
        <w:gridCol w:w="472"/>
      </w:tblGrid>
      <w:tr w:rsidR="00214DD5" w14:paraId="1008EDE9" w14:textId="77777777" w:rsidTr="00214DD5">
        <w:tc>
          <w:tcPr>
            <w:tcW w:w="1220" w:type="dxa"/>
            <w:tcBorders>
              <w:top w:val="single" w:sz="4" w:space="0" w:color="auto"/>
              <w:left w:val="single" w:sz="4" w:space="0" w:color="auto"/>
              <w:bottom w:val="single" w:sz="4" w:space="0" w:color="auto"/>
              <w:right w:val="single" w:sz="4" w:space="0" w:color="auto"/>
            </w:tcBorders>
            <w:hideMark/>
          </w:tcPr>
          <w:p w14:paraId="4DCA1B86" w14:textId="77777777" w:rsidR="00214DD5" w:rsidRDefault="00214DD5" w:rsidP="00A43E5B">
            <w:pPr>
              <w:jc w:val="center"/>
            </w:pPr>
            <w:r>
              <w:rPr>
                <w:rFonts w:hint="eastAsia"/>
              </w:rPr>
              <w:t>姓名</w:t>
            </w:r>
          </w:p>
        </w:tc>
        <w:tc>
          <w:tcPr>
            <w:tcW w:w="2880" w:type="dxa"/>
            <w:tcBorders>
              <w:top w:val="single" w:sz="4" w:space="0" w:color="auto"/>
              <w:left w:val="single" w:sz="4" w:space="0" w:color="auto"/>
              <w:bottom w:val="single" w:sz="4" w:space="0" w:color="auto"/>
              <w:right w:val="single" w:sz="4" w:space="0" w:color="auto"/>
            </w:tcBorders>
            <w:hideMark/>
          </w:tcPr>
          <w:p w14:paraId="5D8EC5E9" w14:textId="77777777" w:rsidR="00214DD5" w:rsidRDefault="00214DD5" w:rsidP="00A43E5B">
            <w:r>
              <w:rPr>
                <w:rFonts w:ascii="宋体" w:eastAsia="宋体" w:hAnsi="宋体" w:cs="宋体" w:hint="eastAsia"/>
              </w:rPr>
              <w:t>郑凯</w:t>
            </w:r>
            <w:r>
              <w:rPr>
                <w:rFonts w:hint="eastAsia"/>
              </w:rPr>
              <w:t>心</w:t>
            </w:r>
          </w:p>
        </w:tc>
        <w:tc>
          <w:tcPr>
            <w:tcW w:w="1107" w:type="dxa"/>
            <w:tcBorders>
              <w:top w:val="single" w:sz="4" w:space="0" w:color="auto"/>
              <w:left w:val="single" w:sz="4" w:space="0" w:color="auto"/>
              <w:bottom w:val="single" w:sz="4" w:space="0" w:color="auto"/>
              <w:right w:val="single" w:sz="4" w:space="0" w:color="auto"/>
            </w:tcBorders>
            <w:hideMark/>
          </w:tcPr>
          <w:p w14:paraId="494B5A81" w14:textId="77777777" w:rsidR="00214DD5" w:rsidRDefault="00214DD5" w:rsidP="00A43E5B">
            <w:pPr>
              <w:jc w:val="center"/>
            </w:pPr>
            <w:r>
              <w:rPr>
                <w:rFonts w:ascii="宋体" w:eastAsia="宋体" w:hAnsi="宋体" w:cs="宋体" w:hint="eastAsia"/>
              </w:rPr>
              <w:t>学</w:t>
            </w:r>
            <w:r>
              <w:rPr>
                <w:rFonts w:hint="eastAsia"/>
              </w:rPr>
              <w:t>号</w:t>
            </w:r>
          </w:p>
        </w:tc>
        <w:tc>
          <w:tcPr>
            <w:tcW w:w="3089" w:type="dxa"/>
            <w:gridSpan w:val="3"/>
            <w:tcBorders>
              <w:top w:val="single" w:sz="4" w:space="0" w:color="auto"/>
              <w:left w:val="single" w:sz="4" w:space="0" w:color="auto"/>
              <w:bottom w:val="single" w:sz="4" w:space="0" w:color="auto"/>
              <w:right w:val="single" w:sz="4" w:space="0" w:color="auto"/>
            </w:tcBorders>
            <w:hideMark/>
          </w:tcPr>
          <w:p w14:paraId="6ADBDF0D" w14:textId="77777777" w:rsidR="00214DD5" w:rsidRDefault="00214DD5" w:rsidP="00A43E5B">
            <w:r>
              <w:t>19063140</w:t>
            </w:r>
          </w:p>
        </w:tc>
      </w:tr>
      <w:tr w:rsidR="00214DD5" w14:paraId="5B99B66D" w14:textId="77777777" w:rsidTr="00214DD5">
        <w:tc>
          <w:tcPr>
            <w:tcW w:w="1220" w:type="dxa"/>
            <w:tcBorders>
              <w:top w:val="single" w:sz="4" w:space="0" w:color="auto"/>
              <w:left w:val="single" w:sz="4" w:space="0" w:color="auto"/>
              <w:bottom w:val="single" w:sz="4" w:space="0" w:color="auto"/>
              <w:right w:val="single" w:sz="4" w:space="0" w:color="auto"/>
            </w:tcBorders>
            <w:hideMark/>
          </w:tcPr>
          <w:p w14:paraId="419BC49C" w14:textId="77777777" w:rsidR="00214DD5" w:rsidRDefault="00214DD5" w:rsidP="00A43E5B">
            <w:pPr>
              <w:jc w:val="center"/>
            </w:pPr>
            <w:r>
              <w:rPr>
                <w:rFonts w:ascii="宋体" w:eastAsia="宋体" w:hAnsi="宋体" w:cs="宋体" w:hint="eastAsia"/>
              </w:rPr>
              <w:t>组</w:t>
            </w:r>
            <w:r>
              <w:rPr>
                <w:rFonts w:hint="eastAsia"/>
              </w:rPr>
              <w:t>别</w:t>
            </w:r>
          </w:p>
        </w:tc>
        <w:tc>
          <w:tcPr>
            <w:tcW w:w="2880" w:type="dxa"/>
            <w:tcBorders>
              <w:top w:val="single" w:sz="4" w:space="0" w:color="auto"/>
              <w:left w:val="single" w:sz="4" w:space="0" w:color="auto"/>
              <w:bottom w:val="single" w:sz="4" w:space="0" w:color="auto"/>
              <w:right w:val="single" w:sz="4" w:space="0" w:color="auto"/>
            </w:tcBorders>
            <w:hideMark/>
          </w:tcPr>
          <w:p w14:paraId="0FD25AA8" w14:textId="77777777" w:rsidR="00214DD5" w:rsidRDefault="00214DD5" w:rsidP="00A43E5B">
            <w:r>
              <w:t>4</w:t>
            </w:r>
          </w:p>
        </w:tc>
        <w:tc>
          <w:tcPr>
            <w:tcW w:w="1107" w:type="dxa"/>
            <w:tcBorders>
              <w:top w:val="single" w:sz="4" w:space="0" w:color="auto"/>
              <w:left w:val="single" w:sz="4" w:space="0" w:color="auto"/>
              <w:bottom w:val="single" w:sz="4" w:space="0" w:color="auto"/>
              <w:right w:val="single" w:sz="4" w:space="0" w:color="auto"/>
            </w:tcBorders>
            <w:hideMark/>
          </w:tcPr>
          <w:p w14:paraId="13ECAB89" w14:textId="77777777" w:rsidR="00214DD5" w:rsidRDefault="00214DD5" w:rsidP="00A43E5B">
            <w:pPr>
              <w:jc w:val="center"/>
            </w:pPr>
            <w:r>
              <w:rPr>
                <w:rFonts w:ascii="宋体" w:eastAsia="宋体" w:hAnsi="宋体" w:cs="宋体" w:hint="eastAsia"/>
              </w:rPr>
              <w:t>时</w:t>
            </w:r>
            <w:r>
              <w:rPr>
                <w:rFonts w:hint="eastAsia"/>
              </w:rPr>
              <w:t>间</w:t>
            </w:r>
          </w:p>
        </w:tc>
        <w:tc>
          <w:tcPr>
            <w:tcW w:w="3089" w:type="dxa"/>
            <w:gridSpan w:val="3"/>
            <w:tcBorders>
              <w:top w:val="single" w:sz="4" w:space="0" w:color="auto"/>
              <w:left w:val="single" w:sz="4" w:space="0" w:color="auto"/>
              <w:bottom w:val="single" w:sz="4" w:space="0" w:color="auto"/>
              <w:right w:val="single" w:sz="4" w:space="0" w:color="auto"/>
            </w:tcBorders>
          </w:tcPr>
          <w:p w14:paraId="797D6BB3" w14:textId="77777777" w:rsidR="00214DD5" w:rsidRDefault="00214DD5" w:rsidP="00A43E5B">
            <w:r>
              <w:rPr>
                <w:rFonts w:hint="eastAsia"/>
              </w:rPr>
              <w:t>2</w:t>
            </w:r>
            <w:r>
              <w:t>0211224</w:t>
            </w:r>
          </w:p>
        </w:tc>
      </w:tr>
      <w:tr w:rsidR="00214DD5" w14:paraId="0504C401" w14:textId="77777777" w:rsidTr="00214DD5">
        <w:tc>
          <w:tcPr>
            <w:tcW w:w="1220" w:type="dxa"/>
            <w:tcBorders>
              <w:top w:val="single" w:sz="4" w:space="0" w:color="auto"/>
              <w:left w:val="single" w:sz="4" w:space="0" w:color="auto"/>
              <w:bottom w:val="single" w:sz="4" w:space="0" w:color="auto"/>
              <w:right w:val="single" w:sz="4" w:space="0" w:color="auto"/>
            </w:tcBorders>
            <w:hideMark/>
          </w:tcPr>
          <w:p w14:paraId="32F84BF0" w14:textId="77777777" w:rsidR="00214DD5" w:rsidRDefault="00214DD5" w:rsidP="00A43E5B">
            <w:pPr>
              <w:jc w:val="center"/>
            </w:pPr>
            <w:r>
              <w:rPr>
                <w:rFonts w:ascii="宋体" w:eastAsia="宋体" w:hAnsi="宋体" w:cs="宋体" w:hint="eastAsia"/>
              </w:rPr>
              <w:t>小组成</w:t>
            </w:r>
            <w:r>
              <w:rPr>
                <w:rFonts w:hint="eastAsia"/>
              </w:rPr>
              <w:t>员</w:t>
            </w:r>
          </w:p>
        </w:tc>
        <w:tc>
          <w:tcPr>
            <w:tcW w:w="7076" w:type="dxa"/>
            <w:gridSpan w:val="5"/>
            <w:tcBorders>
              <w:top w:val="single" w:sz="4" w:space="0" w:color="auto"/>
              <w:left w:val="single" w:sz="4" w:space="0" w:color="auto"/>
              <w:bottom w:val="single" w:sz="4" w:space="0" w:color="auto"/>
              <w:right w:val="single" w:sz="4" w:space="0" w:color="auto"/>
            </w:tcBorders>
            <w:hideMark/>
          </w:tcPr>
          <w:p w14:paraId="7A8615F1" w14:textId="77777777" w:rsidR="00214DD5" w:rsidRDefault="00214DD5" w:rsidP="00A43E5B">
            <w:r>
              <w:t xml:space="preserve"> </w:t>
            </w:r>
            <w:r w:rsidRPr="00473355">
              <w:rPr>
                <w:rFonts w:hint="eastAsia"/>
              </w:rPr>
              <w:t>郑凯心</w:t>
            </w:r>
            <w:r w:rsidRPr="00473355">
              <w:rPr>
                <w:rFonts w:hint="eastAsia"/>
              </w:rPr>
              <w:t xml:space="preserve"> </w:t>
            </w:r>
            <w:r w:rsidRPr="00473355">
              <w:rPr>
                <w:rFonts w:hint="eastAsia"/>
              </w:rPr>
              <w:t>张</w:t>
            </w:r>
            <w:proofErr w:type="gramStart"/>
            <w:r w:rsidRPr="00473355">
              <w:rPr>
                <w:rFonts w:hint="eastAsia"/>
              </w:rPr>
              <w:t>浩</w:t>
            </w:r>
            <w:proofErr w:type="gramEnd"/>
            <w:r w:rsidRPr="00473355">
              <w:rPr>
                <w:rFonts w:hint="eastAsia"/>
              </w:rPr>
              <w:t>杨</w:t>
            </w:r>
            <w:r w:rsidRPr="00473355">
              <w:rPr>
                <w:rFonts w:hint="eastAsia"/>
              </w:rPr>
              <w:t xml:space="preserve"> </w:t>
            </w:r>
            <w:r w:rsidRPr="00473355">
              <w:rPr>
                <w:rFonts w:hint="eastAsia"/>
              </w:rPr>
              <w:t>符振皓</w:t>
            </w:r>
            <w:r w:rsidRPr="00473355">
              <w:rPr>
                <w:rFonts w:hint="eastAsia"/>
              </w:rPr>
              <w:t xml:space="preserve"> </w:t>
            </w:r>
            <w:r w:rsidRPr="00473355">
              <w:rPr>
                <w:rFonts w:hint="eastAsia"/>
              </w:rPr>
              <w:t>林伟杰</w:t>
            </w:r>
            <w:r w:rsidRPr="00473355">
              <w:rPr>
                <w:rFonts w:hint="eastAsia"/>
              </w:rPr>
              <w:t xml:space="preserve"> </w:t>
            </w:r>
            <w:proofErr w:type="gramStart"/>
            <w:r w:rsidRPr="00473355">
              <w:rPr>
                <w:rFonts w:hint="eastAsia"/>
              </w:rPr>
              <w:t>汤丰瑜</w:t>
            </w:r>
            <w:proofErr w:type="gramEnd"/>
            <w:r w:rsidRPr="00473355">
              <w:rPr>
                <w:rFonts w:hint="eastAsia"/>
              </w:rPr>
              <w:t xml:space="preserve"> </w:t>
            </w:r>
            <w:r w:rsidRPr="00473355">
              <w:rPr>
                <w:rFonts w:hint="eastAsia"/>
              </w:rPr>
              <w:t>蔡思林</w:t>
            </w:r>
            <w:r w:rsidRPr="00473355">
              <w:rPr>
                <w:rFonts w:hint="eastAsia"/>
              </w:rPr>
              <w:t xml:space="preserve"> </w:t>
            </w:r>
            <w:r w:rsidRPr="00473355">
              <w:rPr>
                <w:rFonts w:hint="eastAsia"/>
              </w:rPr>
              <w:t>王常平</w:t>
            </w:r>
            <w:r w:rsidRPr="00473355">
              <w:rPr>
                <w:rFonts w:hint="eastAsia"/>
              </w:rPr>
              <w:t xml:space="preserve"> </w:t>
            </w:r>
            <w:r w:rsidRPr="00473355">
              <w:rPr>
                <w:rFonts w:hint="eastAsia"/>
              </w:rPr>
              <w:t>王</w:t>
            </w:r>
            <w:proofErr w:type="gramStart"/>
            <w:r w:rsidRPr="00473355">
              <w:rPr>
                <w:rFonts w:hint="eastAsia"/>
              </w:rPr>
              <w:t>浩</w:t>
            </w:r>
            <w:proofErr w:type="gramEnd"/>
            <w:r w:rsidRPr="00473355">
              <w:rPr>
                <w:rFonts w:hint="eastAsia"/>
              </w:rPr>
              <w:t>冰</w:t>
            </w:r>
          </w:p>
        </w:tc>
      </w:tr>
      <w:tr w:rsidR="00214DD5" w14:paraId="799B6C7F" w14:textId="77777777" w:rsidTr="00214DD5">
        <w:tc>
          <w:tcPr>
            <w:tcW w:w="1220" w:type="dxa"/>
            <w:tcBorders>
              <w:top w:val="single" w:sz="4" w:space="0" w:color="auto"/>
              <w:left w:val="single" w:sz="4" w:space="0" w:color="auto"/>
              <w:bottom w:val="single" w:sz="4" w:space="0" w:color="auto"/>
              <w:right w:val="single" w:sz="4" w:space="0" w:color="auto"/>
            </w:tcBorders>
            <w:hideMark/>
          </w:tcPr>
          <w:p w14:paraId="22DFFACF" w14:textId="77777777" w:rsidR="00214DD5" w:rsidRDefault="00214DD5" w:rsidP="00A43E5B">
            <w:pPr>
              <w:jc w:val="center"/>
            </w:pPr>
            <w:r>
              <w:rPr>
                <w:rFonts w:ascii="宋体" w:eastAsia="宋体" w:hAnsi="宋体" w:cs="宋体" w:hint="eastAsia"/>
              </w:rPr>
              <w:t>实验名</w:t>
            </w:r>
            <w:r>
              <w:rPr>
                <w:rFonts w:hint="eastAsia"/>
              </w:rPr>
              <w:t>称</w:t>
            </w:r>
          </w:p>
        </w:tc>
        <w:tc>
          <w:tcPr>
            <w:tcW w:w="5767" w:type="dxa"/>
            <w:gridSpan w:val="3"/>
            <w:tcBorders>
              <w:top w:val="single" w:sz="4" w:space="0" w:color="auto"/>
              <w:left w:val="single" w:sz="4" w:space="0" w:color="auto"/>
              <w:bottom w:val="single" w:sz="4" w:space="0" w:color="auto"/>
              <w:right w:val="single" w:sz="4" w:space="0" w:color="auto"/>
            </w:tcBorders>
            <w:hideMark/>
          </w:tcPr>
          <w:p w14:paraId="05A5A3A1" w14:textId="7318EF8A" w:rsidR="00214DD5" w:rsidRDefault="00214DD5" w:rsidP="00A43E5B">
            <w:r>
              <w:rPr>
                <w:rFonts w:hint="eastAsia"/>
              </w:rPr>
              <w:t>TCP</w:t>
            </w:r>
            <w:r>
              <w:rPr>
                <w:rFonts w:hint="eastAsia"/>
              </w:rPr>
              <w:t>协议</w:t>
            </w:r>
          </w:p>
        </w:tc>
        <w:tc>
          <w:tcPr>
            <w:tcW w:w="837" w:type="dxa"/>
            <w:tcBorders>
              <w:top w:val="single" w:sz="4" w:space="0" w:color="auto"/>
              <w:left w:val="single" w:sz="4" w:space="0" w:color="auto"/>
              <w:bottom w:val="single" w:sz="4" w:space="0" w:color="auto"/>
              <w:right w:val="single" w:sz="4" w:space="0" w:color="auto"/>
            </w:tcBorders>
            <w:hideMark/>
          </w:tcPr>
          <w:p w14:paraId="3E831574" w14:textId="77777777" w:rsidR="00214DD5" w:rsidRDefault="00214DD5" w:rsidP="00A43E5B">
            <w:pPr>
              <w:jc w:val="center"/>
            </w:pPr>
            <w:r>
              <w:rPr>
                <w:rFonts w:ascii="宋体" w:eastAsia="宋体" w:hAnsi="宋体" w:cs="宋体" w:hint="eastAsia"/>
              </w:rPr>
              <w:t>序</w:t>
            </w:r>
            <w:r>
              <w:rPr>
                <w:rFonts w:hint="eastAsia"/>
              </w:rPr>
              <w:t>号</w:t>
            </w:r>
          </w:p>
        </w:tc>
        <w:tc>
          <w:tcPr>
            <w:tcW w:w="472" w:type="dxa"/>
            <w:tcBorders>
              <w:top w:val="single" w:sz="4" w:space="0" w:color="auto"/>
              <w:left w:val="single" w:sz="4" w:space="0" w:color="auto"/>
              <w:bottom w:val="single" w:sz="4" w:space="0" w:color="auto"/>
              <w:right w:val="single" w:sz="4" w:space="0" w:color="auto"/>
            </w:tcBorders>
            <w:hideMark/>
          </w:tcPr>
          <w:p w14:paraId="45DAE54C" w14:textId="77777777" w:rsidR="00214DD5" w:rsidRDefault="00214DD5" w:rsidP="00A43E5B">
            <w:r>
              <w:t>1</w:t>
            </w:r>
          </w:p>
        </w:tc>
      </w:tr>
    </w:tbl>
    <w:p w14:paraId="5B1DB4E0" w14:textId="77777777" w:rsidR="00973761" w:rsidRDefault="00973761" w:rsidP="00973761"/>
    <w:p w14:paraId="1DB0D343" w14:textId="77777777" w:rsidR="00973761" w:rsidRPr="00C121F5" w:rsidRDefault="00973761" w:rsidP="00973761">
      <w:pPr>
        <w:rPr>
          <w:rFonts w:ascii="华文琥珀" w:eastAsia="华文琥珀"/>
        </w:rPr>
      </w:pPr>
      <w:r w:rsidRPr="00C121F5">
        <w:rPr>
          <w:rFonts w:ascii="华文琥珀" w:eastAsia="华文琥珀" w:hint="eastAsia"/>
        </w:rPr>
        <w:t>一、实验目的：</w:t>
      </w:r>
    </w:p>
    <w:p w14:paraId="03EB5EF7" w14:textId="52548638" w:rsidR="009B227D" w:rsidRPr="009B227D" w:rsidRDefault="009B227D" w:rsidP="009B227D">
      <w:pPr>
        <w:rPr>
          <w:rFonts w:asciiTheme="majorEastAsia" w:eastAsiaTheme="majorEastAsia" w:hAnsiTheme="majorEastAsia" w:hint="eastAsia"/>
        </w:rPr>
      </w:pPr>
      <w:r w:rsidRPr="009B227D">
        <w:rPr>
          <w:rFonts w:asciiTheme="majorEastAsia" w:eastAsiaTheme="majorEastAsia" w:hAnsiTheme="majorEastAsia" w:hint="eastAsia"/>
        </w:rPr>
        <w:t>(1)了解TCP报文段的结构。</w:t>
      </w:r>
    </w:p>
    <w:p w14:paraId="77A6CFF1" w14:textId="77777777" w:rsidR="009B227D" w:rsidRPr="009B227D" w:rsidRDefault="009B227D" w:rsidP="009B227D">
      <w:pPr>
        <w:rPr>
          <w:rFonts w:asciiTheme="majorEastAsia" w:eastAsiaTheme="majorEastAsia" w:hAnsiTheme="majorEastAsia" w:hint="eastAsia"/>
        </w:rPr>
      </w:pPr>
      <w:r w:rsidRPr="009B227D">
        <w:rPr>
          <w:rFonts w:asciiTheme="majorEastAsia" w:eastAsiaTheme="majorEastAsia" w:hAnsiTheme="majorEastAsia" w:hint="eastAsia"/>
        </w:rPr>
        <w:t>(2)掌握TCP数据流追踪的方法。</w:t>
      </w:r>
    </w:p>
    <w:p w14:paraId="558442D1" w14:textId="77777777" w:rsidR="009B227D" w:rsidRPr="009B227D" w:rsidRDefault="009B227D" w:rsidP="009B227D">
      <w:pPr>
        <w:rPr>
          <w:rFonts w:asciiTheme="majorEastAsia" w:eastAsiaTheme="majorEastAsia" w:hAnsiTheme="majorEastAsia" w:hint="eastAsia"/>
        </w:rPr>
      </w:pPr>
      <w:r w:rsidRPr="009B227D">
        <w:rPr>
          <w:rFonts w:asciiTheme="majorEastAsia" w:eastAsiaTheme="majorEastAsia" w:hAnsiTheme="majorEastAsia" w:hint="eastAsia"/>
        </w:rPr>
        <w:t>(3)理解TCP三次握手的基本过程。</w:t>
      </w:r>
    </w:p>
    <w:p w14:paraId="4E0425EA" w14:textId="77777777" w:rsidR="009B227D" w:rsidRPr="009B227D" w:rsidRDefault="009B227D" w:rsidP="009B227D">
      <w:pPr>
        <w:rPr>
          <w:rFonts w:asciiTheme="majorEastAsia" w:eastAsiaTheme="majorEastAsia" w:hAnsiTheme="majorEastAsia" w:hint="eastAsia"/>
        </w:rPr>
      </w:pPr>
      <w:r w:rsidRPr="009B227D">
        <w:rPr>
          <w:rFonts w:asciiTheme="majorEastAsia" w:eastAsiaTheme="majorEastAsia" w:hAnsiTheme="majorEastAsia" w:hint="eastAsia"/>
        </w:rPr>
        <w:t>(4)理解TCP连接终止的基本过程。</w:t>
      </w:r>
    </w:p>
    <w:p w14:paraId="102F619F" w14:textId="77777777" w:rsidR="009B227D" w:rsidRPr="009B227D" w:rsidRDefault="009B227D" w:rsidP="009B227D">
      <w:pPr>
        <w:rPr>
          <w:rFonts w:asciiTheme="majorEastAsia" w:eastAsiaTheme="majorEastAsia" w:hAnsiTheme="majorEastAsia" w:hint="eastAsia"/>
        </w:rPr>
      </w:pPr>
      <w:r w:rsidRPr="009B227D">
        <w:rPr>
          <w:rFonts w:asciiTheme="majorEastAsia" w:eastAsiaTheme="majorEastAsia" w:hAnsiTheme="majorEastAsia" w:hint="eastAsia"/>
        </w:rPr>
        <w:t>(5)认识TCP重置。</w:t>
      </w:r>
    </w:p>
    <w:p w14:paraId="23A57BAC" w14:textId="04C0BB8D" w:rsidR="00973761" w:rsidRPr="009B227D" w:rsidRDefault="009B227D" w:rsidP="009B227D">
      <w:pPr>
        <w:rPr>
          <w:rFonts w:asciiTheme="majorEastAsia" w:eastAsiaTheme="majorEastAsia" w:hAnsiTheme="majorEastAsia"/>
        </w:rPr>
      </w:pPr>
      <w:r w:rsidRPr="009B227D">
        <w:rPr>
          <w:rFonts w:asciiTheme="majorEastAsia" w:eastAsiaTheme="majorEastAsia" w:hAnsiTheme="majorEastAsia" w:hint="eastAsia"/>
        </w:rPr>
        <w:t>(6)理解TCP可靠数据传输的基本原理。</w:t>
      </w:r>
    </w:p>
    <w:p w14:paraId="1E863028" w14:textId="77777777" w:rsidR="00973761" w:rsidRDefault="00973761" w:rsidP="00973761">
      <w:pPr>
        <w:rPr>
          <w:rFonts w:ascii="华文琥珀" w:eastAsia="华文琥珀"/>
        </w:rPr>
      </w:pPr>
      <w:r w:rsidRPr="00C121F5">
        <w:rPr>
          <w:rFonts w:ascii="华文琥珀" w:eastAsia="华文琥珀" w:hint="eastAsia"/>
        </w:rPr>
        <w:t>二、实验内容及原理：</w:t>
      </w:r>
    </w:p>
    <w:p w14:paraId="1CF22AA0" w14:textId="4F3312E1" w:rsidR="00973761" w:rsidRPr="009B227D" w:rsidRDefault="009B227D" w:rsidP="009B227D">
      <w:pPr>
        <w:rPr>
          <w:rFonts w:ascii="宋体" w:eastAsia="宋体" w:hAnsi="宋体" w:hint="eastAsia"/>
        </w:rPr>
      </w:pPr>
      <w:r>
        <w:rPr>
          <w:rFonts w:ascii="华文琥珀" w:eastAsia="华文琥珀"/>
        </w:rPr>
        <w:tab/>
      </w:r>
      <w:r w:rsidRPr="009B227D">
        <w:rPr>
          <w:rFonts w:ascii="宋体" w:eastAsia="宋体" w:hAnsi="宋体" w:hint="eastAsia"/>
        </w:rPr>
        <w:t>TCP可以说是Internet提供的最重要传输服务了。我们在第3部分学习了TCP协议的基本原理和Socket编程。本节将通过Wireshark软件捕获TCP客户机和服务器连接建立、数据传输、连接终止等数据包，深入学习TCP连接建立和终止的过程，了解TCP可靠传输机制的工作原理和TCP传输控制变量在这个过程中的作用。</w:t>
      </w:r>
    </w:p>
    <w:p w14:paraId="115A0987" w14:textId="77777777" w:rsidR="00973761" w:rsidRDefault="00973761" w:rsidP="00973761">
      <w:pPr>
        <w:rPr>
          <w:rFonts w:ascii="华文琥珀" w:eastAsia="华文琥珀"/>
        </w:rPr>
      </w:pPr>
      <w:r w:rsidRPr="00C121F5">
        <w:rPr>
          <w:rFonts w:ascii="华文琥珀" w:eastAsia="华文琥珀" w:hint="eastAsia"/>
        </w:rPr>
        <w:t>三、实验设备及拓扑</w:t>
      </w:r>
      <w:r>
        <w:rPr>
          <w:rFonts w:ascii="华文琥珀" w:eastAsia="华文琥珀" w:hint="eastAsia"/>
        </w:rPr>
        <w:t>结构</w:t>
      </w:r>
      <w:r w:rsidRPr="00C121F5">
        <w:rPr>
          <w:rFonts w:ascii="华文琥珀" w:eastAsia="华文琥珀" w:hint="eastAsia"/>
        </w:rPr>
        <w:t>：</w:t>
      </w:r>
    </w:p>
    <w:p w14:paraId="7E6B3711" w14:textId="77777777" w:rsidR="009B227D" w:rsidRPr="009B227D" w:rsidRDefault="009B227D" w:rsidP="009B227D">
      <w:pPr>
        <w:rPr>
          <w:rFonts w:asciiTheme="majorEastAsia" w:eastAsiaTheme="majorEastAsia" w:hAnsiTheme="majorEastAsia" w:hint="eastAsia"/>
        </w:rPr>
      </w:pPr>
      <w:r>
        <w:rPr>
          <w:rFonts w:ascii="华文琥珀" w:eastAsia="华文琥珀"/>
        </w:rPr>
        <w:tab/>
      </w:r>
      <w:r w:rsidRPr="009B227D">
        <w:rPr>
          <w:rFonts w:asciiTheme="majorEastAsia" w:eastAsiaTheme="majorEastAsia" w:hAnsiTheme="majorEastAsia" w:hint="eastAsia"/>
        </w:rPr>
        <w:t>本实验可以使用</w:t>
      </w:r>
      <w:proofErr w:type="spellStart"/>
      <w:r w:rsidRPr="009B227D">
        <w:rPr>
          <w:rFonts w:asciiTheme="majorEastAsia" w:eastAsiaTheme="majorEastAsia" w:hAnsiTheme="majorEastAsia" w:hint="eastAsia"/>
        </w:rPr>
        <w:t>WiFi</w:t>
      </w:r>
      <w:proofErr w:type="spellEnd"/>
      <w:r w:rsidRPr="009B227D">
        <w:rPr>
          <w:rFonts w:asciiTheme="majorEastAsia" w:eastAsiaTheme="majorEastAsia" w:hAnsiTheme="majorEastAsia" w:hint="eastAsia"/>
        </w:rPr>
        <w:t>接入，例如无线路由器或是无线AP，也可以使用有线局域网接</w:t>
      </w:r>
    </w:p>
    <w:p w14:paraId="462C4BDF" w14:textId="2E3EC96C" w:rsidR="00973761" w:rsidRPr="009B227D" w:rsidRDefault="009B227D" w:rsidP="009B227D">
      <w:pPr>
        <w:rPr>
          <w:rFonts w:asciiTheme="majorEastAsia" w:eastAsiaTheme="majorEastAsia" w:hAnsiTheme="majorEastAsia" w:hint="eastAsia"/>
        </w:rPr>
      </w:pPr>
      <w:r w:rsidRPr="009B227D">
        <w:rPr>
          <w:rFonts w:asciiTheme="majorEastAsia" w:eastAsiaTheme="majorEastAsia" w:hAnsiTheme="majorEastAsia" w:hint="eastAsia"/>
        </w:rPr>
        <w:t>入。但都应该具有Internet 连接。另外还需要- -台安装有Wireshark软件的PC。</w:t>
      </w:r>
    </w:p>
    <w:p w14:paraId="2C677CF5" w14:textId="77777777" w:rsidR="00973761" w:rsidRPr="00C121F5" w:rsidRDefault="00973761" w:rsidP="00973761">
      <w:pPr>
        <w:rPr>
          <w:rFonts w:ascii="华文琥珀" w:eastAsia="华文琥珀"/>
        </w:rPr>
      </w:pPr>
      <w:r w:rsidRPr="00C121F5">
        <w:rPr>
          <w:rFonts w:ascii="华文琥珀" w:eastAsia="华文琥珀" w:hint="eastAsia"/>
        </w:rPr>
        <w:t>四、实验过程</w:t>
      </w:r>
      <w:r>
        <w:rPr>
          <w:rFonts w:ascii="华文琥珀" w:eastAsia="华文琥珀" w:hint="eastAsia"/>
        </w:rPr>
        <w:t>及</w:t>
      </w:r>
      <w:r w:rsidRPr="00C121F5">
        <w:rPr>
          <w:rFonts w:ascii="华文琥珀" w:eastAsia="华文琥珀" w:hint="eastAsia"/>
        </w:rPr>
        <w:t>结果</w:t>
      </w:r>
    </w:p>
    <w:p w14:paraId="661803BB" w14:textId="53FEAAFE" w:rsidR="0082066D" w:rsidRDefault="006157FA" w:rsidP="00973761">
      <w:r>
        <w:t xml:space="preserve">1. </w:t>
      </w:r>
      <w:r>
        <w:rPr>
          <w:rFonts w:hint="eastAsia"/>
        </w:rPr>
        <w:t>TC</w:t>
      </w:r>
      <w:r>
        <w:t>P</w:t>
      </w:r>
      <w:r>
        <w:rPr>
          <w:rFonts w:hint="eastAsia"/>
        </w:rPr>
        <w:t>连接的建立</w:t>
      </w:r>
    </w:p>
    <w:p w14:paraId="570B97E3" w14:textId="77777777" w:rsidR="006157FA" w:rsidRDefault="006157FA" w:rsidP="006157FA">
      <w:pPr>
        <w:ind w:firstLine="420"/>
        <w:rPr>
          <w:rFonts w:hint="eastAsia"/>
        </w:rPr>
      </w:pPr>
      <w:r>
        <w:rPr>
          <w:rFonts w:hint="eastAsia"/>
        </w:rPr>
        <w:t>追踪任何一个</w:t>
      </w:r>
      <w:r>
        <w:rPr>
          <w:rFonts w:hint="eastAsia"/>
        </w:rPr>
        <w:t>TCP</w:t>
      </w:r>
      <w:r>
        <w:rPr>
          <w:rFonts w:hint="eastAsia"/>
        </w:rPr>
        <w:t>数据流，该数据流开始的三个数据包都是其连接建立过程的三次握</w:t>
      </w:r>
    </w:p>
    <w:p w14:paraId="72CEB27C" w14:textId="77777777" w:rsidR="006157FA" w:rsidRDefault="006157FA" w:rsidP="006157FA">
      <w:pPr>
        <w:rPr>
          <w:rFonts w:hint="eastAsia"/>
        </w:rPr>
      </w:pPr>
      <w:r>
        <w:rPr>
          <w:rFonts w:hint="eastAsia"/>
        </w:rPr>
        <w:t>手。也可以使用</w:t>
      </w:r>
      <w:r>
        <w:rPr>
          <w:rFonts w:hint="eastAsia"/>
        </w:rPr>
        <w:t>FLAGS</w:t>
      </w:r>
      <w:r>
        <w:rPr>
          <w:rFonts w:hint="eastAsia"/>
        </w:rPr>
        <w:t>标志位进行检索，例如三次握手的第二个数据包非常特殊，</w:t>
      </w:r>
      <w:r>
        <w:rPr>
          <w:rFonts w:hint="eastAsia"/>
        </w:rPr>
        <w:t>SYN</w:t>
      </w:r>
    </w:p>
    <w:p w14:paraId="6BF2C3CA" w14:textId="2D1CFD24" w:rsidR="006157FA" w:rsidRDefault="006157FA" w:rsidP="006157FA">
      <w:r>
        <w:rPr>
          <w:rFonts w:hint="eastAsia"/>
        </w:rPr>
        <w:t>ACK</w:t>
      </w:r>
      <w:r>
        <w:rPr>
          <w:rFonts w:hint="eastAsia"/>
        </w:rPr>
        <w:t>同时置位，可以利用这个特点发现一个三次握手的过程。</w:t>
      </w:r>
    </w:p>
    <w:p w14:paraId="4C28279E" w14:textId="4887462D" w:rsidR="006157FA" w:rsidRDefault="006157FA" w:rsidP="006157FA">
      <w:pPr>
        <w:rPr>
          <w:rFonts w:hint="eastAsia"/>
        </w:rPr>
      </w:pPr>
      <w:r>
        <w:tab/>
      </w:r>
      <w:r>
        <w:rPr>
          <w:rFonts w:hint="eastAsia"/>
        </w:rPr>
        <w:t>访问</w:t>
      </w:r>
      <w:r>
        <w:rPr>
          <w:rFonts w:hint="eastAsia"/>
        </w:rPr>
        <w:t xml:space="preserve"> </w:t>
      </w:r>
      <w:r>
        <w:t>baidu.com</w:t>
      </w:r>
      <w:r>
        <w:rPr>
          <w:rFonts w:hint="eastAsia"/>
        </w:rPr>
        <w:t>。</w:t>
      </w:r>
      <w:r w:rsidRPr="006157FA">
        <w:rPr>
          <w:rFonts w:hint="eastAsia"/>
        </w:rPr>
        <w:t>Wireshark</w:t>
      </w:r>
      <w:r w:rsidRPr="006157FA">
        <w:rPr>
          <w:rFonts w:hint="eastAsia"/>
        </w:rPr>
        <w:t>过滤显示</w:t>
      </w:r>
      <w:r w:rsidRPr="006157FA">
        <w:rPr>
          <w:rFonts w:hint="eastAsia"/>
        </w:rPr>
        <w:t>SYN ACK</w:t>
      </w:r>
      <w:r w:rsidRPr="006157FA">
        <w:rPr>
          <w:rFonts w:hint="eastAsia"/>
        </w:rPr>
        <w:t>置位数据包</w:t>
      </w:r>
    </w:p>
    <w:p w14:paraId="2B9BEB2E" w14:textId="12C34423" w:rsidR="0082066D" w:rsidRDefault="0082066D" w:rsidP="00973761">
      <w:proofErr w:type="spellStart"/>
      <w:r w:rsidRPr="0082066D">
        <w:t>tcp.flags.syn</w:t>
      </w:r>
      <w:proofErr w:type="spellEnd"/>
      <w:r w:rsidRPr="0082066D">
        <w:t xml:space="preserve"> == 1 &amp;&amp; </w:t>
      </w:r>
      <w:proofErr w:type="spellStart"/>
      <w:r w:rsidRPr="0082066D">
        <w:t>tcp.flags.ack</w:t>
      </w:r>
      <w:proofErr w:type="spellEnd"/>
      <w:r w:rsidRPr="0082066D">
        <w:t xml:space="preserve"> == 1</w:t>
      </w:r>
    </w:p>
    <w:p w14:paraId="6819B6F9" w14:textId="0E797953" w:rsidR="001D7547" w:rsidRDefault="006157FA" w:rsidP="00973761">
      <w:r>
        <w:rPr>
          <w:noProof/>
        </w:rPr>
        <w:lastRenderedPageBreak/>
        <w:drawing>
          <wp:inline distT="0" distB="0" distL="0" distR="0" wp14:anchorId="653017E0" wp14:editId="29218623">
            <wp:extent cx="5274310" cy="5686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86425"/>
                    </a:xfrm>
                    <a:prstGeom prst="rect">
                      <a:avLst/>
                    </a:prstGeom>
                  </pic:spPr>
                </pic:pic>
              </a:graphicData>
            </a:graphic>
          </wp:inline>
        </w:drawing>
      </w:r>
    </w:p>
    <w:p w14:paraId="31118D08" w14:textId="6DC660BC" w:rsidR="006157FA" w:rsidRDefault="006157FA" w:rsidP="006157FA">
      <w:pPr>
        <w:rPr>
          <w:rFonts w:hint="eastAsia"/>
        </w:rPr>
      </w:pPr>
      <w:r>
        <w:t xml:space="preserve">2. </w:t>
      </w:r>
      <w:r>
        <w:rPr>
          <w:rFonts w:hint="eastAsia"/>
        </w:rPr>
        <w:t xml:space="preserve"> TCP</w:t>
      </w:r>
      <w:r>
        <w:rPr>
          <w:rFonts w:hint="eastAsia"/>
        </w:rPr>
        <w:t>连接的终止</w:t>
      </w:r>
    </w:p>
    <w:p w14:paraId="095C460C" w14:textId="77777777" w:rsidR="006157FA" w:rsidRDefault="006157FA" w:rsidP="006157FA">
      <w:pPr>
        <w:ind w:firstLine="420"/>
        <w:rPr>
          <w:rFonts w:hint="eastAsia"/>
        </w:rPr>
      </w:pPr>
      <w:r>
        <w:rPr>
          <w:rFonts w:hint="eastAsia"/>
        </w:rPr>
        <w:t>在每个</w:t>
      </w:r>
      <w:proofErr w:type="gramStart"/>
      <w:r>
        <w:rPr>
          <w:rFonts w:hint="eastAsia"/>
        </w:rPr>
        <w:t>正常结束</w:t>
      </w:r>
      <w:proofErr w:type="gramEnd"/>
      <w:r>
        <w:rPr>
          <w:rFonts w:hint="eastAsia"/>
        </w:rPr>
        <w:t>的</w:t>
      </w:r>
      <w:r>
        <w:rPr>
          <w:rFonts w:hint="eastAsia"/>
        </w:rPr>
        <w:t>TCP</w:t>
      </w:r>
      <w:r>
        <w:rPr>
          <w:rFonts w:hint="eastAsia"/>
        </w:rPr>
        <w:t>数据流中，其尾部都是</w:t>
      </w:r>
      <w:r>
        <w:rPr>
          <w:rFonts w:hint="eastAsia"/>
        </w:rPr>
        <w:t>TCP</w:t>
      </w:r>
      <w:r>
        <w:rPr>
          <w:rFonts w:hint="eastAsia"/>
        </w:rPr>
        <w:t>连接终止时在客户机和服务器间</w:t>
      </w:r>
    </w:p>
    <w:p w14:paraId="33F8018B" w14:textId="77777777" w:rsidR="006157FA" w:rsidRDefault="006157FA" w:rsidP="006157FA">
      <w:pPr>
        <w:rPr>
          <w:rFonts w:hint="eastAsia"/>
        </w:rPr>
      </w:pPr>
      <w:r>
        <w:rPr>
          <w:rFonts w:hint="eastAsia"/>
        </w:rPr>
        <w:t>的数据包交互。</w:t>
      </w:r>
      <w:r>
        <w:rPr>
          <w:rFonts w:hint="eastAsia"/>
        </w:rPr>
        <w:t>TCP</w:t>
      </w:r>
      <w:r>
        <w:rPr>
          <w:rFonts w:hint="eastAsia"/>
        </w:rPr>
        <w:t>通信的双方都有权力发起</w:t>
      </w:r>
      <w:r>
        <w:rPr>
          <w:rFonts w:hint="eastAsia"/>
        </w:rPr>
        <w:t>TCP</w:t>
      </w:r>
      <w:r>
        <w:rPr>
          <w:rFonts w:hint="eastAsia"/>
        </w:rPr>
        <w:t>连接的终止，也可以使用</w:t>
      </w:r>
      <w:r>
        <w:rPr>
          <w:rFonts w:hint="eastAsia"/>
        </w:rPr>
        <w:t>FLAGS</w:t>
      </w:r>
      <w:r>
        <w:rPr>
          <w:rFonts w:hint="eastAsia"/>
        </w:rPr>
        <w:t>标志</w:t>
      </w:r>
    </w:p>
    <w:p w14:paraId="4C5FFA67" w14:textId="77777777" w:rsidR="006157FA" w:rsidRDefault="006157FA" w:rsidP="006157FA">
      <w:pPr>
        <w:rPr>
          <w:rFonts w:hint="eastAsia"/>
        </w:rPr>
      </w:pPr>
      <w:r>
        <w:rPr>
          <w:rFonts w:hint="eastAsia"/>
        </w:rPr>
        <w:t>位进行检索。例如发起</w:t>
      </w:r>
      <w:r>
        <w:rPr>
          <w:rFonts w:hint="eastAsia"/>
        </w:rPr>
        <w:t>TCP</w:t>
      </w:r>
      <w:r>
        <w:rPr>
          <w:rFonts w:hint="eastAsia"/>
        </w:rPr>
        <w:t>连接终止的数据包非常特殊，</w:t>
      </w:r>
      <w:r>
        <w:rPr>
          <w:rFonts w:hint="eastAsia"/>
        </w:rPr>
        <w:t xml:space="preserve">FIN </w:t>
      </w:r>
      <w:r>
        <w:rPr>
          <w:rFonts w:hint="eastAsia"/>
        </w:rPr>
        <w:t>置位，可以利用这个特点发</w:t>
      </w:r>
    </w:p>
    <w:p w14:paraId="63C5FB32" w14:textId="7AE66A4C" w:rsidR="006157FA" w:rsidRDefault="006157FA" w:rsidP="006157FA">
      <w:proofErr w:type="gramStart"/>
      <w:r>
        <w:rPr>
          <w:rFonts w:hint="eastAsia"/>
        </w:rPr>
        <w:t>现一</w:t>
      </w:r>
      <w:proofErr w:type="gramEnd"/>
      <w:r>
        <w:rPr>
          <w:rFonts w:hint="eastAsia"/>
        </w:rPr>
        <w:t>-</w:t>
      </w:r>
      <w:r>
        <w:rPr>
          <w:rFonts w:hint="eastAsia"/>
        </w:rPr>
        <w:t>次终止过程。</w:t>
      </w:r>
    </w:p>
    <w:p w14:paraId="7488DF97" w14:textId="6F960C91" w:rsidR="006157FA" w:rsidRDefault="006157FA" w:rsidP="006157FA">
      <w:pPr>
        <w:rPr>
          <w:rFonts w:hint="eastAsia"/>
        </w:rPr>
      </w:pPr>
      <w:r w:rsidRPr="006157FA">
        <w:rPr>
          <w:rFonts w:hint="eastAsia"/>
        </w:rPr>
        <w:t>Wireshark</w:t>
      </w:r>
      <w:r w:rsidRPr="006157FA">
        <w:rPr>
          <w:rFonts w:hint="eastAsia"/>
        </w:rPr>
        <w:t>过滤显示</w:t>
      </w:r>
      <w:r>
        <w:rPr>
          <w:rFonts w:hint="eastAsia"/>
        </w:rPr>
        <w:t>FIN</w:t>
      </w:r>
      <w:r w:rsidRPr="006157FA">
        <w:rPr>
          <w:rFonts w:hint="eastAsia"/>
        </w:rPr>
        <w:t>置位数据包</w:t>
      </w:r>
    </w:p>
    <w:p w14:paraId="6AB05532" w14:textId="089C0059" w:rsidR="0082066D" w:rsidRDefault="001D7547" w:rsidP="00973761">
      <w:proofErr w:type="spellStart"/>
      <w:r w:rsidRPr="001D7547">
        <w:t>tcp.flags.fin</w:t>
      </w:r>
      <w:proofErr w:type="spellEnd"/>
      <w:r w:rsidRPr="001D7547">
        <w:t xml:space="preserve"> == 1</w:t>
      </w:r>
    </w:p>
    <w:p w14:paraId="7BC5389E" w14:textId="2CC8BA1E" w:rsidR="001D7547" w:rsidRDefault="001D7547" w:rsidP="00973761">
      <w:r>
        <w:rPr>
          <w:noProof/>
        </w:rPr>
        <w:lastRenderedPageBreak/>
        <w:drawing>
          <wp:inline distT="0" distB="0" distL="0" distR="0" wp14:anchorId="2B98D29D" wp14:editId="7F25EA1A">
            <wp:extent cx="5274310" cy="5686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686425"/>
                    </a:xfrm>
                    <a:prstGeom prst="rect">
                      <a:avLst/>
                    </a:prstGeom>
                  </pic:spPr>
                </pic:pic>
              </a:graphicData>
            </a:graphic>
          </wp:inline>
        </w:drawing>
      </w:r>
    </w:p>
    <w:p w14:paraId="743EFC7D" w14:textId="77777777" w:rsidR="006157FA" w:rsidRDefault="006157FA" w:rsidP="00973761"/>
    <w:p w14:paraId="536FE70C" w14:textId="5469EC40" w:rsidR="006157FA" w:rsidRDefault="006157FA" w:rsidP="006157FA">
      <w:pPr>
        <w:rPr>
          <w:rFonts w:hint="eastAsia"/>
        </w:rPr>
      </w:pPr>
      <w:r>
        <w:t xml:space="preserve">3. </w:t>
      </w:r>
      <w:r>
        <w:rPr>
          <w:rFonts w:hint="eastAsia"/>
        </w:rPr>
        <w:t>TCP</w:t>
      </w:r>
      <w:r>
        <w:rPr>
          <w:rFonts w:hint="eastAsia"/>
        </w:rPr>
        <w:t>连接的重置</w:t>
      </w:r>
    </w:p>
    <w:p w14:paraId="06FF9420" w14:textId="77777777" w:rsidR="006157FA" w:rsidRDefault="006157FA" w:rsidP="006157FA">
      <w:pPr>
        <w:ind w:firstLine="420"/>
        <w:rPr>
          <w:rFonts w:hint="eastAsia"/>
        </w:rPr>
      </w:pPr>
      <w:r>
        <w:rPr>
          <w:rFonts w:hint="eastAsia"/>
        </w:rPr>
        <w:t>在理想的情况下，</w:t>
      </w:r>
      <w:r>
        <w:rPr>
          <w:rFonts w:hint="eastAsia"/>
        </w:rPr>
        <w:t>TCP</w:t>
      </w:r>
      <w:r>
        <w:rPr>
          <w:rFonts w:hint="eastAsia"/>
        </w:rPr>
        <w:t>连接都是正常关闭的。但在现实中的一些情况下，</w:t>
      </w:r>
      <w:r>
        <w:rPr>
          <w:rFonts w:hint="eastAsia"/>
        </w:rPr>
        <w:t xml:space="preserve"> TCP</w:t>
      </w:r>
      <w:r>
        <w:rPr>
          <w:rFonts w:hint="eastAsia"/>
        </w:rPr>
        <w:t>连接会</w:t>
      </w:r>
    </w:p>
    <w:p w14:paraId="15E23E29" w14:textId="77777777" w:rsidR="006157FA" w:rsidRDefault="006157FA" w:rsidP="006157FA">
      <w:pPr>
        <w:rPr>
          <w:rFonts w:hint="eastAsia"/>
        </w:rPr>
      </w:pPr>
      <w:r>
        <w:rPr>
          <w:rFonts w:hint="eastAsia"/>
        </w:rPr>
        <w:t>突然断掉。例如网络的瞬时拥塞或存在潜在的攻击者等。在这些情况下，就可以使用</w:t>
      </w:r>
      <w:r>
        <w:rPr>
          <w:rFonts w:hint="eastAsia"/>
        </w:rPr>
        <w:t>RST</w:t>
      </w:r>
    </w:p>
    <w:p w14:paraId="720A64F1" w14:textId="7E992B96" w:rsidR="006157FA" w:rsidRDefault="006157FA" w:rsidP="006157FA">
      <w:r>
        <w:rPr>
          <w:rFonts w:hint="eastAsia"/>
        </w:rPr>
        <w:t>标志置位的数据包，指出连接被异常终止或拒绝连接请求。</w:t>
      </w:r>
    </w:p>
    <w:p w14:paraId="552A1F9D" w14:textId="62EC5D3E" w:rsidR="006157FA" w:rsidRDefault="006157FA" w:rsidP="006157FA">
      <w:pPr>
        <w:rPr>
          <w:rFonts w:hint="eastAsia"/>
        </w:rPr>
      </w:pPr>
      <w:r w:rsidRPr="006157FA">
        <w:rPr>
          <w:rFonts w:hint="eastAsia"/>
        </w:rPr>
        <w:t>Wireshark</w:t>
      </w:r>
      <w:r w:rsidRPr="006157FA">
        <w:rPr>
          <w:rFonts w:hint="eastAsia"/>
        </w:rPr>
        <w:t>过滤显示</w:t>
      </w:r>
      <w:r w:rsidRPr="006157FA">
        <w:rPr>
          <w:rFonts w:hint="eastAsia"/>
        </w:rPr>
        <w:t>RST</w:t>
      </w:r>
      <w:r w:rsidRPr="006157FA">
        <w:rPr>
          <w:rFonts w:hint="eastAsia"/>
        </w:rPr>
        <w:t>置位数据包</w:t>
      </w:r>
    </w:p>
    <w:p w14:paraId="19319FC5" w14:textId="2F69345B" w:rsidR="00973761" w:rsidRDefault="009150B7" w:rsidP="00973761">
      <w:proofErr w:type="spellStart"/>
      <w:proofErr w:type="gramStart"/>
      <w:r w:rsidRPr="009150B7">
        <w:t>tcp.flags</w:t>
      </w:r>
      <w:proofErr w:type="gramEnd"/>
      <w:r w:rsidRPr="009150B7">
        <w:t>.reset</w:t>
      </w:r>
      <w:proofErr w:type="spellEnd"/>
      <w:r w:rsidRPr="009150B7">
        <w:t xml:space="preserve"> == 1</w:t>
      </w:r>
    </w:p>
    <w:p w14:paraId="1FCAF719" w14:textId="456ABAE4" w:rsidR="00973761" w:rsidRDefault="009150B7" w:rsidP="00973761">
      <w:r>
        <w:rPr>
          <w:noProof/>
        </w:rPr>
        <w:lastRenderedPageBreak/>
        <w:drawing>
          <wp:inline distT="0" distB="0" distL="0" distR="0" wp14:anchorId="2A908F53" wp14:editId="0FF1687C">
            <wp:extent cx="5274310" cy="5686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86425"/>
                    </a:xfrm>
                    <a:prstGeom prst="rect">
                      <a:avLst/>
                    </a:prstGeom>
                  </pic:spPr>
                </pic:pic>
              </a:graphicData>
            </a:graphic>
          </wp:inline>
        </w:drawing>
      </w:r>
    </w:p>
    <w:p w14:paraId="48764C34" w14:textId="20C1FC5A" w:rsidR="00973761" w:rsidRDefault="00973761" w:rsidP="00973761"/>
    <w:p w14:paraId="1F0FFB65" w14:textId="117743FD" w:rsidR="006157FA" w:rsidRDefault="006157FA" w:rsidP="006157FA">
      <w:pPr>
        <w:rPr>
          <w:rFonts w:hint="eastAsia"/>
        </w:rPr>
      </w:pPr>
      <w:r>
        <w:t xml:space="preserve">4. </w:t>
      </w:r>
      <w:r>
        <w:rPr>
          <w:rFonts w:hint="eastAsia"/>
        </w:rPr>
        <w:t xml:space="preserve"> TCP</w:t>
      </w:r>
      <w:r>
        <w:rPr>
          <w:rFonts w:hint="eastAsia"/>
        </w:rPr>
        <w:t>重传</w:t>
      </w:r>
    </w:p>
    <w:p w14:paraId="017C595C" w14:textId="77777777" w:rsidR="006157FA" w:rsidRDefault="006157FA" w:rsidP="006157FA">
      <w:pPr>
        <w:ind w:firstLine="420"/>
      </w:pPr>
      <w:r>
        <w:rPr>
          <w:rFonts w:hint="eastAsia"/>
        </w:rPr>
        <w:t>TCP</w:t>
      </w:r>
      <w:r>
        <w:rPr>
          <w:rFonts w:hint="eastAsia"/>
        </w:rPr>
        <w:t>重传是</w:t>
      </w:r>
      <w:r>
        <w:rPr>
          <w:rFonts w:hint="eastAsia"/>
        </w:rPr>
        <w:t>TCP</w:t>
      </w:r>
      <w:r>
        <w:rPr>
          <w:rFonts w:hint="eastAsia"/>
        </w:rPr>
        <w:t>可靠数据传输机制的核心。正是由于发送缓冲区、接收缓冲区和重传机制的使用，</w:t>
      </w:r>
      <w:r>
        <w:rPr>
          <w:rFonts w:hint="eastAsia"/>
        </w:rPr>
        <w:t xml:space="preserve">TCP </w:t>
      </w:r>
      <w:r>
        <w:rPr>
          <w:rFonts w:hint="eastAsia"/>
        </w:rPr>
        <w:t>数据传输才变的可靠。发送端发送数据、收到接收方确认，发送指针</w:t>
      </w:r>
      <w:r>
        <w:rPr>
          <w:rFonts w:hint="eastAsia"/>
        </w:rPr>
        <w:t>(</w:t>
      </w:r>
      <w:r>
        <w:rPr>
          <w:rFonts w:hint="eastAsia"/>
        </w:rPr>
        <w:t>指下一个可以发送字节的内存地址</w:t>
      </w:r>
      <w:r>
        <w:rPr>
          <w:rFonts w:hint="eastAsia"/>
        </w:rPr>
        <w:t>)</w:t>
      </w:r>
      <w:r>
        <w:rPr>
          <w:rFonts w:hint="eastAsia"/>
        </w:rPr>
        <w:t>才会向前移动。而接收方在</w:t>
      </w:r>
      <w:r>
        <w:rPr>
          <w:rFonts w:hint="eastAsia"/>
        </w:rPr>
        <w:t>--</w:t>
      </w:r>
      <w:proofErr w:type="gramStart"/>
      <w:r>
        <w:rPr>
          <w:rFonts w:hint="eastAsia"/>
        </w:rPr>
        <w:t>段数据</w:t>
      </w:r>
      <w:proofErr w:type="gramEnd"/>
      <w:r>
        <w:rPr>
          <w:rFonts w:hint="eastAsia"/>
        </w:rPr>
        <w:t>全部都正确接收后，才会通知发送方已经正确接收，然后把数据交付给</w:t>
      </w:r>
      <w:r>
        <w:rPr>
          <w:rFonts w:hint="eastAsia"/>
        </w:rPr>
        <w:t>.</w:t>
      </w:r>
      <w:r>
        <w:rPr>
          <w:rFonts w:hint="eastAsia"/>
        </w:rPr>
        <w:t>上层协议模块进行处理。</w:t>
      </w:r>
    </w:p>
    <w:p w14:paraId="7BDF9755" w14:textId="2617FE1D" w:rsidR="006157FA" w:rsidRDefault="006157FA" w:rsidP="006157FA">
      <w:pPr>
        <w:ind w:firstLine="420"/>
        <w:rPr>
          <w:rFonts w:hint="eastAsia"/>
        </w:rPr>
      </w:pPr>
      <w:r>
        <w:rPr>
          <w:rFonts w:hint="eastAsia"/>
        </w:rPr>
        <w:t>数据包的丢失有很多原因，包括网络拥塞、通信链路错误、主机错误等。但是首要的原因却是由于网络拥塞引起的超时。</w:t>
      </w:r>
    </w:p>
    <w:p w14:paraId="3F2EB184" w14:textId="77777777" w:rsidR="006157FA" w:rsidRDefault="006157FA" w:rsidP="006157FA">
      <w:pPr>
        <w:ind w:firstLine="420"/>
      </w:pPr>
      <w:r>
        <w:rPr>
          <w:rFonts w:hint="eastAsia"/>
        </w:rPr>
        <w:t>操作系统的</w:t>
      </w:r>
      <w:r>
        <w:rPr>
          <w:rFonts w:hint="eastAsia"/>
        </w:rPr>
        <w:t>TCP</w:t>
      </w:r>
      <w:r>
        <w:rPr>
          <w:rFonts w:hint="eastAsia"/>
        </w:rPr>
        <w:t>模块使用估计的</w:t>
      </w:r>
      <w:r>
        <w:rPr>
          <w:rFonts w:hint="eastAsia"/>
        </w:rPr>
        <w:t>RTT(Round Trip Time)</w:t>
      </w:r>
      <w:r>
        <w:rPr>
          <w:rFonts w:hint="eastAsia"/>
        </w:rPr>
        <w:t>来确定一个</w:t>
      </w:r>
      <w:r>
        <w:rPr>
          <w:rFonts w:hint="eastAsia"/>
        </w:rPr>
        <w:t xml:space="preserve"> </w:t>
      </w:r>
      <w:r>
        <w:rPr>
          <w:rFonts w:hint="eastAsia"/>
        </w:rPr>
        <w:t>数据包是否超时。估计的</w:t>
      </w:r>
      <w:r>
        <w:rPr>
          <w:rFonts w:hint="eastAsia"/>
        </w:rPr>
        <w:t>RTT</w:t>
      </w:r>
      <w:r>
        <w:rPr>
          <w:rFonts w:hint="eastAsia"/>
        </w:rPr>
        <w:t>其实是一个变量，操作系统维护这个变量并且根据每次确认信息回来的时间不断地进行调整，以此来粗略地描述数据包在网络中传输的延时。</w:t>
      </w:r>
    </w:p>
    <w:p w14:paraId="0017BA6B" w14:textId="73601ED3" w:rsidR="006157FA" w:rsidRDefault="006157FA" w:rsidP="006157FA">
      <w:pPr>
        <w:ind w:firstLine="420"/>
        <w:rPr>
          <w:rFonts w:hint="eastAsia"/>
        </w:rPr>
      </w:pPr>
      <w:r>
        <w:rPr>
          <w:rFonts w:hint="eastAsia"/>
        </w:rPr>
        <w:t>因为</w:t>
      </w:r>
      <w:r>
        <w:rPr>
          <w:rFonts w:hint="eastAsia"/>
        </w:rPr>
        <w:t>RTT</w:t>
      </w:r>
      <w:r>
        <w:rPr>
          <w:rFonts w:hint="eastAsia"/>
        </w:rPr>
        <w:t>的波动特别大，所以操作系统并不是直接将一个数据包真实的</w:t>
      </w:r>
      <w:r>
        <w:rPr>
          <w:rFonts w:hint="eastAsia"/>
        </w:rPr>
        <w:t>RTT</w:t>
      </w:r>
      <w:r>
        <w:rPr>
          <w:rFonts w:hint="eastAsia"/>
        </w:rPr>
        <w:t>时间和它的估计时间进行比较</w:t>
      </w:r>
      <w:r>
        <w:rPr>
          <w:rFonts w:hint="eastAsia"/>
        </w:rPr>
        <w:t>,</w:t>
      </w:r>
      <w:r>
        <w:rPr>
          <w:rFonts w:hint="eastAsia"/>
        </w:rPr>
        <w:t>而是使用另外</w:t>
      </w:r>
      <w:r>
        <w:rPr>
          <w:rFonts w:hint="eastAsia"/>
        </w:rPr>
        <w:t>--</w:t>
      </w:r>
      <w:proofErr w:type="gramStart"/>
      <w:r>
        <w:rPr>
          <w:rFonts w:hint="eastAsia"/>
        </w:rPr>
        <w:t>个</w:t>
      </w:r>
      <w:proofErr w:type="gramEnd"/>
      <w:r>
        <w:rPr>
          <w:rFonts w:hint="eastAsia"/>
        </w:rPr>
        <w:t>值来设置超时定时器</w:t>
      </w:r>
      <w:r>
        <w:rPr>
          <w:rFonts w:hint="eastAsia"/>
        </w:rPr>
        <w:t>,</w:t>
      </w:r>
      <w:r>
        <w:rPr>
          <w:rFonts w:hint="eastAsia"/>
        </w:rPr>
        <w:t>例如使用这个估计的</w:t>
      </w:r>
      <w:r>
        <w:rPr>
          <w:rFonts w:hint="eastAsia"/>
        </w:rPr>
        <w:t>RTT</w:t>
      </w:r>
      <w:r>
        <w:rPr>
          <w:rFonts w:hint="eastAsia"/>
        </w:rPr>
        <w:t>再加上一个波动范围作为判断数据包超时的依据。若有个数据包发送了很久都没有收到接收方的确认信息，如果它的超时定时器已经触发，</w:t>
      </w:r>
      <w:r>
        <w:rPr>
          <w:rFonts w:hint="eastAsia"/>
        </w:rPr>
        <w:t>TCP</w:t>
      </w:r>
      <w:r>
        <w:rPr>
          <w:rFonts w:hint="eastAsia"/>
        </w:rPr>
        <w:t>模块就假设数据包已经丢失，然后启动重传。</w:t>
      </w:r>
    </w:p>
    <w:p w14:paraId="0E776BA8" w14:textId="44E8E269" w:rsidR="006157FA" w:rsidRDefault="006157FA" w:rsidP="006157FA">
      <w:pPr>
        <w:ind w:firstLine="420"/>
        <w:rPr>
          <w:rFonts w:hint="eastAsia"/>
        </w:rPr>
      </w:pPr>
      <w:r>
        <w:rPr>
          <w:rFonts w:hint="eastAsia"/>
        </w:rPr>
        <w:lastRenderedPageBreak/>
        <w:t>Wireshark</w:t>
      </w:r>
      <w:r>
        <w:rPr>
          <w:rFonts w:hint="eastAsia"/>
        </w:rPr>
        <w:t>帮我们对每个数据包都进行了</w:t>
      </w:r>
      <w:r>
        <w:rPr>
          <w:rFonts w:hint="eastAsia"/>
        </w:rPr>
        <w:t>SEQ/ACK</w:t>
      </w:r>
      <w:r>
        <w:rPr>
          <w:rFonts w:hint="eastAsia"/>
        </w:rPr>
        <w:t>分析，并标注了每个数据包，特别是不正常的数据包，还会指出其可能的不正常原因。因此可以借助这个功能对重传数据包展开分析。在</w:t>
      </w:r>
      <w:r>
        <w:rPr>
          <w:rFonts w:hint="eastAsia"/>
        </w:rPr>
        <w:t>Wireshark</w:t>
      </w:r>
      <w:r>
        <w:rPr>
          <w:rFonts w:hint="eastAsia"/>
        </w:rPr>
        <w:t>数据包列表面板中，不正常的数据包通常使用黑色显示，根据这个特点可以进一步查看</w:t>
      </w:r>
      <w:r>
        <w:rPr>
          <w:rFonts w:hint="eastAsia"/>
        </w:rPr>
        <w:t xml:space="preserve"> Info </w:t>
      </w:r>
      <w:r>
        <w:rPr>
          <w:rFonts w:hint="eastAsia"/>
        </w:rPr>
        <w:t>字段，非常容易定位重传数据包。</w:t>
      </w:r>
    </w:p>
    <w:p w14:paraId="4CFAC097" w14:textId="3542A1E6" w:rsidR="006157FA" w:rsidRDefault="006157FA" w:rsidP="006157FA">
      <w:pPr>
        <w:ind w:firstLine="420"/>
        <w:rPr>
          <w:rFonts w:hint="eastAsia"/>
        </w:rPr>
      </w:pPr>
      <w:r>
        <w:rPr>
          <w:rFonts w:hint="eastAsia"/>
        </w:rPr>
        <w:t xml:space="preserve">Wireshark </w:t>
      </w:r>
      <w:r>
        <w:rPr>
          <w:rFonts w:hint="eastAsia"/>
        </w:rPr>
        <w:t>过滤显示重传数据包</w:t>
      </w:r>
    </w:p>
    <w:p w14:paraId="7D5643B9" w14:textId="5849C088" w:rsidR="00730E5D" w:rsidRDefault="0082066D" w:rsidP="00973761">
      <w:r>
        <w:rPr>
          <w:noProof/>
        </w:rPr>
        <w:drawing>
          <wp:inline distT="0" distB="0" distL="0" distR="0" wp14:anchorId="4D7F0F57" wp14:editId="3ACD1CFF">
            <wp:extent cx="5274310" cy="5686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6425"/>
                    </a:xfrm>
                    <a:prstGeom prst="rect">
                      <a:avLst/>
                    </a:prstGeom>
                  </pic:spPr>
                </pic:pic>
              </a:graphicData>
            </a:graphic>
          </wp:inline>
        </w:drawing>
      </w:r>
    </w:p>
    <w:p w14:paraId="206C024A" w14:textId="6901DAD1" w:rsidR="006157FA" w:rsidRDefault="006157FA" w:rsidP="00973761">
      <w:pPr>
        <w:rPr>
          <w:rFonts w:hint="eastAsia"/>
        </w:rPr>
      </w:pPr>
      <w:r w:rsidRPr="006157FA">
        <w:rPr>
          <w:rFonts w:hint="eastAsia"/>
        </w:rPr>
        <w:t>Wireshark</w:t>
      </w:r>
      <w:r w:rsidRPr="006157FA">
        <w:rPr>
          <w:rFonts w:hint="eastAsia"/>
        </w:rPr>
        <w:t>过滤显示虛假重传数据包</w:t>
      </w:r>
    </w:p>
    <w:p w14:paraId="0FA5D045" w14:textId="14544FE9" w:rsidR="0082066D" w:rsidRPr="00973761" w:rsidRDefault="0082066D" w:rsidP="00973761">
      <w:pPr>
        <w:rPr>
          <w:rFonts w:hint="eastAsia"/>
        </w:rPr>
      </w:pPr>
      <w:r>
        <w:rPr>
          <w:noProof/>
        </w:rPr>
        <w:lastRenderedPageBreak/>
        <w:drawing>
          <wp:inline distT="0" distB="0" distL="0" distR="0" wp14:anchorId="018A5C5D" wp14:editId="6B32F4D2">
            <wp:extent cx="5274310" cy="5686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86425"/>
                    </a:xfrm>
                    <a:prstGeom prst="rect">
                      <a:avLst/>
                    </a:prstGeom>
                  </pic:spPr>
                </pic:pic>
              </a:graphicData>
            </a:graphic>
          </wp:inline>
        </w:drawing>
      </w:r>
    </w:p>
    <w:sectPr w:rsidR="0082066D" w:rsidRPr="00973761" w:rsidSect="00311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1FA"/>
    <w:multiLevelType w:val="hybridMultilevel"/>
    <w:tmpl w:val="22962C02"/>
    <w:lvl w:ilvl="0" w:tplc="D25C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02C49"/>
    <w:multiLevelType w:val="hybridMultilevel"/>
    <w:tmpl w:val="1C30D3F0"/>
    <w:lvl w:ilvl="0" w:tplc="9CA6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96878"/>
    <w:multiLevelType w:val="hybridMultilevel"/>
    <w:tmpl w:val="00484C40"/>
    <w:lvl w:ilvl="0" w:tplc="B6F2FE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FB1E09"/>
    <w:multiLevelType w:val="hybridMultilevel"/>
    <w:tmpl w:val="6426812E"/>
    <w:lvl w:ilvl="0" w:tplc="0B283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3761"/>
    <w:rsid w:val="00026BDD"/>
    <w:rsid w:val="00041592"/>
    <w:rsid w:val="000B1B13"/>
    <w:rsid w:val="001D2908"/>
    <w:rsid w:val="001D7547"/>
    <w:rsid w:val="001E4EEB"/>
    <w:rsid w:val="00214DD5"/>
    <w:rsid w:val="00227363"/>
    <w:rsid w:val="002C62AF"/>
    <w:rsid w:val="002F142A"/>
    <w:rsid w:val="003370CD"/>
    <w:rsid w:val="00341476"/>
    <w:rsid w:val="00342ECA"/>
    <w:rsid w:val="004368DC"/>
    <w:rsid w:val="004979C4"/>
    <w:rsid w:val="004C2AAB"/>
    <w:rsid w:val="004D4239"/>
    <w:rsid w:val="004D70B2"/>
    <w:rsid w:val="005A323B"/>
    <w:rsid w:val="006157FA"/>
    <w:rsid w:val="006673FF"/>
    <w:rsid w:val="0068417F"/>
    <w:rsid w:val="006A185D"/>
    <w:rsid w:val="006D3394"/>
    <w:rsid w:val="00756C7E"/>
    <w:rsid w:val="007F752C"/>
    <w:rsid w:val="0082066D"/>
    <w:rsid w:val="00864566"/>
    <w:rsid w:val="008E0E3A"/>
    <w:rsid w:val="009150B7"/>
    <w:rsid w:val="0094139A"/>
    <w:rsid w:val="009473DD"/>
    <w:rsid w:val="00973761"/>
    <w:rsid w:val="009860EA"/>
    <w:rsid w:val="009B227D"/>
    <w:rsid w:val="009B6CAC"/>
    <w:rsid w:val="009C24CC"/>
    <w:rsid w:val="00A45E70"/>
    <w:rsid w:val="00A57BD0"/>
    <w:rsid w:val="00A90C7A"/>
    <w:rsid w:val="00A9438D"/>
    <w:rsid w:val="00AC5810"/>
    <w:rsid w:val="00AE7BC7"/>
    <w:rsid w:val="00B34FC4"/>
    <w:rsid w:val="00C61DD4"/>
    <w:rsid w:val="00C76891"/>
    <w:rsid w:val="00D339A6"/>
    <w:rsid w:val="00D35CB9"/>
    <w:rsid w:val="00DD3AAD"/>
    <w:rsid w:val="00E22F3A"/>
    <w:rsid w:val="00EE5761"/>
    <w:rsid w:val="00EF1062"/>
    <w:rsid w:val="00F02E3E"/>
    <w:rsid w:val="00F044E5"/>
    <w:rsid w:val="00F430D4"/>
    <w:rsid w:val="00F53E41"/>
    <w:rsid w:val="00F8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FA54"/>
  <w15:docId w15:val="{A10D82C1-519C-4213-A426-B31E1CF9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7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9737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73761"/>
    <w:rPr>
      <w:sz w:val="18"/>
      <w:szCs w:val="18"/>
    </w:rPr>
  </w:style>
  <w:style w:type="paragraph" w:styleId="a6">
    <w:name w:val="footer"/>
    <w:basedOn w:val="a"/>
    <w:link w:val="a7"/>
    <w:uiPriority w:val="99"/>
    <w:semiHidden/>
    <w:unhideWhenUsed/>
    <w:rsid w:val="00973761"/>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73761"/>
    <w:rPr>
      <w:sz w:val="18"/>
      <w:szCs w:val="18"/>
    </w:rPr>
  </w:style>
  <w:style w:type="paragraph" w:styleId="a8">
    <w:name w:val="Balloon Text"/>
    <w:basedOn w:val="a"/>
    <w:link w:val="a9"/>
    <w:uiPriority w:val="99"/>
    <w:semiHidden/>
    <w:unhideWhenUsed/>
    <w:rsid w:val="00973761"/>
    <w:rPr>
      <w:sz w:val="18"/>
      <w:szCs w:val="18"/>
    </w:rPr>
  </w:style>
  <w:style w:type="character" w:customStyle="1" w:styleId="a9">
    <w:name w:val="批注框文本 字符"/>
    <w:basedOn w:val="a0"/>
    <w:link w:val="a8"/>
    <w:uiPriority w:val="99"/>
    <w:semiHidden/>
    <w:rsid w:val="00973761"/>
    <w:rPr>
      <w:sz w:val="18"/>
      <w:szCs w:val="18"/>
    </w:rPr>
  </w:style>
  <w:style w:type="paragraph" w:styleId="aa">
    <w:name w:val="List Paragraph"/>
    <w:basedOn w:val="a"/>
    <w:uiPriority w:val="34"/>
    <w:qFormat/>
    <w:rsid w:val="00973761"/>
    <w:pPr>
      <w:ind w:firstLineChars="200" w:firstLine="420"/>
    </w:pPr>
  </w:style>
  <w:style w:type="character" w:customStyle="1" w:styleId="fontstyle01">
    <w:name w:val="fontstyle01"/>
    <w:basedOn w:val="a0"/>
    <w:rsid w:val="00973761"/>
    <w:rPr>
      <w:rFonts w:ascii="宋体" w:eastAsia="宋体" w:hAnsi="宋体" w:hint="eastAsia"/>
      <w:b w:val="0"/>
      <w:bCs w:val="0"/>
      <w:i w:val="0"/>
      <w:iCs w:val="0"/>
      <w:color w:val="000000"/>
      <w:sz w:val="22"/>
      <w:szCs w:val="22"/>
    </w:rPr>
  </w:style>
  <w:style w:type="character" w:customStyle="1" w:styleId="fontstyle21">
    <w:name w:val="fontstyle21"/>
    <w:basedOn w:val="a0"/>
    <w:rsid w:val="00973761"/>
    <w:rPr>
      <w:rFonts w:ascii="Calibri" w:hAnsi="Calibri" w:cs="Calibri" w:hint="default"/>
      <w:b w:val="0"/>
      <w:bCs w:val="0"/>
      <w:i w:val="0"/>
      <w:iCs w:val="0"/>
      <w:color w:val="000000"/>
      <w:sz w:val="22"/>
      <w:szCs w:val="22"/>
    </w:rPr>
  </w:style>
  <w:style w:type="character" w:customStyle="1" w:styleId="fontstyle11">
    <w:name w:val="fontstyle11"/>
    <w:basedOn w:val="a0"/>
    <w:rsid w:val="0097376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X Kaizyn</cp:lastModifiedBy>
  <cp:revision>4</cp:revision>
  <dcterms:created xsi:type="dcterms:W3CDTF">2021-12-20T23:48:00Z</dcterms:created>
  <dcterms:modified xsi:type="dcterms:W3CDTF">2022-01-07T12:46:00Z</dcterms:modified>
</cp:coreProperties>
</file>