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ABD" w:rsidRDefault="00996ABD">
      <w:pPr>
        <w:pStyle w:val="BodyText"/>
        <w:rPr>
          <w:rFonts w:ascii="Times New Roman"/>
          <w:sz w:val="20"/>
        </w:rPr>
      </w:pPr>
      <w:r w:rsidRPr="00996ABD">
        <w:pict>
          <v:line id="_x0000_s1026" style="position:absolute;z-index:15728640;mso-position-horizontal-relative:page;mso-position-vertical-relative:page" from="32.25pt,92.45pt" to="572.25pt,92.45pt" strokecolor="#868686">
            <w10:wrap anchorx="page" anchory="page"/>
          </v:line>
        </w:pict>
      </w:r>
    </w:p>
    <w:p w:rsidR="00996ABD" w:rsidRDefault="00996ABD">
      <w:pPr>
        <w:pStyle w:val="BodyText"/>
        <w:rPr>
          <w:rFonts w:ascii="Times New Roman"/>
          <w:sz w:val="20"/>
        </w:rPr>
      </w:pPr>
    </w:p>
    <w:p w:rsidR="00996ABD" w:rsidRDefault="00996ABD">
      <w:pPr>
        <w:pStyle w:val="BodyText"/>
        <w:rPr>
          <w:rFonts w:ascii="Times New Roman"/>
          <w:sz w:val="20"/>
        </w:rPr>
      </w:pPr>
    </w:p>
    <w:p w:rsidR="00996ABD" w:rsidRDefault="00986DAF">
      <w:pPr>
        <w:pStyle w:val="Title"/>
      </w:pPr>
      <w:proofErr w:type="spellStart"/>
      <w:r>
        <w:t>Javascript</w:t>
      </w:r>
      <w:proofErr w:type="spellEnd"/>
      <w:r>
        <w:rPr>
          <w:spacing w:val="2"/>
        </w:rPr>
        <w:t xml:space="preserve"> </w:t>
      </w:r>
      <w:r>
        <w:t>Assignment</w:t>
      </w:r>
      <w:r>
        <w:rPr>
          <w:spacing w:val="3"/>
        </w:rPr>
        <w:t xml:space="preserve"> </w:t>
      </w:r>
      <w:r>
        <w:t>9</w:t>
      </w:r>
    </w:p>
    <w:p w:rsidR="00996ABD" w:rsidRDefault="00996ABD">
      <w:pPr>
        <w:pStyle w:val="BodyText"/>
        <w:rPr>
          <w:b/>
          <w:sz w:val="55"/>
        </w:rPr>
      </w:pPr>
    </w:p>
    <w:p w:rsidR="00996ABD" w:rsidRDefault="00986DAF">
      <w:pPr>
        <w:pStyle w:val="ListParagraph"/>
        <w:numPr>
          <w:ilvl w:val="0"/>
          <w:numId w:val="1"/>
        </w:numPr>
        <w:tabs>
          <w:tab w:val="left" w:pos="960"/>
        </w:tabs>
        <w:spacing w:before="0"/>
        <w:rPr>
          <w:sz w:val="30"/>
        </w:rPr>
      </w:pPr>
      <w:r>
        <w:rPr>
          <w:sz w:val="30"/>
        </w:rPr>
        <w:t>Carefully</w:t>
      </w:r>
      <w:r>
        <w:rPr>
          <w:spacing w:val="-11"/>
          <w:sz w:val="30"/>
        </w:rPr>
        <w:t xml:space="preserve"> </w:t>
      </w:r>
      <w:r>
        <w:rPr>
          <w:sz w:val="30"/>
        </w:rPr>
        <w:t>observe</w:t>
      </w:r>
      <w:r>
        <w:rPr>
          <w:spacing w:val="-11"/>
          <w:sz w:val="30"/>
        </w:rPr>
        <w:t xml:space="preserve"> </w:t>
      </w:r>
      <w:r>
        <w:rPr>
          <w:sz w:val="30"/>
        </w:rPr>
        <w:t>this</w:t>
      </w:r>
      <w:r>
        <w:rPr>
          <w:spacing w:val="-11"/>
          <w:sz w:val="30"/>
        </w:rPr>
        <w:t xml:space="preserve"> </w:t>
      </w:r>
      <w:r>
        <w:rPr>
          <w:sz w:val="30"/>
        </w:rPr>
        <w:t>example.</w:t>
      </w:r>
    </w:p>
    <w:p w:rsidR="00996ABD" w:rsidRDefault="00986DAF">
      <w:pPr>
        <w:pStyle w:val="ListParagraph"/>
        <w:numPr>
          <w:ilvl w:val="1"/>
          <w:numId w:val="1"/>
        </w:numPr>
        <w:tabs>
          <w:tab w:val="left" w:pos="1680"/>
        </w:tabs>
        <w:rPr>
          <w:sz w:val="30"/>
        </w:rPr>
      </w:pPr>
      <w:r>
        <w:rPr>
          <w:sz w:val="30"/>
        </w:rPr>
        <w:t>Is</w:t>
      </w:r>
      <w:r>
        <w:rPr>
          <w:spacing w:val="-13"/>
          <w:sz w:val="30"/>
        </w:rPr>
        <w:t xml:space="preserve"> </w:t>
      </w:r>
      <w:r>
        <w:rPr>
          <w:sz w:val="30"/>
        </w:rPr>
        <w:t>the</w:t>
      </w:r>
      <w:r>
        <w:rPr>
          <w:spacing w:val="-12"/>
          <w:sz w:val="30"/>
        </w:rPr>
        <w:t xml:space="preserve"> </w:t>
      </w:r>
      <w:proofErr w:type="spellStart"/>
      <w:proofErr w:type="gramStart"/>
      <w:r>
        <w:rPr>
          <w:sz w:val="30"/>
        </w:rPr>
        <w:t>InnerFunction</w:t>
      </w:r>
      <w:proofErr w:type="spellEnd"/>
      <w:r>
        <w:rPr>
          <w:sz w:val="30"/>
        </w:rPr>
        <w:t>(</w:t>
      </w:r>
      <w:proofErr w:type="gramEnd"/>
      <w:r>
        <w:rPr>
          <w:sz w:val="30"/>
        </w:rPr>
        <w:t>)</w:t>
      </w:r>
      <w:r>
        <w:rPr>
          <w:spacing w:val="-13"/>
          <w:sz w:val="30"/>
        </w:rPr>
        <w:t xml:space="preserve"> </w:t>
      </w:r>
      <w:r>
        <w:rPr>
          <w:sz w:val="30"/>
        </w:rPr>
        <w:t>a</w:t>
      </w:r>
      <w:r>
        <w:rPr>
          <w:spacing w:val="-12"/>
          <w:sz w:val="30"/>
        </w:rPr>
        <w:t xml:space="preserve"> </w:t>
      </w:r>
      <w:r>
        <w:rPr>
          <w:sz w:val="30"/>
        </w:rPr>
        <w:t>closure?</w:t>
      </w:r>
      <w:r w:rsidR="004F4C3A">
        <w:rPr>
          <w:sz w:val="30"/>
        </w:rPr>
        <w:t xml:space="preserve"> -&gt; Yes</w:t>
      </w:r>
    </w:p>
    <w:p w:rsidR="00996ABD" w:rsidRDefault="00986DAF">
      <w:pPr>
        <w:pStyle w:val="ListParagraph"/>
        <w:numPr>
          <w:ilvl w:val="1"/>
          <w:numId w:val="1"/>
        </w:numPr>
        <w:tabs>
          <w:tab w:val="left" w:pos="1680"/>
        </w:tabs>
        <w:rPr>
          <w:sz w:val="30"/>
        </w:rPr>
      </w:pPr>
      <w:r>
        <w:rPr>
          <w:sz w:val="30"/>
        </w:rPr>
        <w:t>What</w:t>
      </w:r>
      <w:r>
        <w:rPr>
          <w:spacing w:val="-10"/>
          <w:sz w:val="30"/>
        </w:rPr>
        <w:t xml:space="preserve"> </w:t>
      </w:r>
      <w:r>
        <w:rPr>
          <w:sz w:val="30"/>
        </w:rPr>
        <w:t>is</w:t>
      </w:r>
      <w:r>
        <w:rPr>
          <w:spacing w:val="-9"/>
          <w:sz w:val="30"/>
        </w:rPr>
        <w:t xml:space="preserve"> </w:t>
      </w:r>
      <w:r>
        <w:rPr>
          <w:sz w:val="30"/>
        </w:rPr>
        <w:t>output</w:t>
      </w:r>
      <w:r>
        <w:rPr>
          <w:spacing w:val="-10"/>
          <w:sz w:val="30"/>
        </w:rPr>
        <w:t xml:space="preserve"> </w:t>
      </w:r>
      <w:r>
        <w:rPr>
          <w:sz w:val="30"/>
        </w:rPr>
        <w:t>of</w:t>
      </w:r>
      <w:r>
        <w:rPr>
          <w:spacing w:val="-9"/>
          <w:sz w:val="30"/>
        </w:rPr>
        <w:t xml:space="preserve"> </w:t>
      </w:r>
      <w:r>
        <w:rPr>
          <w:sz w:val="30"/>
        </w:rPr>
        <w:t>this</w:t>
      </w:r>
      <w:r>
        <w:rPr>
          <w:spacing w:val="-9"/>
          <w:sz w:val="30"/>
        </w:rPr>
        <w:t xml:space="preserve"> </w:t>
      </w:r>
      <w:r>
        <w:rPr>
          <w:sz w:val="30"/>
        </w:rPr>
        <w:t>program</w:t>
      </w:r>
      <w:r w:rsidR="004F4C3A">
        <w:rPr>
          <w:sz w:val="30"/>
        </w:rPr>
        <w:t xml:space="preserve"> -&gt; 100</w:t>
      </w:r>
    </w:p>
    <w:p w:rsidR="00996ABD" w:rsidRDefault="00996ABD">
      <w:pPr>
        <w:pStyle w:val="BodyText"/>
        <w:rPr>
          <w:sz w:val="34"/>
        </w:rPr>
      </w:pPr>
    </w:p>
    <w:p w:rsidR="00996ABD" w:rsidRDefault="00996ABD">
      <w:pPr>
        <w:pStyle w:val="BodyText"/>
        <w:spacing w:before="11"/>
        <w:rPr>
          <w:sz w:val="25"/>
        </w:rPr>
      </w:pPr>
    </w:p>
    <w:p w:rsidR="00996ABD" w:rsidRDefault="00986DAF">
      <w:pPr>
        <w:ind w:left="960"/>
        <w:jc w:val="both"/>
        <w:rPr>
          <w:rFonts w:ascii="Consolas"/>
          <w:sz w:val="24"/>
        </w:rPr>
      </w:pPr>
      <w:proofErr w:type="gramStart"/>
      <w:r>
        <w:rPr>
          <w:rFonts w:ascii="Consolas"/>
          <w:color w:val="0000FF"/>
          <w:sz w:val="24"/>
        </w:rPr>
        <w:t>function</w:t>
      </w:r>
      <w:proofErr w:type="gramEnd"/>
      <w:r>
        <w:rPr>
          <w:rFonts w:ascii="Consolas"/>
          <w:color w:val="0000FF"/>
          <w:sz w:val="24"/>
        </w:rPr>
        <w:t xml:space="preserve"> </w:t>
      </w:r>
      <w:proofErr w:type="spellStart"/>
      <w:r>
        <w:rPr>
          <w:rFonts w:ascii="Consolas"/>
          <w:sz w:val="24"/>
        </w:rPr>
        <w:t>OuterFunction</w:t>
      </w:r>
      <w:proofErr w:type="spellEnd"/>
      <w:r>
        <w:rPr>
          <w:rFonts w:ascii="Consolas"/>
          <w:sz w:val="24"/>
        </w:rPr>
        <w:t>()</w:t>
      </w:r>
    </w:p>
    <w:p w:rsidR="00996ABD" w:rsidRDefault="00986DAF">
      <w:pPr>
        <w:spacing w:before="140" w:line="360" w:lineRule="auto"/>
        <w:ind w:left="960" w:right="4167"/>
        <w:jc w:val="both"/>
        <w:rPr>
          <w:rFonts w:ascii="Consolas"/>
          <w:sz w:val="24"/>
        </w:rPr>
      </w:pPr>
      <w:proofErr w:type="gramStart"/>
      <w:r>
        <w:rPr>
          <w:rFonts w:ascii="Consolas"/>
          <w:sz w:val="24"/>
        </w:rPr>
        <w:t xml:space="preserve">{ </w:t>
      </w:r>
      <w:proofErr w:type="spellStart"/>
      <w:r>
        <w:rPr>
          <w:rFonts w:ascii="Consolas"/>
          <w:color w:val="0000FF"/>
          <w:sz w:val="24"/>
        </w:rPr>
        <w:t>var</w:t>
      </w:r>
      <w:proofErr w:type="spellEnd"/>
      <w:proofErr w:type="gramEnd"/>
      <w:r>
        <w:rPr>
          <w:rFonts w:ascii="Consolas"/>
          <w:color w:val="0000FF"/>
          <w:sz w:val="24"/>
        </w:rPr>
        <w:t xml:space="preserve"> </w:t>
      </w:r>
      <w:proofErr w:type="spellStart"/>
      <w:r>
        <w:rPr>
          <w:rFonts w:ascii="Consolas"/>
          <w:sz w:val="24"/>
        </w:rPr>
        <w:t>outerVariable</w:t>
      </w:r>
      <w:proofErr w:type="spellEnd"/>
      <w:r>
        <w:rPr>
          <w:rFonts w:ascii="Consolas"/>
          <w:sz w:val="24"/>
        </w:rPr>
        <w:t xml:space="preserve"> = 100;</w:t>
      </w:r>
      <w:r>
        <w:rPr>
          <w:rFonts w:ascii="Consolas"/>
          <w:spacing w:val="-130"/>
          <w:sz w:val="24"/>
        </w:rPr>
        <w:t xml:space="preserve"> </w:t>
      </w:r>
      <w:r>
        <w:rPr>
          <w:rFonts w:ascii="Consolas"/>
          <w:color w:val="0000FF"/>
          <w:sz w:val="24"/>
        </w:rPr>
        <w:t xml:space="preserve">function </w:t>
      </w:r>
      <w:proofErr w:type="spellStart"/>
      <w:r>
        <w:rPr>
          <w:rFonts w:ascii="Consolas"/>
          <w:sz w:val="24"/>
        </w:rPr>
        <w:t>InnerFunction</w:t>
      </w:r>
      <w:proofErr w:type="spellEnd"/>
      <w:r>
        <w:rPr>
          <w:rFonts w:ascii="Consolas"/>
          <w:sz w:val="24"/>
        </w:rPr>
        <w:t>() {</w:t>
      </w:r>
      <w:r>
        <w:rPr>
          <w:rFonts w:ascii="Consolas"/>
          <w:spacing w:val="-130"/>
          <w:sz w:val="24"/>
        </w:rPr>
        <w:t xml:space="preserve"> </w:t>
      </w:r>
      <w:r>
        <w:rPr>
          <w:rFonts w:ascii="Consolas"/>
          <w:sz w:val="24"/>
        </w:rPr>
        <w:t>alert(</w:t>
      </w:r>
      <w:proofErr w:type="spellStart"/>
      <w:r>
        <w:rPr>
          <w:rFonts w:ascii="Consolas"/>
          <w:sz w:val="24"/>
        </w:rPr>
        <w:t>outerVariable</w:t>
      </w:r>
      <w:proofErr w:type="spellEnd"/>
      <w:r>
        <w:rPr>
          <w:rFonts w:ascii="Consolas"/>
          <w:sz w:val="24"/>
        </w:rPr>
        <w:t>);</w:t>
      </w:r>
    </w:p>
    <w:p w:rsidR="00996ABD" w:rsidRDefault="00986DAF">
      <w:pPr>
        <w:ind w:left="960"/>
        <w:rPr>
          <w:rFonts w:ascii="Consolas"/>
          <w:sz w:val="24"/>
        </w:rPr>
      </w:pPr>
      <w:r>
        <w:rPr>
          <w:rFonts w:ascii="Consolas"/>
          <w:sz w:val="24"/>
        </w:rPr>
        <w:t>}</w:t>
      </w:r>
    </w:p>
    <w:p w:rsidR="00996ABD" w:rsidRDefault="00986DAF">
      <w:pPr>
        <w:spacing w:before="141"/>
        <w:ind w:left="960"/>
        <w:rPr>
          <w:rFonts w:ascii="Consolas"/>
          <w:sz w:val="24"/>
        </w:rPr>
      </w:pPr>
      <w:proofErr w:type="gramStart"/>
      <w:r>
        <w:rPr>
          <w:rFonts w:ascii="Consolas"/>
          <w:color w:val="0000FF"/>
          <w:sz w:val="24"/>
        </w:rPr>
        <w:t>return</w:t>
      </w:r>
      <w:proofErr w:type="gramEnd"/>
      <w:r>
        <w:rPr>
          <w:rFonts w:ascii="Consolas"/>
          <w:color w:val="0000FF"/>
          <w:sz w:val="24"/>
        </w:rPr>
        <w:t xml:space="preserve"> </w:t>
      </w:r>
      <w:proofErr w:type="spellStart"/>
      <w:r>
        <w:rPr>
          <w:rFonts w:ascii="Consolas"/>
          <w:sz w:val="24"/>
        </w:rPr>
        <w:t>InnerFunction</w:t>
      </w:r>
      <w:proofErr w:type="spellEnd"/>
      <w:r>
        <w:rPr>
          <w:rFonts w:ascii="Consolas"/>
          <w:sz w:val="24"/>
        </w:rPr>
        <w:t>;</w:t>
      </w:r>
    </w:p>
    <w:p w:rsidR="00996ABD" w:rsidRDefault="00986DAF">
      <w:pPr>
        <w:spacing w:before="140"/>
        <w:ind w:left="960"/>
        <w:rPr>
          <w:rFonts w:ascii="Consolas"/>
          <w:sz w:val="24"/>
        </w:rPr>
      </w:pPr>
      <w:r>
        <w:rPr>
          <w:rFonts w:ascii="Consolas"/>
          <w:sz w:val="24"/>
        </w:rPr>
        <w:t>}</w:t>
      </w:r>
    </w:p>
    <w:p w:rsidR="00996ABD" w:rsidRDefault="00986DAF">
      <w:pPr>
        <w:spacing w:before="141" w:line="360" w:lineRule="auto"/>
        <w:ind w:left="960" w:right="3357"/>
        <w:rPr>
          <w:rFonts w:ascii="Consolas"/>
          <w:sz w:val="24"/>
        </w:rPr>
      </w:pPr>
      <w:proofErr w:type="spellStart"/>
      <w:proofErr w:type="gramStart"/>
      <w:r>
        <w:rPr>
          <w:rFonts w:ascii="Consolas"/>
          <w:color w:val="0000FF"/>
          <w:sz w:val="24"/>
        </w:rPr>
        <w:t>var</w:t>
      </w:r>
      <w:proofErr w:type="spellEnd"/>
      <w:proofErr w:type="gramEnd"/>
      <w:r>
        <w:rPr>
          <w:rFonts w:ascii="Consolas"/>
          <w:color w:val="0000FF"/>
          <w:sz w:val="24"/>
        </w:rPr>
        <w:t xml:space="preserve"> </w:t>
      </w:r>
      <w:proofErr w:type="spellStart"/>
      <w:r>
        <w:rPr>
          <w:rFonts w:ascii="Consolas"/>
          <w:sz w:val="24"/>
        </w:rPr>
        <w:t>innerFunc</w:t>
      </w:r>
      <w:proofErr w:type="spellEnd"/>
      <w:r>
        <w:rPr>
          <w:rFonts w:ascii="Consolas"/>
          <w:sz w:val="24"/>
        </w:rPr>
        <w:t xml:space="preserve"> = </w:t>
      </w:r>
      <w:proofErr w:type="spellStart"/>
      <w:r>
        <w:rPr>
          <w:rFonts w:ascii="Consolas"/>
          <w:sz w:val="24"/>
        </w:rPr>
        <w:t>OuterFunction</w:t>
      </w:r>
      <w:proofErr w:type="spellEnd"/>
      <w:r>
        <w:rPr>
          <w:rFonts w:ascii="Consolas"/>
          <w:sz w:val="24"/>
        </w:rPr>
        <w:t>();</w:t>
      </w:r>
      <w:r>
        <w:rPr>
          <w:rFonts w:ascii="Consolas"/>
          <w:spacing w:val="-130"/>
          <w:sz w:val="24"/>
        </w:rPr>
        <w:t xml:space="preserve"> </w:t>
      </w:r>
      <w:proofErr w:type="spellStart"/>
      <w:r>
        <w:rPr>
          <w:rFonts w:ascii="Consolas"/>
          <w:sz w:val="24"/>
        </w:rPr>
        <w:t>innerFunc</w:t>
      </w:r>
      <w:proofErr w:type="spellEnd"/>
      <w:r>
        <w:rPr>
          <w:rFonts w:ascii="Consolas"/>
          <w:sz w:val="24"/>
        </w:rPr>
        <w:t>();</w:t>
      </w:r>
    </w:p>
    <w:p w:rsidR="00996ABD" w:rsidRDefault="00996ABD">
      <w:pPr>
        <w:pStyle w:val="BodyText"/>
        <w:rPr>
          <w:rFonts w:ascii="Consolas"/>
          <w:sz w:val="24"/>
        </w:rPr>
      </w:pPr>
    </w:p>
    <w:p w:rsidR="00996ABD" w:rsidRDefault="00996ABD">
      <w:pPr>
        <w:pStyle w:val="BodyText"/>
        <w:rPr>
          <w:rFonts w:ascii="Consolas"/>
          <w:sz w:val="24"/>
        </w:rPr>
      </w:pPr>
    </w:p>
    <w:p w:rsidR="00996ABD" w:rsidRDefault="00996ABD">
      <w:pPr>
        <w:pStyle w:val="BodyText"/>
        <w:spacing w:before="1"/>
        <w:rPr>
          <w:rFonts w:ascii="Consolas"/>
          <w:sz w:val="24"/>
        </w:rPr>
      </w:pPr>
    </w:p>
    <w:p w:rsidR="00996ABD" w:rsidRDefault="00986DAF">
      <w:pPr>
        <w:pStyle w:val="ListParagraph"/>
        <w:numPr>
          <w:ilvl w:val="0"/>
          <w:numId w:val="1"/>
        </w:numPr>
        <w:tabs>
          <w:tab w:val="left" w:pos="960"/>
        </w:tabs>
        <w:spacing w:before="0"/>
        <w:rPr>
          <w:sz w:val="30"/>
        </w:rPr>
      </w:pPr>
      <w:r>
        <w:rPr>
          <w:sz w:val="30"/>
        </w:rPr>
        <w:t>What</w:t>
      </w:r>
      <w:r>
        <w:rPr>
          <w:spacing w:val="-6"/>
          <w:sz w:val="30"/>
        </w:rPr>
        <w:t xml:space="preserve"> </w:t>
      </w:r>
      <w:r>
        <w:rPr>
          <w:sz w:val="30"/>
        </w:rPr>
        <w:t>is</w:t>
      </w:r>
      <w:r>
        <w:rPr>
          <w:spacing w:val="-6"/>
          <w:sz w:val="30"/>
        </w:rPr>
        <w:t xml:space="preserve"> </w:t>
      </w:r>
      <w:r>
        <w:rPr>
          <w:sz w:val="30"/>
        </w:rPr>
        <w:t>the</w:t>
      </w:r>
      <w:r>
        <w:rPr>
          <w:spacing w:val="-5"/>
          <w:sz w:val="30"/>
        </w:rPr>
        <w:t xml:space="preserve"> </w:t>
      </w:r>
      <w:r>
        <w:rPr>
          <w:sz w:val="30"/>
        </w:rPr>
        <w:t>difference</w:t>
      </w:r>
      <w:r>
        <w:rPr>
          <w:spacing w:val="-6"/>
          <w:sz w:val="30"/>
        </w:rPr>
        <w:t xml:space="preserve"> </w:t>
      </w:r>
      <w:r>
        <w:rPr>
          <w:sz w:val="30"/>
        </w:rPr>
        <w:t>between</w:t>
      </w:r>
      <w:r>
        <w:rPr>
          <w:spacing w:val="-5"/>
          <w:sz w:val="30"/>
        </w:rPr>
        <w:t xml:space="preserve"> </w:t>
      </w:r>
      <w:r>
        <w:rPr>
          <w:sz w:val="30"/>
        </w:rPr>
        <w:t>a</w:t>
      </w:r>
      <w:r>
        <w:rPr>
          <w:spacing w:val="-6"/>
          <w:sz w:val="30"/>
        </w:rPr>
        <w:t xml:space="preserve"> </w:t>
      </w:r>
      <w:r>
        <w:rPr>
          <w:sz w:val="30"/>
        </w:rPr>
        <w:t>closure</w:t>
      </w:r>
      <w:r>
        <w:rPr>
          <w:spacing w:val="-5"/>
          <w:sz w:val="30"/>
        </w:rPr>
        <w:t xml:space="preserve"> </w:t>
      </w:r>
      <w:r>
        <w:rPr>
          <w:sz w:val="30"/>
        </w:rPr>
        <w:t>and</w:t>
      </w:r>
      <w:r>
        <w:rPr>
          <w:spacing w:val="-6"/>
          <w:sz w:val="30"/>
        </w:rPr>
        <w:t xml:space="preserve"> </w:t>
      </w:r>
      <w:r>
        <w:rPr>
          <w:sz w:val="30"/>
        </w:rPr>
        <w:t>a</w:t>
      </w:r>
      <w:r>
        <w:rPr>
          <w:spacing w:val="-5"/>
          <w:sz w:val="30"/>
        </w:rPr>
        <w:t xml:space="preserve"> </w:t>
      </w:r>
      <w:proofErr w:type="gramStart"/>
      <w:r>
        <w:rPr>
          <w:sz w:val="30"/>
        </w:rPr>
        <w:t>scope</w:t>
      </w:r>
      <w:r>
        <w:rPr>
          <w:spacing w:val="-6"/>
          <w:sz w:val="30"/>
        </w:rPr>
        <w:t xml:space="preserve"> </w:t>
      </w:r>
      <w:r>
        <w:rPr>
          <w:sz w:val="30"/>
        </w:rPr>
        <w:t>?</w:t>
      </w:r>
      <w:proofErr w:type="gramEnd"/>
    </w:p>
    <w:p w:rsidR="00146C8B" w:rsidRDefault="00146C8B" w:rsidP="00146C8B">
      <w:pPr>
        <w:pStyle w:val="ListParagraph"/>
        <w:tabs>
          <w:tab w:val="left" w:pos="960"/>
        </w:tabs>
        <w:spacing w:before="0"/>
        <w:ind w:firstLine="0"/>
        <w:rPr>
          <w:sz w:val="30"/>
        </w:rPr>
      </w:pPr>
      <w:r>
        <w:rPr>
          <w:sz w:val="30"/>
        </w:rPr>
        <w:t>-&gt;</w:t>
      </w:r>
      <w:r w:rsidRPr="00146C8B">
        <w:rPr>
          <w:sz w:val="30"/>
        </w:rPr>
        <w:t>When you declare a variable in a function, you can only access it in the function. These variables are said to be scoped to the function. If you define any inner function within another function, this inner function is called a closure. It retains access to the variables created in the outer function.</w:t>
      </w:r>
    </w:p>
    <w:p w:rsidR="00146C8B" w:rsidRDefault="00146C8B" w:rsidP="00146C8B">
      <w:pPr>
        <w:pStyle w:val="ListParagraph"/>
        <w:tabs>
          <w:tab w:val="left" w:pos="960"/>
        </w:tabs>
        <w:spacing w:before="0"/>
        <w:ind w:firstLine="0"/>
        <w:rPr>
          <w:sz w:val="30"/>
        </w:rPr>
      </w:pPr>
    </w:p>
    <w:p w:rsidR="00996ABD" w:rsidRDefault="00986DAF">
      <w:pPr>
        <w:pStyle w:val="ListParagraph"/>
        <w:numPr>
          <w:ilvl w:val="0"/>
          <w:numId w:val="1"/>
        </w:numPr>
        <w:tabs>
          <w:tab w:val="left" w:pos="960"/>
        </w:tabs>
        <w:rPr>
          <w:sz w:val="30"/>
        </w:rPr>
      </w:pPr>
      <w:r>
        <w:rPr>
          <w:sz w:val="30"/>
        </w:rPr>
        <w:t>What</w:t>
      </w:r>
      <w:r>
        <w:rPr>
          <w:spacing w:val="-8"/>
          <w:sz w:val="30"/>
        </w:rPr>
        <w:t xml:space="preserve"> </w:t>
      </w:r>
      <w:r>
        <w:rPr>
          <w:sz w:val="30"/>
        </w:rPr>
        <w:t>is</w:t>
      </w:r>
      <w:r>
        <w:rPr>
          <w:spacing w:val="-7"/>
          <w:sz w:val="30"/>
        </w:rPr>
        <w:t xml:space="preserve"> </w:t>
      </w:r>
      <w:r>
        <w:rPr>
          <w:sz w:val="30"/>
        </w:rPr>
        <w:t>a</w:t>
      </w:r>
      <w:r>
        <w:rPr>
          <w:spacing w:val="-8"/>
          <w:sz w:val="30"/>
        </w:rPr>
        <w:t xml:space="preserve"> </w:t>
      </w:r>
      <w:r>
        <w:rPr>
          <w:sz w:val="30"/>
        </w:rPr>
        <w:t>lexical</w:t>
      </w:r>
      <w:r>
        <w:rPr>
          <w:spacing w:val="-7"/>
          <w:sz w:val="30"/>
        </w:rPr>
        <w:t xml:space="preserve"> </w:t>
      </w:r>
      <w:r>
        <w:rPr>
          <w:sz w:val="30"/>
        </w:rPr>
        <w:t>scope</w:t>
      </w:r>
      <w:r>
        <w:rPr>
          <w:spacing w:val="-7"/>
          <w:sz w:val="30"/>
        </w:rPr>
        <w:t xml:space="preserve"> </w:t>
      </w:r>
      <w:r>
        <w:rPr>
          <w:sz w:val="30"/>
        </w:rPr>
        <w:t>and</w:t>
      </w:r>
      <w:r>
        <w:rPr>
          <w:spacing w:val="-8"/>
          <w:sz w:val="30"/>
        </w:rPr>
        <w:t xml:space="preserve"> </w:t>
      </w:r>
      <w:r>
        <w:rPr>
          <w:sz w:val="30"/>
        </w:rPr>
        <w:t>how</w:t>
      </w:r>
      <w:r>
        <w:rPr>
          <w:spacing w:val="-7"/>
          <w:sz w:val="30"/>
        </w:rPr>
        <w:t xml:space="preserve"> </w:t>
      </w:r>
      <w:r>
        <w:rPr>
          <w:sz w:val="30"/>
        </w:rPr>
        <w:t>is</w:t>
      </w:r>
      <w:r>
        <w:rPr>
          <w:spacing w:val="-7"/>
          <w:sz w:val="30"/>
        </w:rPr>
        <w:t xml:space="preserve"> </w:t>
      </w:r>
      <w:r>
        <w:rPr>
          <w:sz w:val="30"/>
        </w:rPr>
        <w:t>it</w:t>
      </w:r>
      <w:r>
        <w:rPr>
          <w:spacing w:val="-8"/>
          <w:sz w:val="30"/>
        </w:rPr>
        <w:t xml:space="preserve"> </w:t>
      </w:r>
      <w:r>
        <w:rPr>
          <w:sz w:val="30"/>
        </w:rPr>
        <w:t>related</w:t>
      </w:r>
      <w:r>
        <w:rPr>
          <w:spacing w:val="-7"/>
          <w:sz w:val="30"/>
        </w:rPr>
        <w:t xml:space="preserve"> </w:t>
      </w:r>
      <w:r>
        <w:rPr>
          <w:sz w:val="30"/>
        </w:rPr>
        <w:t>to</w:t>
      </w:r>
      <w:r>
        <w:rPr>
          <w:spacing w:val="-8"/>
          <w:sz w:val="30"/>
        </w:rPr>
        <w:t xml:space="preserve"> </w:t>
      </w:r>
      <w:r>
        <w:rPr>
          <w:sz w:val="30"/>
        </w:rPr>
        <w:t>closure?</w:t>
      </w:r>
    </w:p>
    <w:p w:rsidR="00146C8B" w:rsidRDefault="00146C8B" w:rsidP="00146C8B">
      <w:pPr>
        <w:pStyle w:val="NormalWeb"/>
        <w:shd w:val="clear" w:color="auto" w:fill="FFFFFF"/>
        <w:ind w:left="960"/>
        <w:rPr>
          <w:rFonts w:ascii="Georgia" w:hAnsi="Georgia"/>
          <w:sz w:val="25"/>
          <w:szCs w:val="25"/>
        </w:rPr>
      </w:pPr>
      <w:r>
        <w:rPr>
          <w:rFonts w:ascii="Georgia" w:hAnsi="Georgia"/>
          <w:sz w:val="25"/>
          <w:szCs w:val="25"/>
        </w:rPr>
        <w:t>-&gt;The lexical scope allows a function scope to access statically the variables from the outer scopes.</w:t>
      </w:r>
    </w:p>
    <w:p w:rsidR="00146C8B" w:rsidRDefault="00146C8B" w:rsidP="00146C8B">
      <w:pPr>
        <w:pStyle w:val="NormalWeb"/>
        <w:shd w:val="clear" w:color="auto" w:fill="FFFFFF"/>
        <w:ind w:left="960"/>
        <w:rPr>
          <w:rFonts w:ascii="Georgia" w:hAnsi="Georgia"/>
          <w:sz w:val="25"/>
          <w:szCs w:val="25"/>
        </w:rPr>
      </w:pPr>
      <w:r>
        <w:rPr>
          <w:rFonts w:ascii="Georgia" w:hAnsi="Georgia"/>
          <w:sz w:val="25"/>
          <w:szCs w:val="25"/>
        </w:rPr>
        <w:t>Finally, a closure is a function that captures variables from its lexical scope. In simple words, the closure remembers the variables from the place where it is defined, no matter where it is executed.</w:t>
      </w:r>
    </w:p>
    <w:p w:rsidR="00146C8B" w:rsidRDefault="00146C8B" w:rsidP="00146C8B">
      <w:pPr>
        <w:pStyle w:val="ListParagraph"/>
        <w:tabs>
          <w:tab w:val="left" w:pos="960"/>
        </w:tabs>
        <w:ind w:firstLine="0"/>
        <w:rPr>
          <w:sz w:val="30"/>
        </w:rPr>
      </w:pPr>
    </w:p>
    <w:p w:rsidR="00444D93" w:rsidRDefault="00444D93" w:rsidP="00146C8B">
      <w:pPr>
        <w:pStyle w:val="ListParagraph"/>
        <w:tabs>
          <w:tab w:val="left" w:pos="960"/>
        </w:tabs>
        <w:ind w:firstLine="0"/>
        <w:rPr>
          <w:sz w:val="30"/>
        </w:rPr>
      </w:pPr>
    </w:p>
    <w:p w:rsidR="00996ABD" w:rsidRDefault="00986DAF">
      <w:pPr>
        <w:pStyle w:val="ListParagraph"/>
        <w:numPr>
          <w:ilvl w:val="0"/>
          <w:numId w:val="1"/>
        </w:numPr>
        <w:tabs>
          <w:tab w:val="left" w:pos="960"/>
        </w:tabs>
        <w:rPr>
          <w:sz w:val="30"/>
        </w:rPr>
      </w:pPr>
      <w:r>
        <w:rPr>
          <w:sz w:val="30"/>
        </w:rPr>
        <w:lastRenderedPageBreak/>
        <w:t>Output</w:t>
      </w:r>
      <w:r>
        <w:rPr>
          <w:spacing w:val="-8"/>
          <w:sz w:val="30"/>
        </w:rPr>
        <w:t xml:space="preserve"> </w:t>
      </w:r>
      <w:r>
        <w:rPr>
          <w:sz w:val="30"/>
        </w:rPr>
        <w:t>of</w:t>
      </w:r>
      <w:r>
        <w:rPr>
          <w:spacing w:val="-8"/>
          <w:sz w:val="30"/>
        </w:rPr>
        <w:t xml:space="preserve"> </w:t>
      </w:r>
      <w:r>
        <w:rPr>
          <w:sz w:val="30"/>
        </w:rPr>
        <w:t>following</w:t>
      </w:r>
      <w:r>
        <w:rPr>
          <w:spacing w:val="-8"/>
          <w:sz w:val="30"/>
        </w:rPr>
        <w:t xml:space="preserve"> </w:t>
      </w:r>
      <w:proofErr w:type="gramStart"/>
      <w:r>
        <w:rPr>
          <w:sz w:val="30"/>
        </w:rPr>
        <w:t>closure</w:t>
      </w:r>
      <w:r>
        <w:rPr>
          <w:spacing w:val="-8"/>
          <w:sz w:val="30"/>
        </w:rPr>
        <w:t xml:space="preserve"> </w:t>
      </w:r>
      <w:r>
        <w:rPr>
          <w:sz w:val="30"/>
        </w:rPr>
        <w:t>?</w:t>
      </w:r>
      <w:proofErr w:type="gramEnd"/>
    </w:p>
    <w:p w:rsidR="00996ABD" w:rsidRDefault="00986DAF">
      <w:pPr>
        <w:spacing w:before="236" w:line="420" w:lineRule="auto"/>
        <w:ind w:left="1115" w:right="3056" w:hanging="156"/>
        <w:rPr>
          <w:rFonts w:ascii="Courier New"/>
          <w:sz w:val="26"/>
        </w:rPr>
      </w:pPr>
      <w:proofErr w:type="gramStart"/>
      <w:r>
        <w:rPr>
          <w:rFonts w:ascii="Courier New"/>
          <w:color w:val="AF00DA"/>
          <w:sz w:val="26"/>
        </w:rPr>
        <w:t>for</w:t>
      </w:r>
      <w:proofErr w:type="gramEnd"/>
      <w:r>
        <w:rPr>
          <w:rFonts w:ascii="Courier New"/>
          <w:color w:val="AF00DA"/>
          <w:sz w:val="26"/>
        </w:rPr>
        <w:t xml:space="preserve"> </w:t>
      </w:r>
      <w:r>
        <w:rPr>
          <w:rFonts w:ascii="Courier New"/>
          <w:sz w:val="26"/>
        </w:rPr>
        <w:t>(</w:t>
      </w:r>
      <w:proofErr w:type="spellStart"/>
      <w:r>
        <w:rPr>
          <w:rFonts w:ascii="Courier New"/>
          <w:color w:val="0000FF"/>
          <w:sz w:val="26"/>
        </w:rPr>
        <w:t>var</w:t>
      </w:r>
      <w:proofErr w:type="spellEnd"/>
      <w:r>
        <w:rPr>
          <w:rFonts w:ascii="Courier New"/>
          <w:color w:val="0000FF"/>
          <w:sz w:val="26"/>
        </w:rPr>
        <w:t xml:space="preserve"> </w:t>
      </w:r>
      <w:r>
        <w:rPr>
          <w:rFonts w:ascii="Courier New"/>
          <w:color w:val="000F80"/>
          <w:sz w:val="26"/>
        </w:rPr>
        <w:t xml:space="preserve">i </w:t>
      </w:r>
      <w:r>
        <w:rPr>
          <w:rFonts w:ascii="Courier New"/>
          <w:sz w:val="26"/>
        </w:rPr>
        <w:t xml:space="preserve">= </w:t>
      </w:r>
      <w:r>
        <w:rPr>
          <w:rFonts w:ascii="Courier New"/>
          <w:color w:val="098658"/>
          <w:sz w:val="26"/>
        </w:rPr>
        <w:t>0</w:t>
      </w:r>
      <w:r>
        <w:rPr>
          <w:rFonts w:ascii="Courier New"/>
          <w:sz w:val="26"/>
        </w:rPr>
        <w:t xml:space="preserve">; </w:t>
      </w:r>
      <w:r>
        <w:rPr>
          <w:rFonts w:ascii="Courier New"/>
          <w:color w:val="000F80"/>
          <w:sz w:val="26"/>
        </w:rPr>
        <w:t xml:space="preserve">i </w:t>
      </w:r>
      <w:r>
        <w:rPr>
          <w:rFonts w:ascii="Courier New"/>
          <w:sz w:val="26"/>
        </w:rPr>
        <w:t xml:space="preserve">&lt; </w:t>
      </w:r>
      <w:r>
        <w:rPr>
          <w:rFonts w:ascii="Courier New"/>
          <w:color w:val="098658"/>
          <w:sz w:val="26"/>
        </w:rPr>
        <w:t>3</w:t>
      </w:r>
      <w:r>
        <w:rPr>
          <w:rFonts w:ascii="Courier New"/>
          <w:sz w:val="26"/>
        </w:rPr>
        <w:t xml:space="preserve">; </w:t>
      </w:r>
      <w:r>
        <w:rPr>
          <w:rFonts w:ascii="Courier New"/>
          <w:color w:val="000F80"/>
          <w:sz w:val="26"/>
        </w:rPr>
        <w:t>i</w:t>
      </w:r>
      <w:r>
        <w:rPr>
          <w:rFonts w:ascii="Courier New"/>
          <w:sz w:val="26"/>
        </w:rPr>
        <w:t>++) {</w:t>
      </w:r>
      <w:r>
        <w:rPr>
          <w:rFonts w:ascii="Courier New"/>
          <w:spacing w:val="-155"/>
          <w:sz w:val="26"/>
        </w:rPr>
        <w:t xml:space="preserve"> </w:t>
      </w:r>
      <w:proofErr w:type="spellStart"/>
      <w:r>
        <w:rPr>
          <w:rFonts w:ascii="Courier New"/>
          <w:color w:val="785D25"/>
          <w:sz w:val="26"/>
        </w:rPr>
        <w:t>setTimeout</w:t>
      </w:r>
      <w:proofErr w:type="spellEnd"/>
      <w:r>
        <w:rPr>
          <w:rFonts w:ascii="Courier New"/>
          <w:sz w:val="26"/>
        </w:rPr>
        <w:t>(</w:t>
      </w:r>
      <w:r>
        <w:rPr>
          <w:rFonts w:ascii="Courier New"/>
          <w:color w:val="0000FF"/>
          <w:sz w:val="26"/>
        </w:rPr>
        <w:t>function</w:t>
      </w:r>
      <w:r>
        <w:rPr>
          <w:rFonts w:ascii="Courier New"/>
          <w:color w:val="0000FF"/>
          <w:spacing w:val="-8"/>
          <w:sz w:val="26"/>
        </w:rPr>
        <w:t xml:space="preserve"> </w:t>
      </w:r>
      <w:r>
        <w:rPr>
          <w:rFonts w:ascii="Courier New"/>
          <w:color w:val="785D25"/>
          <w:sz w:val="26"/>
        </w:rPr>
        <w:t>log</w:t>
      </w:r>
      <w:r>
        <w:rPr>
          <w:rFonts w:ascii="Courier New"/>
          <w:sz w:val="26"/>
        </w:rPr>
        <w:t>()</w:t>
      </w:r>
      <w:r>
        <w:rPr>
          <w:rFonts w:ascii="Courier New"/>
          <w:spacing w:val="-8"/>
          <w:sz w:val="26"/>
        </w:rPr>
        <w:t xml:space="preserve"> </w:t>
      </w:r>
      <w:r>
        <w:rPr>
          <w:rFonts w:ascii="Courier New"/>
          <w:sz w:val="26"/>
        </w:rPr>
        <w:t>{</w:t>
      </w:r>
    </w:p>
    <w:p w:rsidR="00996ABD" w:rsidRDefault="00986DAF">
      <w:pPr>
        <w:spacing w:line="292" w:lineRule="exact"/>
        <w:ind w:left="1128" w:right="1526"/>
        <w:jc w:val="center"/>
        <w:rPr>
          <w:rFonts w:ascii="Courier New"/>
          <w:sz w:val="26"/>
        </w:rPr>
      </w:pPr>
      <w:proofErr w:type="gramStart"/>
      <w:r>
        <w:rPr>
          <w:rFonts w:ascii="Courier New"/>
          <w:color w:val="000F80"/>
          <w:sz w:val="26"/>
        </w:rPr>
        <w:t>console</w:t>
      </w:r>
      <w:r>
        <w:rPr>
          <w:rFonts w:ascii="Courier New"/>
          <w:sz w:val="26"/>
        </w:rPr>
        <w:t>.</w:t>
      </w:r>
      <w:r>
        <w:rPr>
          <w:rFonts w:ascii="Courier New"/>
          <w:color w:val="785D25"/>
          <w:sz w:val="26"/>
        </w:rPr>
        <w:t>log</w:t>
      </w:r>
      <w:r>
        <w:rPr>
          <w:rFonts w:ascii="Courier New"/>
          <w:sz w:val="26"/>
        </w:rPr>
        <w:t>(</w:t>
      </w:r>
      <w:proofErr w:type="gramEnd"/>
      <w:r>
        <w:rPr>
          <w:rFonts w:ascii="Courier New"/>
          <w:color w:val="000F80"/>
          <w:sz w:val="26"/>
        </w:rPr>
        <w:t>i</w:t>
      </w:r>
      <w:r>
        <w:rPr>
          <w:rFonts w:ascii="Courier New"/>
          <w:sz w:val="26"/>
        </w:rPr>
        <w:t>);</w:t>
      </w:r>
      <w:r>
        <w:rPr>
          <w:rFonts w:ascii="Courier New"/>
          <w:spacing w:val="-7"/>
          <w:sz w:val="26"/>
        </w:rPr>
        <w:t xml:space="preserve"> </w:t>
      </w:r>
      <w:r>
        <w:rPr>
          <w:rFonts w:ascii="Courier New"/>
          <w:color w:val="008000"/>
          <w:sz w:val="26"/>
        </w:rPr>
        <w:t>//</w:t>
      </w:r>
      <w:r>
        <w:rPr>
          <w:rFonts w:ascii="Courier New"/>
          <w:color w:val="008000"/>
          <w:spacing w:val="-6"/>
          <w:sz w:val="26"/>
        </w:rPr>
        <w:t xml:space="preserve"> </w:t>
      </w:r>
      <w:r>
        <w:rPr>
          <w:rFonts w:ascii="Courier New"/>
          <w:color w:val="008000"/>
          <w:sz w:val="26"/>
        </w:rPr>
        <w:t>What</w:t>
      </w:r>
      <w:r>
        <w:rPr>
          <w:rFonts w:ascii="Courier New"/>
          <w:color w:val="008000"/>
          <w:spacing w:val="-7"/>
          <w:sz w:val="26"/>
        </w:rPr>
        <w:t xml:space="preserve"> </w:t>
      </w:r>
      <w:r>
        <w:rPr>
          <w:rFonts w:ascii="Courier New"/>
          <w:color w:val="008000"/>
          <w:sz w:val="26"/>
        </w:rPr>
        <w:t>is</w:t>
      </w:r>
      <w:r>
        <w:rPr>
          <w:rFonts w:ascii="Courier New"/>
          <w:color w:val="008000"/>
          <w:spacing w:val="-6"/>
          <w:sz w:val="26"/>
        </w:rPr>
        <w:t xml:space="preserve"> </w:t>
      </w:r>
      <w:r>
        <w:rPr>
          <w:rFonts w:ascii="Courier New"/>
          <w:color w:val="008000"/>
          <w:sz w:val="26"/>
        </w:rPr>
        <w:t>logged?</w:t>
      </w:r>
    </w:p>
    <w:p w:rsidR="00996ABD" w:rsidRDefault="00986DAF">
      <w:pPr>
        <w:spacing w:before="220"/>
        <w:ind w:left="1115"/>
        <w:rPr>
          <w:rFonts w:ascii="Courier New"/>
          <w:sz w:val="26"/>
        </w:rPr>
      </w:pPr>
      <w:r>
        <w:rPr>
          <w:rFonts w:ascii="Courier New"/>
          <w:sz w:val="26"/>
        </w:rPr>
        <w:t>},</w:t>
      </w:r>
      <w:r>
        <w:rPr>
          <w:rFonts w:ascii="Courier New"/>
          <w:spacing w:val="-5"/>
          <w:sz w:val="26"/>
        </w:rPr>
        <w:t xml:space="preserve"> </w:t>
      </w:r>
      <w:r>
        <w:rPr>
          <w:rFonts w:ascii="Courier New"/>
          <w:color w:val="098658"/>
          <w:sz w:val="26"/>
        </w:rPr>
        <w:t>1000</w:t>
      </w:r>
      <w:r>
        <w:rPr>
          <w:rFonts w:ascii="Courier New"/>
          <w:sz w:val="26"/>
        </w:rPr>
        <w:t>);</w:t>
      </w:r>
    </w:p>
    <w:p w:rsidR="00996ABD" w:rsidRDefault="00986DAF">
      <w:pPr>
        <w:spacing w:before="220"/>
        <w:ind w:left="960"/>
        <w:rPr>
          <w:rFonts w:ascii="Courier New"/>
          <w:sz w:val="26"/>
        </w:rPr>
      </w:pPr>
      <w:r>
        <w:rPr>
          <w:rFonts w:ascii="Courier New"/>
          <w:sz w:val="26"/>
        </w:rPr>
        <w:t>}</w:t>
      </w:r>
    </w:p>
    <w:p w:rsidR="004F4C3A" w:rsidRDefault="00146C8B">
      <w:pPr>
        <w:spacing w:before="220"/>
        <w:ind w:left="960"/>
        <w:rPr>
          <w:rFonts w:ascii="Courier New"/>
          <w:sz w:val="26"/>
        </w:rPr>
      </w:pPr>
      <w:r>
        <w:rPr>
          <w:rFonts w:ascii="Courier New"/>
          <w:sz w:val="26"/>
        </w:rPr>
        <w:t xml:space="preserve">OUTPUT: </w:t>
      </w:r>
      <w:r w:rsidR="004F4C3A">
        <w:rPr>
          <w:rFonts w:ascii="Courier New"/>
          <w:sz w:val="26"/>
        </w:rPr>
        <w:t xml:space="preserve"> 3 </w:t>
      </w:r>
      <w:proofErr w:type="spellStart"/>
      <w:r w:rsidR="004F4C3A">
        <w:rPr>
          <w:rFonts w:ascii="Courier New"/>
          <w:sz w:val="26"/>
        </w:rPr>
        <w:t>3</w:t>
      </w:r>
      <w:proofErr w:type="spellEnd"/>
      <w:r w:rsidR="004F4C3A">
        <w:rPr>
          <w:rFonts w:ascii="Courier New"/>
          <w:sz w:val="26"/>
        </w:rPr>
        <w:t xml:space="preserve"> </w:t>
      </w:r>
      <w:proofErr w:type="spellStart"/>
      <w:r w:rsidR="004F4C3A">
        <w:rPr>
          <w:rFonts w:ascii="Courier New"/>
          <w:sz w:val="26"/>
        </w:rPr>
        <w:t>3</w:t>
      </w:r>
      <w:proofErr w:type="spellEnd"/>
    </w:p>
    <w:sectPr w:rsidR="004F4C3A" w:rsidSect="00996ABD">
      <w:type w:val="continuous"/>
      <w:pgSz w:w="11920" w:h="16840"/>
      <w:pgMar w:top="1600" w:right="1680" w:bottom="280" w:left="1680" w:header="720" w:footer="720" w:gutter="0"/>
      <w:cols w:space="720"/>
    </w:sectPr>
  </w:body>
</w:document>
</file>

<file path=word/fontTable.xml><?xml version="1.0" encoding="utf-8"?>
<w:fonts xmlns:r="http://schemas.openxmlformats.org/officeDocument/2006/relationships" xmlns:w="http://schemas.openxmlformats.org/wordprocessingml/2006/main">
  <w:font w:name="Roboto">
    <w:altName w:val="Times New Roman"/>
    <w:panose1 w:val="02000000000000000000"/>
    <w:charset w:val="01"/>
    <w:family w:val="auto"/>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8A593E"/>
    <w:multiLevelType w:val="hybridMultilevel"/>
    <w:tmpl w:val="F31E4DA0"/>
    <w:lvl w:ilvl="0" w:tplc="845A0F72">
      <w:start w:val="1"/>
      <w:numFmt w:val="decimal"/>
      <w:lvlText w:val="%1."/>
      <w:lvlJc w:val="left"/>
      <w:pPr>
        <w:ind w:left="960" w:hanging="360"/>
        <w:jc w:val="left"/>
      </w:pPr>
      <w:rPr>
        <w:rFonts w:ascii="Roboto" w:eastAsia="Roboto" w:hAnsi="Roboto" w:cs="Roboto" w:hint="default"/>
        <w:w w:val="99"/>
        <w:sz w:val="30"/>
        <w:szCs w:val="30"/>
        <w:lang w:val="en-US" w:eastAsia="en-US" w:bidi="ar-SA"/>
      </w:rPr>
    </w:lvl>
    <w:lvl w:ilvl="1" w:tplc="F7FE86AC">
      <w:start w:val="1"/>
      <w:numFmt w:val="lowerLetter"/>
      <w:lvlText w:val="%2)"/>
      <w:lvlJc w:val="left"/>
      <w:pPr>
        <w:ind w:left="1680" w:hanging="360"/>
        <w:jc w:val="left"/>
      </w:pPr>
      <w:rPr>
        <w:rFonts w:ascii="Roboto" w:eastAsia="Roboto" w:hAnsi="Roboto" w:cs="Roboto" w:hint="default"/>
        <w:w w:val="100"/>
        <w:sz w:val="30"/>
        <w:szCs w:val="30"/>
        <w:lang w:val="en-US" w:eastAsia="en-US" w:bidi="ar-SA"/>
      </w:rPr>
    </w:lvl>
    <w:lvl w:ilvl="2" w:tplc="E190EC98">
      <w:numFmt w:val="bullet"/>
      <w:lvlText w:val="•"/>
      <w:lvlJc w:val="left"/>
      <w:pPr>
        <w:ind w:left="2444" w:hanging="360"/>
      </w:pPr>
      <w:rPr>
        <w:rFonts w:hint="default"/>
        <w:lang w:val="en-US" w:eastAsia="en-US" w:bidi="ar-SA"/>
      </w:rPr>
    </w:lvl>
    <w:lvl w:ilvl="3" w:tplc="2CFC0A74">
      <w:numFmt w:val="bullet"/>
      <w:lvlText w:val="•"/>
      <w:lvlJc w:val="left"/>
      <w:pPr>
        <w:ind w:left="3208" w:hanging="360"/>
      </w:pPr>
      <w:rPr>
        <w:rFonts w:hint="default"/>
        <w:lang w:val="en-US" w:eastAsia="en-US" w:bidi="ar-SA"/>
      </w:rPr>
    </w:lvl>
    <w:lvl w:ilvl="4" w:tplc="5010E902">
      <w:numFmt w:val="bullet"/>
      <w:lvlText w:val="•"/>
      <w:lvlJc w:val="left"/>
      <w:pPr>
        <w:ind w:left="3973" w:hanging="360"/>
      </w:pPr>
      <w:rPr>
        <w:rFonts w:hint="default"/>
        <w:lang w:val="en-US" w:eastAsia="en-US" w:bidi="ar-SA"/>
      </w:rPr>
    </w:lvl>
    <w:lvl w:ilvl="5" w:tplc="80B4025C">
      <w:numFmt w:val="bullet"/>
      <w:lvlText w:val="•"/>
      <w:lvlJc w:val="left"/>
      <w:pPr>
        <w:ind w:left="4737" w:hanging="360"/>
      </w:pPr>
      <w:rPr>
        <w:rFonts w:hint="default"/>
        <w:lang w:val="en-US" w:eastAsia="en-US" w:bidi="ar-SA"/>
      </w:rPr>
    </w:lvl>
    <w:lvl w:ilvl="6" w:tplc="C8F02C44">
      <w:numFmt w:val="bullet"/>
      <w:lvlText w:val="•"/>
      <w:lvlJc w:val="left"/>
      <w:pPr>
        <w:ind w:left="5502" w:hanging="360"/>
      </w:pPr>
      <w:rPr>
        <w:rFonts w:hint="default"/>
        <w:lang w:val="en-US" w:eastAsia="en-US" w:bidi="ar-SA"/>
      </w:rPr>
    </w:lvl>
    <w:lvl w:ilvl="7" w:tplc="80EAFEAE">
      <w:numFmt w:val="bullet"/>
      <w:lvlText w:val="•"/>
      <w:lvlJc w:val="left"/>
      <w:pPr>
        <w:ind w:left="6266" w:hanging="360"/>
      </w:pPr>
      <w:rPr>
        <w:rFonts w:hint="default"/>
        <w:lang w:val="en-US" w:eastAsia="en-US" w:bidi="ar-SA"/>
      </w:rPr>
    </w:lvl>
    <w:lvl w:ilvl="8" w:tplc="E5C07C88">
      <w:numFmt w:val="bullet"/>
      <w:lvlText w:val="•"/>
      <w:lvlJc w:val="left"/>
      <w:pPr>
        <w:ind w:left="7031"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996ABD"/>
    <w:rsid w:val="00146C8B"/>
    <w:rsid w:val="00444D93"/>
    <w:rsid w:val="004F4C3A"/>
    <w:rsid w:val="00986DAF"/>
    <w:rsid w:val="00996A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96ABD"/>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96ABD"/>
    <w:rPr>
      <w:sz w:val="30"/>
      <w:szCs w:val="30"/>
    </w:rPr>
  </w:style>
  <w:style w:type="paragraph" w:styleId="Title">
    <w:name w:val="Title"/>
    <w:basedOn w:val="Normal"/>
    <w:uiPriority w:val="1"/>
    <w:qFormat/>
    <w:rsid w:val="00996ABD"/>
    <w:pPr>
      <w:spacing w:before="210"/>
      <w:ind w:left="1421" w:right="1306"/>
      <w:jc w:val="center"/>
    </w:pPr>
    <w:rPr>
      <w:b/>
      <w:bCs/>
      <w:sz w:val="48"/>
      <w:szCs w:val="48"/>
    </w:rPr>
  </w:style>
  <w:style w:type="paragraph" w:styleId="ListParagraph">
    <w:name w:val="List Paragraph"/>
    <w:basedOn w:val="Normal"/>
    <w:uiPriority w:val="1"/>
    <w:qFormat/>
    <w:rsid w:val="00996ABD"/>
    <w:pPr>
      <w:spacing w:before="180"/>
      <w:ind w:left="960" w:hanging="360"/>
    </w:pPr>
  </w:style>
  <w:style w:type="paragraph" w:customStyle="1" w:styleId="TableParagraph">
    <w:name w:val="Table Paragraph"/>
    <w:basedOn w:val="Normal"/>
    <w:uiPriority w:val="1"/>
    <w:qFormat/>
    <w:rsid w:val="00996ABD"/>
  </w:style>
  <w:style w:type="paragraph" w:styleId="NormalWeb">
    <w:name w:val="Normal (Web)"/>
    <w:basedOn w:val="Normal"/>
    <w:uiPriority w:val="99"/>
    <w:semiHidden/>
    <w:unhideWhenUsed/>
    <w:rsid w:val="00146C8B"/>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560664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Javascript Assignment 9.docx</vt:lpstr>
    </vt:vector>
  </TitlesOfParts>
  <Company>Microsoft</Company>
  <LinksUpToDate>false</LinksUpToDate>
  <CharactersWithSpaces>1191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Assignment 9.docx</dc:title>
  <cp:lastModifiedBy>DELL</cp:lastModifiedBy>
  <cp:revision>3</cp:revision>
  <dcterms:created xsi:type="dcterms:W3CDTF">2022-10-22T13:34:00Z</dcterms:created>
  <dcterms:modified xsi:type="dcterms:W3CDTF">2022-10-22T14:15:00Z</dcterms:modified>
</cp:coreProperties>
</file>