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33A84" w14:textId="2E7A5302" w:rsidR="00A152A6" w:rsidRDefault="00B141ED" w:rsidP="00B141ED">
      <w:pPr>
        <w:jc w:val="center"/>
        <w:rPr>
          <w:sz w:val="52"/>
          <w:szCs w:val="52"/>
          <w:lang w:val="en-US"/>
        </w:rPr>
      </w:pPr>
      <w:r w:rsidRPr="00B141ED">
        <w:rPr>
          <w:b/>
          <w:bCs/>
          <w:sz w:val="52"/>
          <w:szCs w:val="52"/>
          <w:lang w:val="en-US"/>
        </w:rPr>
        <w:t>Conclusion</w:t>
      </w:r>
    </w:p>
    <w:p w14:paraId="25CF4FE4" w14:textId="7B07EEB9" w:rsidR="00B141ED" w:rsidRDefault="00B141ED" w:rsidP="00B141ED">
      <w:pPr>
        <w:rPr>
          <w:sz w:val="26"/>
          <w:szCs w:val="26"/>
          <w:lang w:val="en-US"/>
        </w:rPr>
      </w:pPr>
      <w:r>
        <w:rPr>
          <w:sz w:val="26"/>
          <w:szCs w:val="26"/>
          <w:lang w:val="en-US"/>
        </w:rPr>
        <w:t xml:space="preserve">Based on the results and findings I conclude that security assessment framework is providing desired results as each process depends on the previous process. Therefore the risk assessment process depends on the result of the infrastructure vulnerability identification,  the vulnerabilities are first identified and then there impact is analyzed and its probability of occurrence whereas the monitoring process is based on the result of established risks where reports are produced to indicate all </w:t>
      </w:r>
      <w:r>
        <w:rPr>
          <w:sz w:val="26"/>
          <w:szCs w:val="26"/>
          <w:lang w:val="en-US"/>
        </w:rPr>
        <w:t>warning</w:t>
      </w:r>
      <w:r>
        <w:rPr>
          <w:sz w:val="26"/>
          <w:szCs w:val="26"/>
          <w:lang w:val="en-US"/>
        </w:rPr>
        <w:t xml:space="preserve"> and alerts of all possible threats</w:t>
      </w:r>
    </w:p>
    <w:p w14:paraId="7A5E2C7C" w14:textId="374E2C24" w:rsidR="00B141ED" w:rsidRPr="00B141ED" w:rsidRDefault="00B141ED" w:rsidP="00B141ED">
      <w:pPr>
        <w:rPr>
          <w:sz w:val="26"/>
          <w:szCs w:val="26"/>
          <w:lang w:val="en-US"/>
        </w:rPr>
      </w:pPr>
      <w:proofErr w:type="gramStart"/>
      <w:r>
        <w:rPr>
          <w:sz w:val="26"/>
          <w:szCs w:val="26"/>
          <w:lang w:val="en-US"/>
        </w:rPr>
        <w:t>So</w:t>
      </w:r>
      <w:proofErr w:type="gramEnd"/>
      <w:r>
        <w:rPr>
          <w:sz w:val="26"/>
          <w:szCs w:val="26"/>
          <w:lang w:val="en-US"/>
        </w:rPr>
        <w:t xml:space="preserve"> I conclude that the security risk assessment framework has a positive impact on the risk assessment of an organization, it also has an impact on the security strategic development by continuously d</w:t>
      </w:r>
      <w:bookmarkStart w:id="0" w:name="_GoBack"/>
      <w:bookmarkEnd w:id="0"/>
      <w:r>
        <w:rPr>
          <w:sz w:val="26"/>
          <w:szCs w:val="26"/>
          <w:lang w:val="en-US"/>
        </w:rPr>
        <w:t xml:space="preserve">eveloping secure systems. </w:t>
      </w:r>
    </w:p>
    <w:sectPr w:rsidR="00B141ED" w:rsidRPr="00B14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ED"/>
    <w:rsid w:val="00A152A6"/>
    <w:rsid w:val="00B14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BEBA"/>
  <w15:chartTrackingRefBased/>
  <w15:docId w15:val="{03A7D0F2-8EED-4DFC-AB37-0B9E914DD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yadav</dc:creator>
  <cp:keywords/>
  <dc:description/>
  <cp:lastModifiedBy>hitesh yadav</cp:lastModifiedBy>
  <cp:revision>1</cp:revision>
  <dcterms:created xsi:type="dcterms:W3CDTF">2020-02-02T18:09:00Z</dcterms:created>
  <dcterms:modified xsi:type="dcterms:W3CDTF">2020-02-02T18:22:00Z</dcterms:modified>
</cp:coreProperties>
</file>