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70B7" w14:textId="30A96F8C" w:rsidR="00803C95" w:rsidRDefault="70481B44" w:rsidP="2925160C">
      <w:pPr>
        <w:spacing w:after="0"/>
        <w:textAlignment w:val="baseline"/>
        <w:rPr>
          <w:rFonts w:ascii="Verdana" w:hAnsi="Verdana" w:cs="Courier New"/>
          <w:b/>
          <w:bCs/>
          <w:i/>
          <w:iCs/>
          <w:color w:val="000000"/>
          <w:u w:val="single"/>
          <w:lang w:val="en-GB"/>
        </w:rPr>
      </w:pPr>
      <w:r w:rsidRPr="2925160C">
        <w:rPr>
          <w:rFonts w:ascii="Verdana" w:hAnsi="Verdana" w:cs="Courier New"/>
          <w:b/>
          <w:bCs/>
          <w:i/>
          <w:iCs/>
          <w:color w:val="000000" w:themeColor="text1"/>
          <w:u w:val="single"/>
          <w:lang w:val="en-GB"/>
        </w:rPr>
        <w:t>Argumentation choices made:</w:t>
      </w:r>
    </w:p>
    <w:p w14:paraId="275E560E" w14:textId="77777777" w:rsidR="00803C95" w:rsidRDefault="2925160C" w:rsidP="2925160C">
      <w:pPr>
        <w:pStyle w:val="paragraph"/>
        <w:numPr>
          <w:ilvl w:val="0"/>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Problem solving approach: use of </w:t>
      </w:r>
      <w:proofErr w:type="spellStart"/>
      <w:r w:rsidRPr="2925160C">
        <w:rPr>
          <w:rFonts w:ascii="Verdana" w:eastAsia="Verdana" w:hAnsi="Verdana" w:cs="Verdana"/>
          <w:color w:val="000000" w:themeColor="text1"/>
          <w:sz w:val="22"/>
          <w:szCs w:val="22"/>
          <w:lang w:val="en-GB"/>
        </w:rPr>
        <w:t>Relu</w:t>
      </w:r>
      <w:proofErr w:type="spellEnd"/>
    </w:p>
    <w:p w14:paraId="48947395" w14:textId="28CD0A43" w:rsidR="00803C95" w:rsidRPr="00E62CDD" w:rsidRDefault="27409C43" w:rsidP="2925160C">
      <w:pPr>
        <w:pStyle w:val="BodyText"/>
        <w:numPr>
          <w:ilvl w:val="1"/>
          <w:numId w:val="5"/>
        </w:numPr>
        <w:spacing w:after="0"/>
        <w:rPr>
          <w:rFonts w:ascii="Verdana" w:eastAsia="Verdana" w:hAnsi="Verdana" w:cs="Verdana"/>
          <w:lang w:val="en-IN"/>
        </w:rPr>
      </w:pPr>
      <w:proofErr w:type="spellStart"/>
      <w:r w:rsidRPr="2925160C">
        <w:rPr>
          <w:rFonts w:ascii="Verdana" w:eastAsia="Verdana" w:hAnsi="Verdana" w:cs="Verdana"/>
          <w:color w:val="000000" w:themeColor="text1"/>
          <w:lang w:val="en-GB"/>
        </w:rPr>
        <w:t>ReLU</w:t>
      </w:r>
      <w:proofErr w:type="spellEnd"/>
      <w:r w:rsidRPr="2925160C">
        <w:rPr>
          <w:rFonts w:ascii="Verdana" w:eastAsia="Verdana" w:hAnsi="Verdana" w:cs="Verdana"/>
          <w:color w:val="000000" w:themeColor="text1"/>
          <w:lang w:val="en-GB"/>
        </w:rPr>
        <w:t xml:space="preserve"> stands for Rectified Linear Unit and it is a commonly used activation function in neural networks for solving problems related to classification and regression.</w:t>
      </w:r>
    </w:p>
    <w:p w14:paraId="654AEE5D" w14:textId="32142C2D" w:rsidR="00803C95" w:rsidRPr="00E62CDD" w:rsidRDefault="27409C43" w:rsidP="2925160C">
      <w:pPr>
        <w:pStyle w:val="BodyText"/>
        <w:numPr>
          <w:ilvl w:val="1"/>
          <w:numId w:val="5"/>
        </w:numPr>
        <w:spacing w:after="0"/>
        <w:rPr>
          <w:rFonts w:ascii="Verdana" w:eastAsia="Verdana" w:hAnsi="Verdana" w:cs="Verdana"/>
          <w:lang w:val="en-IN"/>
        </w:rPr>
      </w:pPr>
      <w:r w:rsidRPr="00E62CDD">
        <w:rPr>
          <w:rFonts w:ascii="Verdana" w:eastAsia="Verdana" w:hAnsi="Verdana" w:cs="Verdana"/>
          <w:lang w:val="en-IN"/>
        </w:rPr>
        <w:t xml:space="preserve">In a neural network, the activation function determines the output of a neuron based on the input it receives. The </w:t>
      </w:r>
      <w:proofErr w:type="spellStart"/>
      <w:r w:rsidRPr="00E62CDD">
        <w:rPr>
          <w:rFonts w:ascii="Verdana" w:eastAsia="Verdana" w:hAnsi="Verdana" w:cs="Verdana"/>
          <w:lang w:val="en-IN"/>
        </w:rPr>
        <w:t>ReLU</w:t>
      </w:r>
      <w:proofErr w:type="spellEnd"/>
      <w:r w:rsidRPr="00E62CDD">
        <w:rPr>
          <w:rFonts w:ascii="Verdana" w:eastAsia="Verdana" w:hAnsi="Verdana" w:cs="Verdana"/>
          <w:lang w:val="en-IN"/>
        </w:rPr>
        <w:t xml:space="preserve"> function is defined </w:t>
      </w:r>
      <w:r w:rsidR="00000000" w:rsidRPr="00E62CDD">
        <w:rPr>
          <w:lang w:val="en-IN"/>
        </w:rPr>
        <w:tab/>
      </w:r>
      <w:r w:rsidRPr="00E62CDD">
        <w:rPr>
          <w:rFonts w:ascii="Verdana" w:eastAsia="Verdana" w:hAnsi="Verdana" w:cs="Verdana"/>
          <w:lang w:val="en-IN"/>
        </w:rPr>
        <w:t>as f(x) = max(0,</w:t>
      </w:r>
      <w:r w:rsidR="0B808861" w:rsidRPr="00E62CDD">
        <w:rPr>
          <w:rFonts w:ascii="Verdana" w:eastAsia="Verdana" w:hAnsi="Verdana" w:cs="Verdana"/>
          <w:lang w:val="en-IN"/>
        </w:rPr>
        <w:t xml:space="preserve"> </w:t>
      </w:r>
      <w:r w:rsidRPr="00E62CDD">
        <w:rPr>
          <w:rFonts w:ascii="Verdana" w:eastAsia="Verdana" w:hAnsi="Verdana" w:cs="Verdana"/>
          <w:lang w:val="en-IN"/>
        </w:rPr>
        <w:t xml:space="preserve">x), which means that it returns 0 if the input is  </w:t>
      </w:r>
      <w:r w:rsidR="00000000" w:rsidRPr="00E62CDD">
        <w:rPr>
          <w:lang w:val="en-IN"/>
        </w:rPr>
        <w:tab/>
      </w:r>
      <w:r w:rsidRPr="00E62CDD">
        <w:rPr>
          <w:rFonts w:ascii="Verdana" w:eastAsia="Verdana" w:hAnsi="Verdana" w:cs="Verdana"/>
          <w:lang w:val="en-IN"/>
        </w:rPr>
        <w:t xml:space="preserve">      negative and the input value itself if it is positive. This allows the          network to easily learn and represent non-linear relationships between input and output.</w:t>
      </w:r>
      <w:r w:rsidR="2B495416" w:rsidRPr="00E62CDD">
        <w:rPr>
          <w:rFonts w:ascii="Verdana" w:eastAsia="Verdana" w:hAnsi="Verdana" w:cs="Verdana"/>
          <w:lang w:val="en-IN"/>
        </w:rPr>
        <w:t xml:space="preserve"> </w:t>
      </w:r>
      <w:r w:rsidR="00000000" w:rsidRPr="00E62CDD">
        <w:rPr>
          <w:sz w:val="28"/>
          <w:szCs w:val="28"/>
          <w:lang w:val="en-IN"/>
        </w:rPr>
        <w:tab/>
      </w:r>
      <w:r w:rsidRPr="00E62CDD">
        <w:rPr>
          <w:rFonts w:ascii="Verdana" w:eastAsia="Verdana" w:hAnsi="Verdana" w:cs="Verdana"/>
          <w:lang w:val="en-IN"/>
        </w:rPr>
        <w:t xml:space="preserve">Using </w:t>
      </w:r>
      <w:proofErr w:type="spellStart"/>
      <w:r w:rsidRPr="00E62CDD">
        <w:rPr>
          <w:rFonts w:ascii="Verdana" w:eastAsia="Verdana" w:hAnsi="Verdana" w:cs="Verdana"/>
          <w:lang w:val="en-IN"/>
        </w:rPr>
        <w:t>ReLU</w:t>
      </w:r>
      <w:proofErr w:type="spellEnd"/>
      <w:r w:rsidRPr="00E62CDD">
        <w:rPr>
          <w:rFonts w:ascii="Verdana" w:eastAsia="Verdana" w:hAnsi="Verdana" w:cs="Verdana"/>
          <w:lang w:val="en-IN"/>
        </w:rPr>
        <w:t xml:space="preserve"> can help overcome the problem of vanishing gradients, which can occur when using other activation functions such as the</w:t>
      </w:r>
      <w:r w:rsidR="25D5E70B" w:rsidRPr="00E62CDD">
        <w:rPr>
          <w:rFonts w:ascii="Verdana" w:eastAsia="Verdana" w:hAnsi="Verdana" w:cs="Verdana"/>
          <w:lang w:val="en-IN"/>
        </w:rPr>
        <w:t xml:space="preserve"> </w:t>
      </w:r>
      <w:r w:rsidRPr="00E62CDD">
        <w:rPr>
          <w:rFonts w:ascii="Verdana" w:eastAsia="Verdana" w:hAnsi="Verdana" w:cs="Verdana"/>
          <w:lang w:val="en-IN"/>
        </w:rPr>
        <w:t>sigmoid or tanh functions. Vanishing gradients can make it difficult for</w:t>
      </w:r>
      <w:r w:rsidR="130B1C15" w:rsidRPr="00E62CDD">
        <w:rPr>
          <w:rFonts w:ascii="Verdana" w:eastAsia="Verdana" w:hAnsi="Verdana" w:cs="Verdana"/>
          <w:lang w:val="en-IN"/>
        </w:rPr>
        <w:t xml:space="preserve"> </w:t>
      </w:r>
      <w:r w:rsidRPr="00E62CDD">
        <w:rPr>
          <w:rFonts w:ascii="Verdana" w:eastAsia="Verdana" w:hAnsi="Verdana" w:cs="Verdana"/>
          <w:lang w:val="en-IN"/>
        </w:rPr>
        <w:t>a neural network to learn and make accurate predictions, especially in deep neural networks with many layers.</w:t>
      </w:r>
      <w:r w:rsidR="573EA83D" w:rsidRPr="00E62CDD">
        <w:rPr>
          <w:rFonts w:ascii="Verdana" w:eastAsia="Verdana" w:hAnsi="Verdana" w:cs="Verdana"/>
          <w:lang w:val="en-IN"/>
        </w:rPr>
        <w:t xml:space="preserve"> </w:t>
      </w:r>
      <w:r w:rsidR="00000000" w:rsidRPr="00E62CDD">
        <w:rPr>
          <w:sz w:val="28"/>
          <w:szCs w:val="28"/>
          <w:lang w:val="en-IN"/>
        </w:rPr>
        <w:tab/>
      </w:r>
      <w:r w:rsidRPr="00E62CDD">
        <w:rPr>
          <w:rFonts w:ascii="Verdana" w:eastAsia="Verdana" w:hAnsi="Verdana" w:cs="Verdana"/>
          <w:lang w:val="en-IN"/>
        </w:rPr>
        <w:t xml:space="preserve">  Overall, </w:t>
      </w:r>
      <w:proofErr w:type="spellStart"/>
      <w:r w:rsidRPr="00E62CDD">
        <w:rPr>
          <w:rFonts w:ascii="Verdana" w:eastAsia="Verdana" w:hAnsi="Verdana" w:cs="Verdana"/>
          <w:lang w:val="en-IN"/>
        </w:rPr>
        <w:t>ReLU</w:t>
      </w:r>
      <w:proofErr w:type="spellEnd"/>
      <w:r w:rsidRPr="00E62CDD">
        <w:rPr>
          <w:rFonts w:ascii="Verdana" w:eastAsia="Verdana" w:hAnsi="Verdana" w:cs="Verdana"/>
          <w:lang w:val="en-IN"/>
        </w:rPr>
        <w:t xml:space="preserve"> is a simple yet effective activation function that can</w:t>
      </w:r>
      <w:r w:rsidR="2A4A3447" w:rsidRPr="00E62CDD">
        <w:rPr>
          <w:rFonts w:ascii="Verdana" w:eastAsia="Verdana" w:hAnsi="Verdana" w:cs="Verdana"/>
          <w:lang w:val="en-IN"/>
        </w:rPr>
        <w:t xml:space="preserve"> </w:t>
      </w:r>
      <w:r w:rsidR="00000000" w:rsidRPr="00E62CDD">
        <w:rPr>
          <w:sz w:val="28"/>
          <w:szCs w:val="28"/>
          <w:lang w:val="en-IN"/>
        </w:rPr>
        <w:tab/>
      </w:r>
      <w:r w:rsidRPr="00E62CDD">
        <w:rPr>
          <w:rFonts w:ascii="Verdana" w:eastAsia="Verdana" w:hAnsi="Verdana" w:cs="Verdana"/>
          <w:lang w:val="en-IN"/>
        </w:rPr>
        <w:t xml:space="preserve">     improve the performance of a neural network, especially in deep   </w:t>
      </w:r>
      <w:r w:rsidR="00000000" w:rsidRPr="00E62CDD">
        <w:rPr>
          <w:sz w:val="28"/>
          <w:szCs w:val="28"/>
          <w:lang w:val="en-IN"/>
        </w:rPr>
        <w:tab/>
      </w:r>
      <w:r w:rsidRPr="00E62CDD">
        <w:rPr>
          <w:rFonts w:ascii="Verdana" w:eastAsia="Verdana" w:hAnsi="Verdana" w:cs="Verdana"/>
          <w:lang w:val="en-IN"/>
        </w:rPr>
        <w:t xml:space="preserve">     learning tasks.</w:t>
      </w:r>
    </w:p>
    <w:p w14:paraId="5B76959B" w14:textId="77777777" w:rsidR="00803C95" w:rsidRDefault="27409C43" w:rsidP="2925160C">
      <w:pPr>
        <w:pStyle w:val="paragraph"/>
        <w:numPr>
          <w:ilvl w:val="1"/>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Usage of the number of layers and nodes.</w:t>
      </w:r>
    </w:p>
    <w:p w14:paraId="786E94C4" w14:textId="5F580506" w:rsidR="00803C95" w:rsidRDefault="2925160C"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Sonar:  we use </w:t>
      </w:r>
      <w:r w:rsidR="5589A686" w:rsidRPr="2925160C">
        <w:rPr>
          <w:rFonts w:ascii="Verdana" w:eastAsia="Verdana" w:hAnsi="Verdana" w:cs="Verdana"/>
          <w:color w:val="000000" w:themeColor="text1"/>
          <w:sz w:val="22"/>
          <w:szCs w:val="22"/>
          <w:lang w:val="en-GB"/>
        </w:rPr>
        <w:t>3 hidden</w:t>
      </w:r>
      <w:r w:rsidRPr="2925160C">
        <w:rPr>
          <w:rFonts w:ascii="Verdana" w:eastAsia="Verdana" w:hAnsi="Verdana" w:cs="Verdana"/>
          <w:color w:val="000000" w:themeColor="text1"/>
          <w:sz w:val="22"/>
          <w:szCs w:val="22"/>
          <w:lang w:val="en-GB"/>
        </w:rPr>
        <w:t xml:space="preserve"> layers:</w:t>
      </w:r>
    </w:p>
    <w:p w14:paraId="2E0A91A2" w14:textId="68871848" w:rsidR="00803C95" w:rsidRDefault="1C4A23D3"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Input </w:t>
      </w:r>
      <w:r w:rsidR="2925160C" w:rsidRPr="2925160C">
        <w:rPr>
          <w:rFonts w:ascii="Verdana" w:eastAsia="Verdana" w:hAnsi="Verdana" w:cs="Verdana"/>
          <w:color w:val="000000" w:themeColor="text1"/>
          <w:sz w:val="22"/>
          <w:szCs w:val="22"/>
          <w:lang w:val="en-GB"/>
        </w:rPr>
        <w:t>layer with 3 nodes</w:t>
      </w:r>
    </w:p>
    <w:p w14:paraId="2FD92470" w14:textId="49547737" w:rsidR="00803C95" w:rsidRDefault="79636292"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First </w:t>
      </w:r>
      <w:r w:rsidR="2925160C" w:rsidRPr="2925160C">
        <w:rPr>
          <w:rFonts w:ascii="Verdana" w:eastAsia="Verdana" w:hAnsi="Verdana" w:cs="Verdana"/>
          <w:color w:val="000000" w:themeColor="text1"/>
          <w:sz w:val="22"/>
          <w:szCs w:val="22"/>
          <w:lang w:val="en-GB"/>
        </w:rPr>
        <w:t>hidden layer with 36 nodes</w:t>
      </w:r>
    </w:p>
    <w:p w14:paraId="1C7F87E0" w14:textId="7DE9F86A" w:rsidR="00803C95" w:rsidRDefault="33DAE539"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Second</w:t>
      </w:r>
      <w:r w:rsidR="2925160C" w:rsidRPr="2925160C">
        <w:rPr>
          <w:rFonts w:ascii="Verdana" w:eastAsia="Verdana" w:hAnsi="Verdana" w:cs="Verdana"/>
          <w:color w:val="000000" w:themeColor="text1"/>
          <w:sz w:val="22"/>
          <w:szCs w:val="22"/>
          <w:lang w:val="en-GB"/>
        </w:rPr>
        <w:t xml:space="preserve"> hidden layer with 24 nodes</w:t>
      </w:r>
    </w:p>
    <w:p w14:paraId="2CD7621D" w14:textId="16338B90" w:rsidR="00803C95" w:rsidRDefault="76D8991C"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T</w:t>
      </w:r>
      <w:r w:rsidR="2925160C" w:rsidRPr="2925160C">
        <w:rPr>
          <w:rFonts w:ascii="Verdana" w:eastAsia="Verdana" w:hAnsi="Verdana" w:cs="Verdana"/>
          <w:color w:val="000000" w:themeColor="text1"/>
          <w:sz w:val="22"/>
          <w:szCs w:val="22"/>
          <w:lang w:val="en-GB"/>
        </w:rPr>
        <w:t>hird hidden layer with 12 nodes</w:t>
      </w:r>
    </w:p>
    <w:p w14:paraId="29D6B04F" w14:textId="61CA62D8" w:rsidR="00803C95" w:rsidRDefault="200F808F"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Output l</w:t>
      </w:r>
      <w:r w:rsidR="2925160C" w:rsidRPr="2925160C">
        <w:rPr>
          <w:rFonts w:ascii="Verdana" w:eastAsia="Verdana" w:hAnsi="Verdana" w:cs="Verdana"/>
          <w:color w:val="000000" w:themeColor="text1"/>
          <w:sz w:val="22"/>
          <w:szCs w:val="22"/>
          <w:lang w:val="en-GB"/>
        </w:rPr>
        <w:t>ayer with 1 node</w:t>
      </w:r>
    </w:p>
    <w:p w14:paraId="26E5524F" w14:textId="2C20D6AB" w:rsidR="00803C95" w:rsidRDefault="2925160C"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Lidar: we use </w:t>
      </w:r>
      <w:r w:rsidR="132D57D2" w:rsidRPr="2925160C">
        <w:rPr>
          <w:rFonts w:ascii="Verdana" w:eastAsia="Verdana" w:hAnsi="Verdana" w:cs="Verdana"/>
          <w:color w:val="000000" w:themeColor="text1"/>
          <w:sz w:val="22"/>
          <w:szCs w:val="22"/>
          <w:lang w:val="en-GB"/>
        </w:rPr>
        <w:t>2 hidden</w:t>
      </w:r>
      <w:r w:rsidRPr="2925160C">
        <w:rPr>
          <w:rFonts w:ascii="Verdana" w:eastAsia="Verdana" w:hAnsi="Verdana" w:cs="Verdana"/>
          <w:color w:val="000000" w:themeColor="text1"/>
          <w:sz w:val="22"/>
          <w:szCs w:val="22"/>
          <w:lang w:val="en-GB"/>
        </w:rPr>
        <w:t xml:space="preserve"> layers:</w:t>
      </w:r>
    </w:p>
    <w:p w14:paraId="27933D31" w14:textId="7947A2EA" w:rsidR="00803C95" w:rsidRDefault="395B7A14"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Input layer with</w:t>
      </w:r>
      <w:r w:rsidR="2925160C" w:rsidRPr="2925160C">
        <w:rPr>
          <w:rFonts w:ascii="Verdana" w:eastAsia="Verdana" w:hAnsi="Verdana" w:cs="Verdana"/>
          <w:color w:val="000000" w:themeColor="text1"/>
          <w:sz w:val="22"/>
          <w:szCs w:val="22"/>
          <w:lang w:val="en-GB"/>
        </w:rPr>
        <w:t xml:space="preserve"> 16 nodes</w:t>
      </w:r>
    </w:p>
    <w:p w14:paraId="6D3A091C" w14:textId="3E067D7E" w:rsidR="00803C95" w:rsidRDefault="7BDD7AA8"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First hidden layer with</w:t>
      </w:r>
      <w:r w:rsidR="2925160C" w:rsidRPr="2925160C">
        <w:rPr>
          <w:rFonts w:ascii="Verdana" w:eastAsia="Verdana" w:hAnsi="Verdana" w:cs="Verdana"/>
          <w:color w:val="000000" w:themeColor="text1"/>
          <w:sz w:val="22"/>
          <w:szCs w:val="22"/>
          <w:lang w:val="en-GB"/>
        </w:rPr>
        <w:t xml:space="preserve"> 64 nodes</w:t>
      </w:r>
    </w:p>
    <w:p w14:paraId="1F3983D0" w14:textId="1F662A41" w:rsidR="00803C95" w:rsidRDefault="7B13EACF"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Second hidden layer with</w:t>
      </w:r>
      <w:r w:rsidR="2925160C" w:rsidRPr="2925160C">
        <w:rPr>
          <w:rFonts w:ascii="Verdana" w:eastAsia="Verdana" w:hAnsi="Verdana" w:cs="Verdana"/>
          <w:color w:val="000000" w:themeColor="text1"/>
          <w:sz w:val="22"/>
          <w:szCs w:val="22"/>
          <w:lang w:val="en-GB"/>
        </w:rPr>
        <w:t xml:space="preserve"> 32 nodes</w:t>
      </w:r>
    </w:p>
    <w:p w14:paraId="0E27B00A" w14:textId="2553A100" w:rsidR="00803C95" w:rsidRDefault="493272C6"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Output layer with 1 node</w:t>
      </w:r>
      <w:r w:rsidR="2925160C" w:rsidRPr="2925160C">
        <w:rPr>
          <w:rFonts w:ascii="Verdana" w:eastAsia="Verdana" w:hAnsi="Verdana" w:cs="Verdana"/>
          <w:color w:val="000000" w:themeColor="text1"/>
          <w:sz w:val="22"/>
          <w:szCs w:val="22"/>
          <w:lang w:val="en-GB"/>
        </w:rPr>
        <w:t>.</w:t>
      </w:r>
    </w:p>
    <w:p w14:paraId="5397E82D" w14:textId="77777777" w:rsidR="00803C95" w:rsidRDefault="27409C43" w:rsidP="2925160C">
      <w:pPr>
        <w:pStyle w:val="paragraph"/>
        <w:numPr>
          <w:ilvl w:val="1"/>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Which number of epochs used and the learning rate:</w:t>
      </w:r>
    </w:p>
    <w:p w14:paraId="1A2E8955" w14:textId="77777777" w:rsidR="00803C95" w:rsidRDefault="2925160C"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The number of Epochs and the learning rate is a bit different between Sonar and Lidar:</w:t>
      </w:r>
    </w:p>
    <w:p w14:paraId="05EB816F" w14:textId="359D1092" w:rsidR="00803C95" w:rsidRDefault="2925160C"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Sonar: with a “low” learning rate (0.000</w:t>
      </w:r>
      <w:r w:rsidR="00E62CDD">
        <w:rPr>
          <w:rFonts w:ascii="Verdana" w:eastAsia="Verdana" w:hAnsi="Verdana" w:cs="Verdana"/>
          <w:color w:val="000000" w:themeColor="text1"/>
          <w:sz w:val="22"/>
          <w:szCs w:val="22"/>
          <w:lang w:val="en-GB"/>
        </w:rPr>
        <w:t>8</w:t>
      </w:r>
      <w:r w:rsidRPr="2925160C">
        <w:rPr>
          <w:rFonts w:ascii="Verdana" w:eastAsia="Verdana" w:hAnsi="Verdana" w:cs="Verdana"/>
          <w:color w:val="000000" w:themeColor="text1"/>
          <w:sz w:val="22"/>
          <w:szCs w:val="22"/>
          <w:lang w:val="en-GB"/>
        </w:rPr>
        <w:t>) yields the best accuracy rate. This in combination with 100 or 2</w:t>
      </w:r>
      <w:r w:rsidR="00E62CDD">
        <w:rPr>
          <w:rFonts w:ascii="Verdana" w:eastAsia="Verdana" w:hAnsi="Verdana" w:cs="Verdana"/>
          <w:color w:val="000000" w:themeColor="text1"/>
          <w:sz w:val="22"/>
          <w:szCs w:val="22"/>
          <w:lang w:val="en-GB"/>
        </w:rPr>
        <w:t>00</w:t>
      </w:r>
      <w:r w:rsidRPr="2925160C">
        <w:rPr>
          <w:rFonts w:ascii="Verdana" w:eastAsia="Verdana" w:hAnsi="Verdana" w:cs="Verdana"/>
          <w:color w:val="000000" w:themeColor="text1"/>
          <w:sz w:val="22"/>
          <w:szCs w:val="22"/>
          <w:lang w:val="en-GB"/>
        </w:rPr>
        <w:t xml:space="preserve"> epochs</w:t>
      </w:r>
    </w:p>
    <w:p w14:paraId="60061E4C" w14:textId="36E440AD" w:rsidR="00803C95" w:rsidRDefault="2925160C" w:rsidP="2925160C">
      <w:pPr>
        <w:pStyle w:val="paragraph"/>
        <w:numPr>
          <w:ilvl w:val="3"/>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Lidar: </w:t>
      </w:r>
      <w:r w:rsidR="2BAD2A26" w:rsidRPr="2925160C">
        <w:rPr>
          <w:rFonts w:ascii="Verdana" w:eastAsia="Verdana" w:hAnsi="Verdana" w:cs="Verdana"/>
          <w:color w:val="000000" w:themeColor="text1"/>
          <w:sz w:val="22"/>
          <w:szCs w:val="22"/>
          <w:lang w:val="en-GB"/>
        </w:rPr>
        <w:t>finally</w:t>
      </w:r>
      <w:r w:rsidR="739471E8" w:rsidRPr="2925160C">
        <w:rPr>
          <w:rFonts w:ascii="Verdana" w:eastAsia="Verdana" w:hAnsi="Verdana" w:cs="Verdana"/>
          <w:color w:val="000000" w:themeColor="text1"/>
          <w:sz w:val="22"/>
          <w:szCs w:val="22"/>
          <w:lang w:val="en-GB"/>
        </w:rPr>
        <w:t>,</w:t>
      </w:r>
      <w:r w:rsidRPr="2925160C">
        <w:rPr>
          <w:rFonts w:ascii="Verdana" w:eastAsia="Verdana" w:hAnsi="Verdana" w:cs="Verdana"/>
          <w:color w:val="000000" w:themeColor="text1"/>
          <w:sz w:val="22"/>
          <w:szCs w:val="22"/>
          <w:lang w:val="en-GB"/>
        </w:rPr>
        <w:t xml:space="preserve"> after try a </w:t>
      </w:r>
      <w:r w:rsidR="2EC1B324" w:rsidRPr="2925160C">
        <w:rPr>
          <w:rFonts w:ascii="Verdana" w:eastAsia="Verdana" w:hAnsi="Verdana" w:cs="Verdana"/>
          <w:color w:val="000000" w:themeColor="text1"/>
          <w:sz w:val="22"/>
          <w:szCs w:val="22"/>
          <w:lang w:val="en-GB"/>
        </w:rPr>
        <w:t>different</w:t>
      </w:r>
      <w:r w:rsidRPr="2925160C">
        <w:rPr>
          <w:rFonts w:ascii="Verdana" w:eastAsia="Verdana" w:hAnsi="Verdana" w:cs="Verdana"/>
          <w:color w:val="000000" w:themeColor="text1"/>
          <w:sz w:val="22"/>
          <w:szCs w:val="22"/>
          <w:lang w:val="en-GB"/>
        </w:rPr>
        <w:t xml:space="preserve"> number of epochs and learning rate and ba</w:t>
      </w:r>
      <w:r w:rsidR="69D6552A" w:rsidRPr="2925160C">
        <w:rPr>
          <w:rFonts w:ascii="Verdana" w:eastAsia="Verdana" w:hAnsi="Verdana" w:cs="Verdana"/>
          <w:color w:val="000000" w:themeColor="text1"/>
          <w:sz w:val="22"/>
          <w:szCs w:val="22"/>
          <w:lang w:val="en-GB"/>
        </w:rPr>
        <w:t>t</w:t>
      </w:r>
      <w:r w:rsidRPr="2925160C">
        <w:rPr>
          <w:rFonts w:ascii="Verdana" w:eastAsia="Verdana" w:hAnsi="Verdana" w:cs="Verdana"/>
          <w:color w:val="000000" w:themeColor="text1"/>
          <w:sz w:val="22"/>
          <w:szCs w:val="22"/>
          <w:lang w:val="en-GB"/>
        </w:rPr>
        <w:t>ch size, we use 2</w:t>
      </w:r>
      <w:r w:rsidR="00E62CDD">
        <w:rPr>
          <w:rFonts w:ascii="Verdana" w:eastAsia="Verdana" w:hAnsi="Verdana" w:cs="Verdana"/>
          <w:color w:val="000000" w:themeColor="text1"/>
          <w:sz w:val="22"/>
          <w:szCs w:val="22"/>
          <w:lang w:val="en-GB"/>
        </w:rPr>
        <w:t>00</w:t>
      </w:r>
      <w:r w:rsidRPr="2925160C">
        <w:rPr>
          <w:rFonts w:ascii="Verdana" w:eastAsia="Verdana" w:hAnsi="Verdana" w:cs="Verdana"/>
          <w:color w:val="000000" w:themeColor="text1"/>
          <w:sz w:val="22"/>
          <w:szCs w:val="22"/>
          <w:lang w:val="en-GB"/>
        </w:rPr>
        <w:t xml:space="preserve"> epochs with ba</w:t>
      </w:r>
      <w:r w:rsidR="42DA157C" w:rsidRPr="2925160C">
        <w:rPr>
          <w:rFonts w:ascii="Verdana" w:eastAsia="Verdana" w:hAnsi="Verdana" w:cs="Verdana"/>
          <w:color w:val="000000" w:themeColor="text1"/>
          <w:sz w:val="22"/>
          <w:szCs w:val="22"/>
          <w:lang w:val="en-GB"/>
        </w:rPr>
        <w:t>t</w:t>
      </w:r>
      <w:r w:rsidRPr="2925160C">
        <w:rPr>
          <w:rFonts w:ascii="Verdana" w:eastAsia="Verdana" w:hAnsi="Verdana" w:cs="Verdana"/>
          <w:color w:val="000000" w:themeColor="text1"/>
          <w:sz w:val="22"/>
          <w:szCs w:val="22"/>
          <w:lang w:val="en-GB"/>
        </w:rPr>
        <w:t xml:space="preserve">ch size of </w:t>
      </w:r>
      <w:r w:rsidR="00E62CDD">
        <w:rPr>
          <w:rFonts w:ascii="Verdana" w:eastAsia="Verdana" w:hAnsi="Verdana" w:cs="Verdana"/>
          <w:color w:val="000000" w:themeColor="text1"/>
          <w:sz w:val="22"/>
          <w:szCs w:val="22"/>
          <w:lang w:val="en-GB"/>
        </w:rPr>
        <w:t>6</w:t>
      </w:r>
      <w:r w:rsidRPr="2925160C">
        <w:rPr>
          <w:rFonts w:ascii="Verdana" w:eastAsia="Verdana" w:hAnsi="Verdana" w:cs="Verdana"/>
          <w:color w:val="000000" w:themeColor="text1"/>
          <w:sz w:val="22"/>
          <w:szCs w:val="22"/>
          <w:lang w:val="en-GB"/>
        </w:rPr>
        <w:t>4 and learning rate 0.00</w:t>
      </w:r>
      <w:r w:rsidR="00E62CDD">
        <w:rPr>
          <w:rFonts w:ascii="Verdana" w:eastAsia="Verdana" w:hAnsi="Verdana" w:cs="Verdana"/>
          <w:color w:val="000000" w:themeColor="text1"/>
          <w:sz w:val="22"/>
          <w:szCs w:val="22"/>
          <w:lang w:val="en-GB"/>
        </w:rPr>
        <w:t>8</w:t>
      </w:r>
      <w:r w:rsidRPr="2925160C">
        <w:rPr>
          <w:rFonts w:ascii="Verdana" w:eastAsia="Verdana" w:hAnsi="Verdana" w:cs="Verdana"/>
          <w:color w:val="000000" w:themeColor="text1"/>
          <w:sz w:val="22"/>
          <w:szCs w:val="22"/>
          <w:lang w:val="en-GB"/>
        </w:rPr>
        <w:t>.</w:t>
      </w:r>
    </w:p>
    <w:p w14:paraId="5DFB3A00" w14:textId="4EA14A1E" w:rsidR="00803C95" w:rsidRDefault="27409C43" w:rsidP="2925160C">
      <w:pPr>
        <w:pStyle w:val="paragraph"/>
        <w:numPr>
          <w:ilvl w:val="1"/>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Which choices made with the integration of “trained self</w:t>
      </w:r>
      <w:r w:rsidR="2B2BE0B2" w:rsidRPr="2925160C">
        <w:rPr>
          <w:rFonts w:ascii="Verdana" w:eastAsia="Verdana" w:hAnsi="Verdana" w:cs="Verdana"/>
          <w:color w:val="000000" w:themeColor="text1"/>
          <w:sz w:val="22"/>
          <w:szCs w:val="22"/>
          <w:lang w:val="en-GB"/>
        </w:rPr>
        <w:t>-</w:t>
      </w:r>
      <w:r w:rsidRPr="2925160C">
        <w:rPr>
          <w:rFonts w:ascii="Verdana" w:eastAsia="Verdana" w:hAnsi="Verdana" w:cs="Verdana"/>
          <w:color w:val="000000" w:themeColor="text1"/>
          <w:sz w:val="22"/>
          <w:szCs w:val="22"/>
          <w:lang w:val="en-GB"/>
        </w:rPr>
        <w:t>steering module” in the existing software</w:t>
      </w:r>
    </w:p>
    <w:p w14:paraId="5D18A809" w14:textId="635B13B5" w:rsidR="00803C95" w:rsidRDefault="2925160C" w:rsidP="2925160C">
      <w:pPr>
        <w:pStyle w:val="paragraph"/>
        <w:numPr>
          <w:ilvl w:val="2"/>
          <w:numId w:val="5"/>
        </w:numPr>
        <w:spacing w:beforeAutospacing="0" w:after="0" w:afterAutospacing="0"/>
        <w:textAlignment w:val="baseline"/>
        <w:rPr>
          <w:rFonts w:ascii="Verdana" w:eastAsia="Verdana" w:hAnsi="Verdana" w:cs="Verdana"/>
          <w:color w:val="000000"/>
          <w:sz w:val="22"/>
          <w:szCs w:val="22"/>
          <w:lang w:val="en-GB"/>
        </w:rPr>
      </w:pPr>
      <w:r w:rsidRPr="2925160C">
        <w:rPr>
          <w:rFonts w:ascii="Verdana" w:eastAsia="Verdana" w:hAnsi="Verdana" w:cs="Verdana"/>
          <w:color w:val="000000" w:themeColor="text1"/>
          <w:sz w:val="22"/>
          <w:szCs w:val="22"/>
          <w:lang w:val="en-GB"/>
        </w:rPr>
        <w:t xml:space="preserve">We decided to “refactor” the “hardcoded copy” by adding code for the integration of our Sonar and Lidar models in the “…”Sweep class allowing to “manage” the steering angle through the trained model(s). </w:t>
      </w:r>
    </w:p>
    <w:p w14:paraId="44EAFD9C" w14:textId="77777777" w:rsidR="00803C95" w:rsidRDefault="00803C95" w:rsidP="2925160C">
      <w:pPr>
        <w:pStyle w:val="paragraph"/>
        <w:spacing w:beforeAutospacing="0" w:after="0" w:afterAutospacing="0"/>
        <w:textAlignment w:val="baseline"/>
        <w:rPr>
          <w:rFonts w:ascii="Verdana" w:eastAsia="Verdana" w:hAnsi="Verdana" w:cs="Verdana"/>
          <w:color w:val="000000"/>
          <w:sz w:val="22"/>
          <w:szCs w:val="22"/>
          <w:lang w:val="en-GB"/>
        </w:rPr>
      </w:pPr>
    </w:p>
    <w:sectPr w:rsidR="00803C95">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ACEB"/>
    <w:multiLevelType w:val="multilevel"/>
    <w:tmpl w:val="A8509F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836AD0"/>
    <w:multiLevelType w:val="multilevel"/>
    <w:tmpl w:val="E4DA34B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59459543"/>
    <w:multiLevelType w:val="multilevel"/>
    <w:tmpl w:val="96E6906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5D5B9387"/>
    <w:multiLevelType w:val="multilevel"/>
    <w:tmpl w:val="EF52DDA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97CAF95"/>
    <w:multiLevelType w:val="multilevel"/>
    <w:tmpl w:val="53CC2CB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72D63832"/>
    <w:multiLevelType w:val="multilevel"/>
    <w:tmpl w:val="6658B9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368265250">
    <w:abstractNumId w:val="2"/>
  </w:num>
  <w:num w:numId="2" w16cid:durableId="910695226">
    <w:abstractNumId w:val="3"/>
  </w:num>
  <w:num w:numId="3" w16cid:durableId="207034653">
    <w:abstractNumId w:val="1"/>
  </w:num>
  <w:num w:numId="4" w16cid:durableId="1273904983">
    <w:abstractNumId w:val="5"/>
  </w:num>
  <w:num w:numId="5" w16cid:durableId="1906604119">
    <w:abstractNumId w:val="4"/>
  </w:num>
  <w:num w:numId="6" w16cid:durableId="167033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409C43"/>
    <w:rsid w:val="00803C95"/>
    <w:rsid w:val="00E62CDD"/>
    <w:rsid w:val="0489A2C4"/>
    <w:rsid w:val="07114892"/>
    <w:rsid w:val="0B808861"/>
    <w:rsid w:val="0C94B4A9"/>
    <w:rsid w:val="130B1C15"/>
    <w:rsid w:val="132D57D2"/>
    <w:rsid w:val="1C4A23D3"/>
    <w:rsid w:val="1F21436A"/>
    <w:rsid w:val="200F808F"/>
    <w:rsid w:val="25D5E70B"/>
    <w:rsid w:val="27409C43"/>
    <w:rsid w:val="2925160C"/>
    <w:rsid w:val="2A4A3447"/>
    <w:rsid w:val="2B2BE0B2"/>
    <w:rsid w:val="2B495416"/>
    <w:rsid w:val="2BAD2A26"/>
    <w:rsid w:val="2EC1B324"/>
    <w:rsid w:val="2F3F54BA"/>
    <w:rsid w:val="31ADD22B"/>
    <w:rsid w:val="3351FB28"/>
    <w:rsid w:val="33DAE539"/>
    <w:rsid w:val="34E572ED"/>
    <w:rsid w:val="35AE963E"/>
    <w:rsid w:val="395B7A14"/>
    <w:rsid w:val="3CF084D2"/>
    <w:rsid w:val="3DB9A823"/>
    <w:rsid w:val="3F557884"/>
    <w:rsid w:val="42DA157C"/>
    <w:rsid w:val="493272C6"/>
    <w:rsid w:val="504636E4"/>
    <w:rsid w:val="5589A686"/>
    <w:rsid w:val="573EA83D"/>
    <w:rsid w:val="5A4BD32C"/>
    <w:rsid w:val="67BF5F25"/>
    <w:rsid w:val="69D6552A"/>
    <w:rsid w:val="70481B44"/>
    <w:rsid w:val="739471E8"/>
    <w:rsid w:val="76D8991C"/>
    <w:rsid w:val="77FA6EBE"/>
    <w:rsid w:val="79636292"/>
    <w:rsid w:val="7B13EACF"/>
    <w:rsid w:val="7BDD7AA8"/>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1E44"/>
  <w15:docId w15:val="{C13A69A8-49B8-462E-99F1-A360C443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AD36F8"/>
  </w:style>
  <w:style w:type="character" w:customStyle="1" w:styleId="eop">
    <w:name w:val="eop"/>
    <w:basedOn w:val="DefaultParagraphFont"/>
    <w:qFormat/>
    <w:rsid w:val="00AD36F8"/>
  </w:style>
  <w:style w:type="character" w:customStyle="1" w:styleId="scxw55848051">
    <w:name w:val="scxw55848051"/>
    <w:basedOn w:val="DefaultParagraphFont"/>
    <w:qFormat/>
    <w:rsid w:val="00AD36F8"/>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060FB"/>
    <w:pPr>
      <w:ind w:left="720"/>
      <w:contextualSpacing/>
    </w:pPr>
  </w:style>
  <w:style w:type="paragraph" w:customStyle="1" w:styleId="paragraph">
    <w:name w:val="paragraph"/>
    <w:basedOn w:val="Normal"/>
    <w:qFormat/>
    <w:rsid w:val="00AD36F8"/>
    <w:pPr>
      <w:spacing w:beforeAutospacing="1"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B9DA9EF93FF8469F23F9998D8A3CFC" ma:contentTypeVersion="8" ma:contentTypeDescription="Create a new document." ma:contentTypeScope="" ma:versionID="ced420ac61de2c73aa7ae0a49ec0d05f">
  <xsd:schema xmlns:xsd="http://www.w3.org/2001/XMLSchema" xmlns:xs="http://www.w3.org/2001/XMLSchema" xmlns:p="http://schemas.microsoft.com/office/2006/metadata/properties" xmlns:ns2="08d28a2b-54e0-4286-9177-1dd202b3fb34" targetNamespace="http://schemas.microsoft.com/office/2006/metadata/properties" ma:root="true" ma:fieldsID="b9b42a1d1815af4e49672c09eac59eb3" ns2:_="">
    <xsd:import namespace="08d28a2b-54e0-4286-9177-1dd202b3fb3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28a2b-54e0-4286-9177-1dd202b3f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66F0F-DFB2-410F-B02D-0B3A4993A04D}">
  <ds:schemaRefs>
    <ds:schemaRef ds:uri="http://schemas.microsoft.com/sharepoint/v3/contenttype/forms"/>
  </ds:schemaRefs>
</ds:datastoreItem>
</file>

<file path=customXml/itemProps2.xml><?xml version="1.0" encoding="utf-8"?>
<ds:datastoreItem xmlns:ds="http://schemas.openxmlformats.org/officeDocument/2006/customXml" ds:itemID="{2C01078D-AFD3-427B-8B56-3C72ED188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28a2b-54e0-4286-9177-1dd202b3f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Warmerdam</dc:creator>
  <dc:description/>
  <cp:lastModifiedBy>kajal kiran rajesh</cp:lastModifiedBy>
  <cp:revision>2</cp:revision>
  <dcterms:created xsi:type="dcterms:W3CDTF">2023-05-08T13:13:00Z</dcterms:created>
  <dcterms:modified xsi:type="dcterms:W3CDTF">2023-05-08T13:13:00Z</dcterms:modified>
  <dc:language>en-US</dc:language>
</cp:coreProperties>
</file>