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2B26" w14:textId="77777777" w:rsidR="0048757C" w:rsidRDefault="0048757C">
      <w:pPr>
        <w:spacing w:before="120" w:after="120"/>
        <w:jc w:val="center"/>
        <w:rPr>
          <w:sz w:val="18"/>
        </w:rPr>
      </w:pPr>
      <w:r>
        <w:rPr>
          <w:b/>
          <w:bCs/>
          <w:sz w:val="18"/>
        </w:rPr>
        <w:t>ДОГОВОР -ПОРУЧЕНИЕ</w:t>
      </w:r>
      <w:r>
        <w:rPr>
          <w:sz w:val="18"/>
        </w:rPr>
        <w:br/>
        <w:t>на туристский продукт</w:t>
      </w: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164"/>
        <w:gridCol w:w="358"/>
        <w:gridCol w:w="5167"/>
      </w:tblGrid>
      <w:tr w:rsidR="0048757C" w14:paraId="749094F3" w14:textId="77777777">
        <w:tc>
          <w:tcPr>
            <w:tcW w:w="5220" w:type="dxa"/>
          </w:tcPr>
          <w:p w14:paraId="6DDD3522" w14:textId="6E9E219A" w:rsidR="0048757C" w:rsidRPr="00FE3A52" w:rsidRDefault="0048757C">
            <w:pPr>
              <w:spacing w:before="120" w:after="120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г. </w:t>
            </w:r>
            <w:r w:rsidR="00FE3A52">
              <w:rPr>
                <w:sz w:val="18"/>
              </w:rPr>
              <w:t>Казань</w:t>
            </w:r>
          </w:p>
        </w:tc>
        <w:tc>
          <w:tcPr>
            <w:tcW w:w="360" w:type="dxa"/>
          </w:tcPr>
          <w:p w14:paraId="5A4C3B82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3993C245" w14:textId="1B94E667" w:rsidR="0048757C" w:rsidRPr="004242C9" w:rsidRDefault="00FE3A52">
            <w:pPr>
              <w:spacing w:before="120" w:after="120"/>
              <w:jc w:val="right"/>
              <w:rPr>
                <w:b/>
                <w:bCs/>
                <w:sz w:val="18"/>
              </w:rPr>
            </w:pPr>
            <w:r w:rsidRPr="00C46DD5">
              <w:rPr>
                <w:b/>
                <w:bCs/>
                <w:sz w:val="18"/>
              </w:rPr>
              <w:t xml:space="preserve">«17» апреля 2022 года</w:t>
            </w:r>
          </w:p>
        </w:tc>
      </w:tr>
    </w:tbl>
    <w:p w14:paraId="69AF1DD8" w14:textId="77777777" w:rsidR="0048757C" w:rsidRDefault="0048757C">
      <w:pPr>
        <w:spacing w:before="120" w:after="120"/>
        <w:jc w:val="both"/>
        <w:rPr>
          <w:sz w:val="18"/>
        </w:rPr>
        <w:sectPr w:rsidR="0048757C">
          <w:pgSz w:w="11906" w:h="16838"/>
          <w:pgMar w:top="719" w:right="567" w:bottom="680" w:left="902" w:header="0" w:footer="0" w:gutter="0"/>
          <w:cols w:space="708"/>
          <w:docGrid w:linePitch="360"/>
        </w:sectPr>
      </w:pP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220"/>
        <w:gridCol w:w="355"/>
        <w:gridCol w:w="5114"/>
      </w:tblGrid>
      <w:tr w:rsidR="0048757C" w14:paraId="7438A2FA" w14:textId="77777777">
        <w:tc>
          <w:tcPr>
            <w:tcW w:w="5220" w:type="dxa"/>
          </w:tcPr>
          <w:p w14:paraId="7E18D323" w14:textId="43B3DDB3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ООО </w:t>
            </w:r>
            <w:r w:rsidR="004242C9">
              <w:rPr>
                <w:sz w:val="18"/>
              </w:rPr>
              <w:t>«Вояж»,</w:t>
            </w:r>
            <w:r>
              <w:rPr>
                <w:sz w:val="18"/>
              </w:rPr>
              <w:t xml:space="preserve"> именуемое в дальнейшем «Турагент», в лице директора </w:t>
            </w:r>
            <w:r w:rsidR="00C46DD5">
              <w:rPr>
                <w:sz w:val="18"/>
              </w:rPr>
              <w:t>Курбанова Искандера</w:t>
            </w:r>
            <w:r>
              <w:rPr>
                <w:sz w:val="18"/>
              </w:rPr>
              <w:t xml:space="preserve">, действующего на основании Устава и лицензии </w:t>
            </w:r>
            <w:r w:rsidR="00C46DD5">
              <w:rPr>
                <w:sz w:val="18"/>
              </w:rPr>
              <w:t>3</w:t>
            </w:r>
            <w:r w:rsidR="00FF6D36">
              <w:rPr>
                <w:sz w:val="18"/>
              </w:rPr>
              <w:t>0</w:t>
            </w:r>
            <w:r w:rsidR="00C46DD5">
              <w:rPr>
                <w:sz w:val="18"/>
              </w:rPr>
              <w:t>2791</w:t>
            </w:r>
            <w:r>
              <w:rPr>
                <w:sz w:val="18"/>
              </w:rPr>
              <w:t xml:space="preserve">0 от </w:t>
            </w:r>
            <w:r w:rsidR="00FF6D36">
              <w:rPr>
                <w:sz w:val="18"/>
              </w:rPr>
              <w:t>0</w:t>
            </w:r>
            <w:r w:rsidR="00C46DD5">
              <w:rPr>
                <w:sz w:val="18"/>
              </w:rPr>
              <w:t>1</w:t>
            </w:r>
            <w:r>
              <w:rPr>
                <w:sz w:val="18"/>
              </w:rPr>
              <w:t>.0</w:t>
            </w:r>
            <w:r w:rsidR="00C46DD5">
              <w:rPr>
                <w:sz w:val="18"/>
              </w:rPr>
              <w:t>3</w:t>
            </w:r>
            <w:r>
              <w:rPr>
                <w:sz w:val="18"/>
              </w:rPr>
              <w:t>.20</w:t>
            </w:r>
            <w:r w:rsidR="00C46DD5">
              <w:rPr>
                <w:sz w:val="18"/>
              </w:rPr>
              <w:t>19</w:t>
            </w:r>
            <w:r>
              <w:rPr>
                <w:sz w:val="18"/>
              </w:rPr>
              <w:t xml:space="preserve">, с одной стороны, и </w:t>
            </w:r>
          </w:p>
          <w:p w14:paraId="1968E698" w14:textId="515415E4" w:rsidR="0048757C" w:rsidRDefault="00C46DD5">
            <w:pPr>
              <w:spacing w:before="120" w:after="120"/>
              <w:jc w:val="both"/>
              <w:rPr>
                <w:sz w:val="18"/>
              </w:rPr>
            </w:pPr>
            <w:r w:rsidRPr="00C46DD5">
              <w:rPr>
                <w:b/>
                <w:bCs/>
                <w:sz w:val="18"/>
              </w:rPr>
              <w:t xml:space="preserve">Салов Кирилл Семенович</w:t>
            </w:r>
            <w:r w:rsidRPr="00C46DD5">
              <w:rPr>
                <w:sz w:val="18"/>
              </w:rPr>
              <w:t xml:space="preserve">, </w:t>
            </w:r>
            <w:r w:rsidR="0048757C">
              <w:rPr>
                <w:sz w:val="18"/>
              </w:rPr>
              <w:t>именуемый(</w:t>
            </w:r>
            <w:r>
              <w:rPr>
                <w:sz w:val="18"/>
              </w:rPr>
              <w:t>-</w:t>
            </w:r>
            <w:r w:rsidR="0048757C">
              <w:rPr>
                <w:sz w:val="18"/>
              </w:rPr>
              <w:t>ая) в дальнейшем «Турист», руководствующийся законодательством РФ, с другой стороны, заключили настоящий Договор о нижеследующем:</w:t>
            </w:r>
          </w:p>
          <w:p w14:paraId="686318E0" w14:textId="77777777" w:rsidR="0048757C" w:rsidRDefault="0048757C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1. ПРЕДМЕТ ДОГОВОРА</w:t>
            </w:r>
          </w:p>
          <w:p w14:paraId="3CBE4A67" w14:textId="74167EFA" w:rsidR="0048757C" w:rsidRDefault="0048757C">
            <w:pPr>
              <w:pStyle w:val="2"/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1.1. Турист поручает Турагенту приобрести для него и обязуется оплатить на условиях настоящего Договора </w:t>
            </w:r>
            <w:r w:rsidR="004242C9">
              <w:rPr>
                <w:sz w:val="18"/>
              </w:rPr>
              <w:t>туристический продукт</w:t>
            </w:r>
            <w:r>
              <w:rPr>
                <w:sz w:val="18"/>
              </w:rPr>
              <w:t xml:space="preserve"> – </w:t>
            </w:r>
            <w:r w:rsidR="004242C9">
              <w:rPr>
                <w:sz w:val="18"/>
              </w:rPr>
              <w:t>право на тур</w:t>
            </w:r>
            <w:r>
              <w:rPr>
                <w:sz w:val="18"/>
              </w:rPr>
              <w:t xml:space="preserve"> (круиз) </w:t>
            </w:r>
            <w:r w:rsidR="004242C9">
              <w:rPr>
                <w:sz w:val="18"/>
              </w:rPr>
              <w:t>за комиссионное вознаграждение,</w:t>
            </w:r>
            <w:r>
              <w:rPr>
                <w:sz w:val="18"/>
              </w:rPr>
              <w:t xml:space="preserve"> составляющее разницу между стоимостью тура, оплаченную туристом и стоимостью, оплаченную Турагентом Туроператору в страну </w:t>
            </w:r>
          </w:p>
          <w:p w14:paraId="6B392303" w14:textId="2F853E0A" w:rsidR="0048757C" w:rsidRPr="00371719" w:rsidRDefault="00C46DD5">
            <w:pPr>
              <w:pStyle w:val="2"/>
              <w:spacing w:before="120"/>
              <w:rPr>
                <w:b/>
                <w:bCs/>
                <w:sz w:val="18"/>
              </w:rPr>
            </w:pPr>
            <w:r w:rsidRPr="00371719">
              <w:rPr>
                <w:b/>
                <w:bCs/>
                <w:sz w:val="18"/>
              </w:rPr>
              <w:t xml:space="preserve">Россия</w:t>
            </w:r>
          </w:p>
          <w:p w14:paraId="68A3BDB8" w14:textId="5562FC5C" w:rsidR="0048757C" w:rsidRPr="00713B2C" w:rsidRDefault="0048757C" w:rsidP="00371719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по маршруту</w:t>
            </w:r>
            <w:r w:rsidR="00C46DD5" w:rsidRPr="00371719">
              <w:rPr>
                <w:sz w:val="18"/>
              </w:rPr>
              <w:t xml:space="preserve"> </w:t>
            </w:r>
            <w:r w:rsidR="00371719" w:rsidRPr="00371719">
              <w:rPr>
                <w:b/>
                <w:bCs/>
                <w:sz w:val="18"/>
              </w:rPr>
              <w:t xml:space="preserve">Махачкала, Грозный</w:t>
            </w:r>
          </w:p>
          <w:p w14:paraId="0A8BA2FF" w14:textId="4C2B37E6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на период с </w:t>
            </w:r>
            <w:r w:rsidR="00713B2C" w:rsidRPr="00713B2C">
              <w:rPr>
                <w:b/>
                <w:bCs/>
                <w:sz w:val="18"/>
              </w:rPr>
              <w:t xml:space="preserve">30.04.2022</w:t>
            </w:r>
            <w:r w:rsidR="00713B2C" w:rsidRPr="00713B2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 </w:t>
            </w:r>
            <w:r w:rsidR="00713B2C" w:rsidRPr="00713B2C">
              <w:rPr>
                <w:b/>
                <w:bCs/>
                <w:sz w:val="18"/>
              </w:rPr>
              <w:t xml:space="preserve">11.05.2022</w:t>
            </w:r>
            <w:r>
              <w:rPr>
                <w:sz w:val="18"/>
              </w:rPr>
              <w:t xml:space="preserve"> с предоставлением следующего комплекса услуг:  </w:t>
            </w:r>
          </w:p>
          <w:p w14:paraId="45F03092" w14:textId="355F9D1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отель</w:t>
            </w:r>
            <w:r w:rsidR="00804A13" w:rsidRPr="00804A13">
              <w:rPr>
                <w:sz w:val="18"/>
              </w:rPr>
              <w:t xml:space="preserve"> </w:t>
            </w:r>
            <w:r w:rsidR="00804A13" w:rsidRPr="00804A13">
              <w:rPr>
                <w:b/>
                <w:bCs/>
                <w:sz w:val="18"/>
              </w:rPr>
              <w:t xml:space="preserve">Кайф - г. Махачкала, ул. Смежная, д. 1, Аээээ - г. Грозный, ул. Мощная, д. 666</w:t>
            </w:r>
            <w:r>
              <w:rPr>
                <w:sz w:val="18"/>
              </w:rPr>
              <w:t>,</w:t>
            </w:r>
          </w:p>
          <w:p w14:paraId="183C9EFB" w14:textId="604CA5B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экскурсии</w:t>
            </w:r>
            <w:r w:rsidR="00804A13" w:rsidRPr="00804A13">
              <w:rPr>
                <w:sz w:val="18"/>
              </w:rPr>
              <w:t xml:space="preserve"> </w:t>
            </w:r>
            <w:r w:rsidR="00804A13" w:rsidRPr="00804A13">
              <w:rPr>
                <w:b/>
                <w:bCs/>
                <w:sz w:val="18"/>
              </w:rPr>
              <w:t xml:space="preserve">Горы, бараны, Музеи, мечети, театры</w:t>
            </w:r>
            <w:r>
              <w:rPr>
                <w:sz w:val="18"/>
              </w:rPr>
              <w:t>;</w:t>
            </w:r>
          </w:p>
          <w:p w14:paraId="20AB4BB5" w14:textId="4506F688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услуги гида </w:t>
            </w:r>
            <w:r w:rsidR="00804A13" w:rsidRPr="00804A13">
              <w:rPr>
                <w:b/>
                <w:bCs/>
                <w:sz w:val="18"/>
              </w:rPr>
              <w:t xml:space="preserve">Рыбаков Антон Павлович</w:t>
            </w:r>
            <w:r>
              <w:rPr>
                <w:sz w:val="18"/>
              </w:rPr>
              <w:t xml:space="preserve">, </w:t>
            </w:r>
          </w:p>
          <w:p w14:paraId="751AE353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другое ________________________________________________; </w:t>
            </w:r>
          </w:p>
          <w:p w14:paraId="238FE2DC" w14:textId="1336C342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стоимостью </w:t>
            </w:r>
            <w:r w:rsidR="00804A13" w:rsidRPr="00804A13">
              <w:rPr>
                <w:b/>
                <w:bCs/>
                <w:sz w:val="18"/>
                <w:lang w:val="en-US"/>
              </w:rPr>
              <w:t xml:space="preserve">11400</w:t>
            </w:r>
            <w:r>
              <w:rPr>
                <w:sz w:val="18"/>
              </w:rPr>
              <w:t xml:space="preserve"> рублей</w:t>
            </w:r>
          </w:p>
          <w:p w14:paraId="61FEE790" w14:textId="3CDE5F60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1.2. Исполнителем, оказывающим Туристу услуги по данному Договору и предоставляющим финансовые и страховые гарантии </w:t>
            </w:r>
            <w:r w:rsidR="004242C9">
              <w:rPr>
                <w:sz w:val="18"/>
              </w:rPr>
              <w:t>согласно законодательству</w:t>
            </w:r>
            <w:r>
              <w:rPr>
                <w:sz w:val="18"/>
              </w:rPr>
              <w:t xml:space="preserve"> РФ, является</w:t>
            </w:r>
          </w:p>
          <w:p w14:paraId="0B0670C2" w14:textId="3FE30798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Туроператор:___________________________________________</w:t>
            </w:r>
          </w:p>
          <w:p w14:paraId="1120761B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_______________________________________________________,</w:t>
            </w:r>
          </w:p>
          <w:p w14:paraId="255FA30E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реестровый номер _______________________________________</w:t>
            </w:r>
          </w:p>
          <w:p w14:paraId="60FF213B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1.3. Документом, подтверждающим факт передачи туристского продукта является туристская путевка по форме ТУР-1. Документом, устанавливающим право Туриста на услуги, входящие в состав зарубежного тура и подтверждающим факт их оказания, является туристский ваучер.</w:t>
            </w:r>
          </w:p>
          <w:p w14:paraId="36AAC9C6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Туристская путевка и туристский ваучер являются неотъемлемой частью настоящего договора. </w:t>
            </w:r>
            <w:r>
              <w:rPr>
                <w:sz w:val="18"/>
              </w:rPr>
              <w:br/>
              <w:t xml:space="preserve">Туристская путевка Тур-1 выдается при заключении настоящего Договора и полной оплате тура. </w:t>
            </w:r>
            <w:r>
              <w:rPr>
                <w:sz w:val="18"/>
              </w:rPr>
              <w:br/>
              <w:t>Туристский ваучер выдается с пакетом документов накануне дня начала путешествия или в день начала путешествия перед рейсом.</w:t>
            </w:r>
          </w:p>
          <w:p w14:paraId="510B75A3" w14:textId="77777777" w:rsidR="0048757C" w:rsidRDefault="0048757C">
            <w:pPr>
              <w:pStyle w:val="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1.4. Настоящий договор вступает в силу со дня его подписания Сторонами. День окончания тура (круиза, путешествия) в соответствии с п.1.1. является днем окончания действия </w:t>
            </w:r>
          </w:p>
          <w:p w14:paraId="4420605A" w14:textId="1CEF18EC" w:rsidR="00B0695C" w:rsidRDefault="0048757C" w:rsidP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страну временного пребывания и в страны транзитного въезда. Соблюдать во время путешествия правила личной безопасности и личной гигиены.</w:t>
            </w:r>
          </w:p>
          <w:p w14:paraId="1B9BD786" w14:textId="09C5800A" w:rsidR="00B0695C" w:rsidRDefault="00B0695C" w:rsidP="00B0695C">
            <w:pPr>
              <w:spacing w:before="120"/>
              <w:jc w:val="both"/>
              <w:rPr>
                <w:sz w:val="18"/>
              </w:rPr>
            </w:pPr>
          </w:p>
          <w:p w14:paraId="78CDC53D" w14:textId="0914AB8D" w:rsidR="004242C9" w:rsidRDefault="004242C9" w:rsidP="00B0695C">
            <w:pPr>
              <w:spacing w:before="120"/>
              <w:jc w:val="both"/>
              <w:rPr>
                <w:sz w:val="18"/>
              </w:rPr>
            </w:pPr>
          </w:p>
          <w:p w14:paraId="7905F365" w14:textId="77777777" w:rsidR="004242C9" w:rsidRDefault="004242C9" w:rsidP="00B0695C">
            <w:pPr>
              <w:spacing w:before="120"/>
              <w:jc w:val="both"/>
              <w:rPr>
                <w:sz w:val="18"/>
              </w:rPr>
            </w:pPr>
          </w:p>
          <w:p w14:paraId="3AEF552C" w14:textId="77777777" w:rsidR="00804A13" w:rsidRDefault="00804A13" w:rsidP="00B0695C">
            <w:pPr>
              <w:spacing w:before="120"/>
              <w:jc w:val="both"/>
              <w:rPr>
                <w:sz w:val="18"/>
              </w:rPr>
            </w:pPr>
          </w:p>
          <w:p w14:paraId="65C24D61" w14:textId="709CD8FC" w:rsidR="0048757C" w:rsidRDefault="0048757C">
            <w:pPr>
              <w:pStyle w:val="a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4.5. Турист обязан уточнить у Турагента время </w:t>
            </w:r>
            <w:r>
              <w:rPr>
                <w:sz w:val="18"/>
              </w:rPr>
              <w:br/>
              <w:t xml:space="preserve"> отправления самолета (теплохода, поезда, автобуса) и место сбора за 2 дня до начала тура.</w:t>
            </w:r>
          </w:p>
          <w:p w14:paraId="6A1F8044" w14:textId="77777777" w:rsidR="0048757C" w:rsidRDefault="0048757C">
            <w:pPr>
              <w:spacing w:before="12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5. ОТВЕТСТВЕННОСТЬ СТОРОН.</w:t>
            </w:r>
          </w:p>
          <w:p w14:paraId="55889E79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5.1. Турагент несет ответственность перед Туристом при условии выполнения Туристом требований настоящего договора.</w:t>
            </w:r>
          </w:p>
          <w:p w14:paraId="753465C4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5.2. В случае непредставления указанных в</w:t>
            </w:r>
            <w:r>
              <w:rPr>
                <w:sz w:val="18"/>
              </w:rPr>
              <w:br/>
              <w:t>настоящем договоре туристских услуг Турагент обязуется возместить туристу 100% стоимости заказанных и оплаченных услуг, кроме случаев указанных в пунктах 5.3. -5.5. Договора</w:t>
            </w:r>
          </w:p>
          <w:p w14:paraId="7630F9ED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5.3. Турагент не несет материальной ответственности за действия официальных органов РФ и иностранных посольств, препятствующих выезду туриста, а также за изменение сроков оформления въездных виз в посольствах иностранных государств, в этом случае, полученные Турагентом средства возвращаются туристу за вычетом фактически понесенных Турагентом затрат.</w:t>
            </w:r>
          </w:p>
          <w:p w14:paraId="4FF0DE53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5.4. Турагент не несет ответственности за неисполнение или ненадлежащее исполнение своих обязательств по договору, если надлежащее исполнение оказалось невозможным вследствие непреодолимой силы природы.</w:t>
            </w:r>
          </w:p>
          <w:p w14:paraId="668DFF46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5.5. Турагент не несет ответственности в случае изменения программы туристской поездки по причинам, находящимся вне сферы влияния Турагента, таких как: угроза военных действий, переворотов, беспорядков, забастовок, катастроф, террористических актов, технических поломок и механических повреждений самолетов, закрытия аэропортов, морских и речных портов, отмены или изменения автобусного и круизного сообщения и т.п.</w:t>
            </w:r>
          </w:p>
          <w:p w14:paraId="70871A8F" w14:textId="33F1F06A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В случае отмены или изменения времени отправления авиа и круизных лайнеров и связанные с этим изменения программы туристской поездки, ответственность перед туристами несут перевозчики в соответствии с Правилами перевозки пассажиров, указанными   </w:t>
            </w:r>
            <w:r w:rsidR="004242C9">
              <w:rPr>
                <w:sz w:val="18"/>
              </w:rPr>
              <w:t>в авиа (круизном) билете, который</w:t>
            </w:r>
            <w:r>
              <w:rPr>
                <w:sz w:val="18"/>
              </w:rPr>
              <w:t xml:space="preserve"> является Договором перевозки между перевозчиком и Туристом. </w:t>
            </w:r>
          </w:p>
          <w:p w14:paraId="0A12E301" w14:textId="77777777" w:rsidR="0048757C" w:rsidRDefault="0048757C">
            <w:pPr>
              <w:pStyle w:val="a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5.6. Турист несет полную ответственность за правильность указанных им в договоре паспортных данных, за подлинность и достоверность документов, предоставленных им для оформления и организации туристической поездки (паспорта, справки, доверенности, копии и т.п.)</w:t>
            </w:r>
          </w:p>
          <w:p w14:paraId="119B4501" w14:textId="7B9DD26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5.7. При отказе от туристской поездки с Туриста удерживаются</w:t>
            </w:r>
            <w:r w:rsidR="00B0695C">
              <w:rPr>
                <w:sz w:val="18"/>
              </w:rPr>
              <w:t xml:space="preserve"> </w:t>
            </w:r>
          </w:p>
        </w:tc>
        <w:tc>
          <w:tcPr>
            <w:tcW w:w="360" w:type="dxa"/>
          </w:tcPr>
          <w:p w14:paraId="0CB2EE37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317947C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1.5. Для подтверждения заказанных услуг Турагенту может потребоваться до 3 рабочих дней, в течение этого времени при отказе Туриста от тура действует п. 5.7. настоящего Договора.</w:t>
            </w:r>
          </w:p>
          <w:p w14:paraId="14C2E2ED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1.6. Туроператор может отменить поездку в случае, если не набрано соответствующее число туристов, необходимое для проведения экскурсионного тура или круиза, с возвратом Туристу оплаченных средств.</w:t>
            </w:r>
          </w:p>
          <w:p w14:paraId="138864D5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 xml:space="preserve">1.7. В случаях не подтверждения заказанных услуг, указанных в п. 1.1. Турагент имеет право предложить Туристу новые варианты. В случае согласия Туриста на такие изменения турпродукта устное согласование является законным и не требует заключения нового Договора, который заключается по желанию сторон позднее. </w:t>
            </w:r>
          </w:p>
          <w:p w14:paraId="729104D6" w14:textId="77777777" w:rsidR="0048757C" w:rsidRPr="0048757C" w:rsidRDefault="0048757C">
            <w:pPr>
              <w:pStyle w:val="3"/>
              <w:spacing w:before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  <w:r w:rsidRPr="0048757C">
              <w:rPr>
                <w:sz w:val="18"/>
                <w:szCs w:val="20"/>
              </w:rPr>
              <w:t xml:space="preserve">. </w:t>
            </w:r>
            <w:hyperlink r:id="rId5" w:history="1">
              <w:r w:rsidRPr="0048757C">
                <w:rPr>
                  <w:rStyle w:val="a4"/>
                  <w:color w:val="auto"/>
                  <w:sz w:val="18"/>
                  <w:szCs w:val="20"/>
                  <w:u w:val="none"/>
                </w:rPr>
                <w:t>ПОРЯДОК ОПЛАТЫ</w:t>
              </w:r>
            </w:hyperlink>
          </w:p>
          <w:p w14:paraId="40736E31" w14:textId="77777777" w:rsidR="0048757C" w:rsidRDefault="0048757C">
            <w:pPr>
              <w:pStyle w:val="3"/>
              <w:spacing w:before="120" w:after="12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2.1. Туры (круизы) бронируются только при поступлении полной оплаты или, если позволяют условия тура, предоплаты. В случае не поступления доплаты в согласованные сроки, Турагент оставляет за собой право аннулировать тур с возложением на Туриста штрафных санкций согласно п. 5.7.</w:t>
            </w:r>
          </w:p>
          <w:p w14:paraId="27572FBC" w14:textId="77777777" w:rsidR="0048757C" w:rsidRDefault="0048757C">
            <w:pPr>
              <w:pStyle w:val="3"/>
              <w:spacing w:before="12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2.1. При указании цены в долларах США или евро, оплата производится в рублях по фиксированному курсу, устанавливаемому Туроператором данного турпродукта.</w:t>
            </w:r>
          </w:p>
          <w:p w14:paraId="56CF0248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3. ИНФОРМАЦИЯ О ПОТРЕБИТЕЛЬСКИХ СВОЙСТВАХ ТУРИСТСКОГО ПРОДУКТА</w:t>
            </w:r>
          </w:p>
          <w:p w14:paraId="5E976CD4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>3.1. Перед подписанием настоящего договора Турист был ознакомлен с Каталогом и другими печатными материалами по предлагаемому путешествию, в которых содержится информация об отелях, программе пребывания и маршруте следования, об условиях безопасности туристов, о правилах въезда в страну пребывания и правилах пребывания там, об обычаях местного населения, о религиозных обрядах, святынях, памятниках архитектуры, природы, истории, культуры и других объектах туристского показа, состоянии окружающей среды и т.п</w:t>
            </w:r>
          </w:p>
          <w:p w14:paraId="7236F7B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3.2. Турист на момент подписания настоящего договора ознакомлен с санитарно –эпидемиологическими правилами нахождения в стране предполагаемого путешествия.</w:t>
            </w:r>
          </w:p>
          <w:p w14:paraId="41C98371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3.3. На момент подписания настоящего договора Турист ознакомлен с полной информацией о потребительских свойствах туристского продукта и принимает эту информацию.</w:t>
            </w:r>
          </w:p>
          <w:p w14:paraId="6AC451CD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4. ПРАВА И ОБЯЗАННОСТИ СТОРОН</w:t>
            </w:r>
          </w:p>
          <w:p w14:paraId="088317D1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>4.1. Турагент обязан осуществить необходимую деятельность по формированию туристского продукта, указанного в настоящем договоре.</w:t>
            </w:r>
          </w:p>
          <w:p w14:paraId="28356772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4.2. Турагент обязан сформировать пакет документов (авиабилет, медстраховку, ваучер) и ОЗП с визой, в случае выдачи последней посольством к началу тура.</w:t>
            </w:r>
          </w:p>
          <w:p w14:paraId="23CE54EF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4.3. Турагент обязан информировать туриста о формальных требованиях, условиях и ограничениях, предъявляемых к туристам со стороны перевозчиков, консульских и т.п. учреждений.</w:t>
            </w:r>
          </w:p>
          <w:p w14:paraId="3D9D2A78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4.4. Турист обязуется во время совершения путешествия, включая транзит, соблюдать законодательство страны временного пребывания, уважать ее социальное устройство, обычаи, традиции, религиозные верования; сохранять окружающую природную среду, бережно относиться к памятникам природы, истории и культуры в стране пребывания. Соблюдать таможенные и иммиграционные правила въезда в </w:t>
            </w:r>
          </w:p>
          <w:p w14:paraId="517308AC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lastRenderedPageBreak/>
              <w:t>штрафные санкции, составляющие:</w:t>
            </w:r>
          </w:p>
          <w:p w14:paraId="45208879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- в срок более 31 дней до поездки -10 % стоимости тура;</w:t>
            </w:r>
            <w:r>
              <w:rPr>
                <w:sz w:val="18"/>
              </w:rPr>
              <w:br/>
              <w:t>- в срок от 30 до 20 дней -30 % стоимости тура;</w:t>
            </w:r>
            <w:r>
              <w:rPr>
                <w:sz w:val="18"/>
              </w:rPr>
              <w:br/>
              <w:t>- в срок от 19 до 10 дней -50 % стоимости тура;</w:t>
            </w:r>
            <w:r>
              <w:rPr>
                <w:sz w:val="18"/>
              </w:rPr>
              <w:br/>
              <w:t>- в срок от 9 дней и менее -100 % стоимости тура;</w:t>
            </w:r>
          </w:p>
          <w:p w14:paraId="0C206992" w14:textId="2F7E052B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 заезды с 20 декабря по 13 января и другие праздничные, каникулярные и особые даты, а </w:t>
            </w:r>
            <w:r w:rsidR="004242C9">
              <w:rPr>
                <w:sz w:val="18"/>
              </w:rPr>
              <w:t>также</w:t>
            </w:r>
            <w:r>
              <w:rPr>
                <w:sz w:val="18"/>
              </w:rPr>
              <w:t xml:space="preserve"> на круизы, действуют особые условия аннуляции туров (круизов), устанавливаемых Туроператором, штрафы на которые могут достигать 100 %.</w:t>
            </w:r>
          </w:p>
          <w:p w14:paraId="527EB0D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5.8. При отказе от отеля, забронированного по международным системам бронирования отелей, после получения визы – штрафные санкции 100%.</w:t>
            </w:r>
          </w:p>
          <w:p w14:paraId="61525DA0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5.9. В случае нарушения Туристом действующих правил проезда и провоза багажа; причинения ущерба имуществу авиаперевозчика и владельцам отелей, штрафы взимаются с Туриста в размерах, предусмотренных действующим законодательством.</w:t>
            </w:r>
          </w:p>
          <w:p w14:paraId="2FDEAE3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5.10. Любые изменения в ранее заказанном туре</w:t>
            </w:r>
            <w:r>
              <w:rPr>
                <w:sz w:val="18"/>
                <w:szCs w:val="16"/>
              </w:rPr>
              <w:t>, в том числе изменения дат тура, количества туристов, фамилий туристов, типа номера, отеля и т.д., рассматриваются некоторыми Туроператорами как отказ от туристической поездки, в этом случае действуют условия пункта 5.7. данного Договора.</w:t>
            </w:r>
          </w:p>
          <w:p w14:paraId="0CCDA3A9" w14:textId="77777777" w:rsidR="0048757C" w:rsidRDefault="0048757C">
            <w:pPr>
              <w:pStyle w:val="3"/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5.11 В остальных, неоговоренных в данном Договоре случаях, действуют условия Договора между Турагентом и Туроператором и правил, предусмотренных Гражданским Кодексом РФ.</w:t>
            </w:r>
          </w:p>
          <w:p w14:paraId="480C48A9" w14:textId="77777777" w:rsidR="0048757C" w:rsidRDefault="0048757C">
            <w:pPr>
              <w:pStyle w:val="3"/>
              <w:spacing w:before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6. СТРАХОВОЕ ВОЗМЕЩЕНИЕ </w:t>
            </w:r>
            <w:r>
              <w:rPr>
                <w:sz w:val="18"/>
                <w:szCs w:val="20"/>
              </w:rPr>
              <w:br/>
              <w:t>И БАНКОВСКИЕ ГАРАНТИИ ТУРОПЕРАТОРОВ</w:t>
            </w:r>
          </w:p>
          <w:p w14:paraId="1A4C5310" w14:textId="5CA38F83" w:rsidR="0048757C" w:rsidRDefault="0048757C">
            <w:pPr>
              <w:pStyle w:val="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  <w:szCs w:val="20"/>
              </w:rPr>
              <w:t xml:space="preserve">6.1. В случае возникновения обстоятельств, указанных в статье 174 Федерального закона «Об основах туристической деятельности в РФ», Турист имеет право обратиться с письменным требованием о выплате страхового </w:t>
            </w:r>
            <w:r w:rsidR="004242C9">
              <w:rPr>
                <w:sz w:val="18"/>
                <w:szCs w:val="20"/>
              </w:rPr>
              <w:t>возмещения по</w:t>
            </w:r>
            <w:r>
              <w:rPr>
                <w:sz w:val="18"/>
                <w:szCs w:val="20"/>
              </w:rPr>
              <w:t xml:space="preserve"> договору страхования ответственности Туроператора или об уплате денежной суммы по банковской гарантии непосредственно к организации, предоставившей Туроператору финансовое обеспечение или страховые гарантии</w:t>
            </w:r>
            <w:r>
              <w:rPr>
                <w:sz w:val="18"/>
              </w:rPr>
              <w:t>.</w:t>
            </w:r>
          </w:p>
          <w:p w14:paraId="7D1B5437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7. ПОРЯДОК РАЗРЕШЕНИЯ СПОРОВ.</w:t>
            </w:r>
          </w:p>
          <w:p w14:paraId="1C7AC628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7.1. Стороны примут все меры к разрешению споров и разногласий, возникающих в ходе исполнения договора путем переговоров. В случае невозможности прийти к соглашению в результате переговоров споры решаются в судебном порядке.</w:t>
            </w:r>
          </w:p>
          <w:p w14:paraId="2D10AFE5" w14:textId="44A7F596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</w:tr>
    </w:tbl>
    <w:p w14:paraId="3BD15944" w14:textId="711FB47D" w:rsidR="0048757C" w:rsidRDefault="0048757C">
      <w:pPr>
        <w:pStyle w:val="a3"/>
        <w:spacing w:before="120" w:after="12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___________________________________________________________________________________________________________________Договор составлен и подписан в двух экземплярах по одному для каждой из сторон.</w:t>
      </w: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106"/>
        <w:gridCol w:w="353"/>
        <w:gridCol w:w="5230"/>
      </w:tblGrid>
      <w:tr w:rsidR="0048757C" w14:paraId="63C20733" w14:textId="77777777">
        <w:tc>
          <w:tcPr>
            <w:tcW w:w="5220" w:type="dxa"/>
          </w:tcPr>
          <w:p w14:paraId="695A56B3" w14:textId="77777777" w:rsidR="0048757C" w:rsidRDefault="0048757C">
            <w:pPr>
              <w:spacing w:before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ТУРАГЕНТ</w:t>
            </w:r>
          </w:p>
          <w:p w14:paraId="49BCF86E" w14:textId="33A004D3" w:rsidR="0048757C" w:rsidRDefault="0048757C">
            <w:pPr>
              <w:pStyle w:val="6"/>
              <w:spacing w:before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ООО "</w:t>
            </w:r>
            <w:r w:rsidR="00C46DD5"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Вояж</w:t>
            </w:r>
            <w:r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"</w:t>
            </w:r>
          </w:p>
          <w:p w14:paraId="719360E9" w14:textId="7E49537D" w:rsidR="0048757C" w:rsidRDefault="0048757C">
            <w:pPr>
              <w:spacing w:before="120"/>
              <w:jc w:val="both"/>
              <w:rPr>
                <w:rFonts w:eastAsia="MS Mincho"/>
                <w:sz w:val="18"/>
              </w:rPr>
            </w:pPr>
            <w:r>
              <w:rPr>
                <w:sz w:val="18"/>
              </w:rPr>
              <w:t xml:space="preserve">Юридический адрес: </w:t>
            </w:r>
            <w:r w:rsidR="00C46DD5">
              <w:rPr>
                <w:sz w:val="18"/>
              </w:rPr>
              <w:t>420116</w:t>
            </w:r>
            <w:r>
              <w:rPr>
                <w:rFonts w:eastAsia="MS Mincho"/>
                <w:sz w:val="18"/>
              </w:rPr>
              <w:t xml:space="preserve"> г</w:t>
            </w:r>
            <w:r w:rsidR="00FF6D36">
              <w:rPr>
                <w:rFonts w:eastAsia="MS Mincho"/>
                <w:sz w:val="18"/>
              </w:rPr>
              <w:t xml:space="preserve">. </w:t>
            </w:r>
            <w:r w:rsidR="00C46DD5">
              <w:rPr>
                <w:rFonts w:eastAsia="MS Mincho"/>
                <w:sz w:val="18"/>
              </w:rPr>
              <w:t>Казань</w:t>
            </w:r>
            <w:r w:rsidR="00FF6D36">
              <w:rPr>
                <w:rFonts w:eastAsia="MS Mincho"/>
                <w:sz w:val="18"/>
              </w:rPr>
              <w:t>, ул</w:t>
            </w:r>
            <w:r w:rsidR="00C46DD5">
              <w:rPr>
                <w:rFonts w:eastAsia="MS Mincho"/>
                <w:sz w:val="18"/>
              </w:rPr>
              <w:t>. Аделя Кутуя</w:t>
            </w:r>
            <w:r w:rsidR="00FF6D36">
              <w:rPr>
                <w:rFonts w:eastAsia="MS Mincho"/>
                <w:sz w:val="18"/>
              </w:rPr>
              <w:t>, д</w:t>
            </w:r>
            <w:r w:rsidR="00C46DD5">
              <w:rPr>
                <w:rFonts w:eastAsia="MS Mincho"/>
                <w:sz w:val="18"/>
              </w:rPr>
              <w:t>. 3а</w:t>
            </w:r>
            <w:r>
              <w:rPr>
                <w:rFonts w:eastAsia="MS Mincho"/>
                <w:sz w:val="18"/>
              </w:rPr>
              <w:br/>
            </w:r>
            <w:r>
              <w:rPr>
                <w:sz w:val="18"/>
              </w:rPr>
              <w:t xml:space="preserve">Фактический адрес: </w:t>
            </w:r>
            <w:r w:rsidR="00C46DD5">
              <w:rPr>
                <w:sz w:val="18"/>
              </w:rPr>
              <w:t>420116</w:t>
            </w:r>
            <w:r w:rsidR="00C46DD5">
              <w:rPr>
                <w:rFonts w:eastAsia="MS Mincho"/>
                <w:sz w:val="18"/>
              </w:rPr>
              <w:t xml:space="preserve"> г. Казань, ул. Аделя Кутуя, д. 3а</w:t>
            </w:r>
          </w:p>
          <w:p w14:paraId="3DF9B964" w14:textId="4DFACD1E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ИНН </w:t>
            </w:r>
            <w:r w:rsidR="00C46DD5" w:rsidRPr="00C46DD5">
              <w:rPr>
                <w:rFonts w:ascii="Times New Roman" w:eastAsia="MS Mincho" w:hAnsi="Times New Roman" w:cs="Times New Roman"/>
                <w:sz w:val="18"/>
              </w:rPr>
              <w:t>7802425145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, КПП </w:t>
            </w:r>
            <w:r w:rsidR="00C46DD5" w:rsidRPr="00C46DD5">
              <w:rPr>
                <w:rFonts w:ascii="Times New Roman" w:eastAsia="MS Mincho" w:hAnsi="Times New Roman" w:cs="Times New Roman"/>
                <w:sz w:val="18"/>
              </w:rPr>
              <w:t>780201001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. </w:t>
            </w:r>
          </w:p>
          <w:p w14:paraId="3049F6CA" w14:textId="5A39E9F3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Р/с 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1231232131421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 в ОАО «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АЛЬФА БАНК</w:t>
            </w:r>
            <w:r>
              <w:rPr>
                <w:rFonts w:ascii="Times New Roman" w:eastAsia="MS Mincho" w:hAnsi="Times New Roman" w:cs="Times New Roman"/>
                <w:sz w:val="18"/>
              </w:rPr>
              <w:t>», к/с 301018106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2131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0000119, БИК 044583119. </w:t>
            </w:r>
          </w:p>
          <w:p w14:paraId="208D6579" w14:textId="67D90591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Тел. </w:t>
            </w:r>
            <w:r w:rsidR="00B0695C">
              <w:rPr>
                <w:rFonts w:ascii="Times New Roman" w:eastAsia="MS Mincho" w:hAnsi="Times New Roman" w:cs="Times New Roman"/>
                <w:sz w:val="18"/>
              </w:rPr>
              <w:t>2930165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, тел/факс </w:t>
            </w:r>
            <w:r w:rsidR="00B0695C">
              <w:rPr>
                <w:rFonts w:ascii="Times New Roman" w:eastAsia="MS Mincho" w:hAnsi="Times New Roman" w:cs="Times New Roman"/>
                <w:sz w:val="18"/>
              </w:rPr>
              <w:t>89021743245</w:t>
            </w:r>
          </w:p>
          <w:p w14:paraId="6B7A8E5F" w14:textId="67985C5C" w:rsidR="0048757C" w:rsidRPr="00B0695C" w:rsidRDefault="0048757C">
            <w:pPr>
              <w:spacing w:before="120"/>
              <w:rPr>
                <w:sz w:val="18"/>
              </w:rPr>
            </w:pPr>
            <w:r>
              <w:rPr>
                <w:rFonts w:eastAsia="MS Mincho"/>
                <w:sz w:val="18"/>
                <w:lang w:val="en-US"/>
              </w:rPr>
              <w:t>E</w:t>
            </w:r>
            <w:r>
              <w:rPr>
                <w:rFonts w:eastAsia="MS Mincho"/>
                <w:sz w:val="18"/>
              </w:rPr>
              <w:t>-</w:t>
            </w:r>
            <w:r>
              <w:rPr>
                <w:rFonts w:eastAsia="MS Mincho"/>
                <w:color w:val="000000"/>
                <w:sz w:val="18"/>
                <w:lang w:val="en-US"/>
              </w:rPr>
              <w:t>mail</w:t>
            </w:r>
            <w:r>
              <w:rPr>
                <w:rFonts w:eastAsia="MS Mincho"/>
                <w:color w:val="000000"/>
                <w:sz w:val="18"/>
              </w:rPr>
              <w:t xml:space="preserve"> 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isken</w:t>
            </w:r>
            <w:r w:rsidR="00B0695C" w:rsidRPr="00B0695C">
              <w:rPr>
                <w:rFonts w:eastAsia="MS Mincho"/>
                <w:color w:val="000000"/>
                <w:sz w:val="18"/>
              </w:rPr>
              <w:t>@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mail</w:t>
            </w:r>
            <w:r w:rsidR="00B0695C" w:rsidRPr="00B0695C">
              <w:rPr>
                <w:rFonts w:eastAsia="MS Mincho"/>
                <w:color w:val="000000"/>
                <w:sz w:val="18"/>
              </w:rPr>
              <w:t>.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ru</w:t>
            </w:r>
            <w:r>
              <w:rPr>
                <w:rFonts w:eastAsia="MS Mincho"/>
                <w:sz w:val="18"/>
              </w:rPr>
              <w:br/>
            </w:r>
            <w:r>
              <w:rPr>
                <w:rFonts w:eastAsia="MS Mincho"/>
                <w:sz w:val="18"/>
              </w:rPr>
              <w:br/>
            </w:r>
            <w:r>
              <w:rPr>
                <w:rFonts w:eastAsia="MS Mincho"/>
                <w:sz w:val="18"/>
              </w:rPr>
              <w:br/>
            </w:r>
            <w:r>
              <w:rPr>
                <w:sz w:val="18"/>
              </w:rPr>
              <w:br/>
            </w:r>
            <w:r w:rsidR="00FF6D36">
              <w:rPr>
                <w:sz w:val="18"/>
              </w:rPr>
              <w:t>Д</w:t>
            </w:r>
            <w:r>
              <w:rPr>
                <w:sz w:val="18"/>
              </w:rPr>
              <w:t>иректор _______________________</w:t>
            </w:r>
            <w:r w:rsidR="00B0695C">
              <w:rPr>
                <w:sz w:val="18"/>
              </w:rPr>
              <w:t>Курбанов</w:t>
            </w:r>
            <w:r>
              <w:rPr>
                <w:sz w:val="18"/>
              </w:rPr>
              <w:t xml:space="preserve"> </w:t>
            </w:r>
            <w:r w:rsidR="00FF6D36">
              <w:rPr>
                <w:sz w:val="18"/>
              </w:rPr>
              <w:t>И</w:t>
            </w:r>
            <w:r w:rsidR="00B0695C" w:rsidRPr="00B0695C">
              <w:rPr>
                <w:sz w:val="18"/>
              </w:rPr>
              <w:t>.</w:t>
            </w:r>
          </w:p>
        </w:tc>
        <w:tc>
          <w:tcPr>
            <w:tcW w:w="360" w:type="dxa"/>
          </w:tcPr>
          <w:p w14:paraId="57B4D449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4F40E570" w14:textId="77777777" w:rsidR="0048757C" w:rsidRDefault="0048757C">
            <w:pPr>
              <w:spacing w:before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ТУРИСТ</w:t>
            </w:r>
          </w:p>
          <w:p w14:paraId="576BE56E" w14:textId="0A8ACD53" w:rsidR="0048757C" w:rsidRPr="00B0695C" w:rsidRDefault="0048757C" w:rsidP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Фамилия, имя, отчество: </w:t>
            </w:r>
            <w:r w:rsidR="00B0695C" w:rsidRPr="00B0695C">
              <w:rPr>
                <w:b/>
                <w:bCs/>
                <w:sz w:val="18"/>
              </w:rPr>
              <w:t xml:space="preserve">Салов Кирилл Семенович</w:t>
            </w:r>
          </w:p>
          <w:p w14:paraId="614DA1D9" w14:textId="25B4124B" w:rsidR="0048757C" w:rsidRPr="004242C9" w:rsidRDefault="00B0695C">
            <w:pPr>
              <w:spacing w:before="120"/>
              <w:jc w:val="both"/>
              <w:rPr>
                <w:sz w:val="18"/>
              </w:rPr>
            </w:pPr>
            <w:r w:rsidRPr="004242C9">
              <w:rPr>
                <w:sz w:val="18"/>
              </w:rPr>
              <w:t xml:space="preserve">Водительские права </w:t>
            </w:r>
            <w:r w:rsidRPr="004242C9">
              <w:rPr>
                <w:b/>
                <w:bCs/>
                <w:sz w:val="18"/>
                <w:u w:val="single"/>
              </w:rPr>
              <w:t xml:space="preserve">12</w:t>
            </w:r>
            <w:r w:rsidR="004242C9" w:rsidRPr="00B0695C">
              <w:rPr>
                <w:b/>
                <w:bCs/>
                <w:sz w:val="18"/>
              </w:rPr>
              <w:t xml:space="preserve"> №</w:t>
            </w:r>
            <w:r w:rsidRPr="004242C9">
              <w:rPr>
                <w:b/>
                <w:bCs/>
                <w:sz w:val="18"/>
              </w:rPr>
              <w:t xml:space="preserve"> </w:t>
            </w:r>
            <w:r w:rsidRPr="004242C9">
              <w:rPr>
                <w:b/>
                <w:bCs/>
                <w:sz w:val="18"/>
                <w:u w:val="single"/>
              </w:rPr>
              <w:t xml:space="preserve">21321412</w:t>
            </w:r>
          </w:p>
          <w:p w14:paraId="7A46E974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Адрес __________________________________________________</w:t>
            </w:r>
          </w:p>
          <w:p w14:paraId="0D770F5D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Телефоны_______________________________________________</w:t>
            </w:r>
          </w:p>
          <w:p w14:paraId="2B951EF4" w14:textId="19308269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  <w:lang w:val="en-US"/>
              </w:rPr>
              <w:t>E</w:t>
            </w:r>
            <w:r>
              <w:rPr>
                <w:sz w:val="18"/>
              </w:rPr>
              <w:t>-</w:t>
            </w:r>
            <w:r>
              <w:rPr>
                <w:sz w:val="18"/>
                <w:lang w:val="en-US"/>
              </w:rPr>
              <w:t>mail</w:t>
            </w:r>
            <w:r>
              <w:rPr>
                <w:sz w:val="18"/>
              </w:rPr>
              <w:t xml:space="preserve"> _________________________________________________</w:t>
            </w:r>
          </w:p>
          <w:p w14:paraId="12D14B03" w14:textId="000240B2" w:rsidR="0048757C" w:rsidRDefault="004242C9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С условиями настоящего договора ознакомлен (</w:t>
            </w:r>
            <w:r w:rsidR="0048757C">
              <w:rPr>
                <w:sz w:val="18"/>
              </w:rPr>
              <w:t xml:space="preserve">а) и </w:t>
            </w:r>
            <w:r>
              <w:rPr>
                <w:sz w:val="18"/>
              </w:rPr>
              <w:t>связанные с</w:t>
            </w:r>
            <w:r w:rsidR="0048757C">
              <w:rPr>
                <w:sz w:val="18"/>
              </w:rPr>
              <w:t xml:space="preserve"> </w:t>
            </w:r>
            <w:r>
              <w:rPr>
                <w:sz w:val="18"/>
              </w:rPr>
              <w:t>ним обязательства на</w:t>
            </w:r>
            <w:r w:rsidR="0048757C">
              <w:rPr>
                <w:sz w:val="18"/>
              </w:rPr>
              <w:t xml:space="preserve"> себя принял(а). </w:t>
            </w:r>
            <w:r w:rsidR="0048757C">
              <w:rPr>
                <w:sz w:val="18"/>
              </w:rPr>
              <w:br/>
              <w:t xml:space="preserve">Я уполномочен(а) выступать от имени всех туристов. </w:t>
            </w:r>
          </w:p>
          <w:p w14:paraId="6ADC3062" w14:textId="1C38FD57" w:rsidR="00B0695C" w:rsidRDefault="0048757C">
            <w:pPr>
              <w:rPr>
                <w:sz w:val="18"/>
              </w:rPr>
            </w:pPr>
            <w:r>
              <w:rPr>
                <w:sz w:val="18"/>
              </w:rPr>
              <w:t>От них и своего имени:</w:t>
            </w:r>
            <w:r>
              <w:rPr>
                <w:sz w:val="18"/>
              </w:rPr>
              <w:br/>
            </w:r>
          </w:p>
          <w:p w14:paraId="25485A6E" w14:textId="391785DD" w:rsidR="0048757C" w:rsidRDefault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Клиент</w:t>
            </w:r>
            <w:r w:rsidR="0048757C">
              <w:rPr>
                <w:sz w:val="18"/>
              </w:rPr>
              <w:t>_____________________</w:t>
            </w:r>
            <w:r w:rsidRPr="00B0695C">
              <w:rPr>
                <w:b/>
                <w:bCs/>
                <w:sz w:val="18"/>
              </w:rPr>
              <w:t xml:space="preserve">Салов К.С.</w:t>
            </w:r>
          </w:p>
        </w:tc>
      </w:tr>
    </w:tbl>
    <w:p w14:paraId="259B2D2F" w14:textId="77777777" w:rsidR="0048757C" w:rsidRDefault="0048757C" w:rsidP="00B0695C">
      <w:pPr>
        <w:spacing w:before="120" w:after="120"/>
        <w:jc w:val="both"/>
      </w:pPr>
    </w:p>
    <w:sectPr w:rsidR="0048757C">
      <w:type w:val="continuous"/>
      <w:pgSz w:w="11906" w:h="16838"/>
      <w:pgMar w:top="719" w:right="567" w:bottom="680" w:left="902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C45"/>
    <w:multiLevelType w:val="hybridMultilevel"/>
    <w:tmpl w:val="4E08E7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36"/>
    <w:rsid w:val="00371719"/>
    <w:rsid w:val="004242C9"/>
    <w:rsid w:val="0048757C"/>
    <w:rsid w:val="005B27D9"/>
    <w:rsid w:val="005D4202"/>
    <w:rsid w:val="00713B2C"/>
    <w:rsid w:val="00804A13"/>
    <w:rsid w:val="00B0695C"/>
    <w:rsid w:val="00C46DD5"/>
    <w:rsid w:val="00D03036"/>
    <w:rsid w:val="00FE3A52"/>
    <w:rsid w:val="00FF6D36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5056B"/>
  <w15:chartTrackingRefBased/>
  <w15:docId w15:val="{CDAB9140-A89D-439F-88A9-FF84D132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6">
    <w:name w:val="heading 6"/>
    <w:basedOn w:val="a"/>
    <w:next w:val="a"/>
    <w:qFormat/>
    <w:pPr>
      <w:keepNext/>
      <w:spacing w:line="360" w:lineRule="auto"/>
      <w:outlineLvl w:val="5"/>
    </w:pPr>
    <w:rPr>
      <w:rFonts w:ascii="Arial" w:hAnsi="Arial" w:cs="Arial"/>
      <w:b/>
      <w:bCs/>
      <w:spacing w:val="-2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2">
    <w:name w:val="Body Text 2"/>
    <w:basedOn w:val="a"/>
    <w:pPr>
      <w:jc w:val="both"/>
    </w:pPr>
    <w:rPr>
      <w:sz w:val="20"/>
    </w:rPr>
  </w:style>
  <w:style w:type="paragraph" w:styleId="3">
    <w:name w:val="Body Text 3"/>
    <w:basedOn w:val="a"/>
    <w:pPr>
      <w:jc w:val="center"/>
    </w:pPr>
    <w:rPr>
      <w:sz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Plain Text"/>
    <w:basedOn w:val="a"/>
    <w:rPr>
      <w:rFonts w:ascii="Courier New" w:hAnsi="Courier New" w:cs="Courier New"/>
      <w:sz w:val="20"/>
      <w:szCs w:val="20"/>
    </w:rPr>
  </w:style>
  <w:style w:type="character" w:styleId="a7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nk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туристский продукт</vt:lpstr>
    </vt:vector>
  </TitlesOfParts>
  <Company/>
  <LinksUpToDate>false</LinksUpToDate>
  <CharactersWithSpaces>10337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туристский продукт</dc:title>
  <dc:subject/>
  <dc:creator>Вадим Гришин</dc:creator>
  <cp:keywords/>
  <dc:description/>
  <cp:lastModifiedBy>Вадим Гришин</cp:lastModifiedBy>
  <cp:revision>9</cp:revision>
  <cp:lastPrinted>2008-04-23T08:58:00Z</cp:lastPrinted>
  <dcterms:created xsi:type="dcterms:W3CDTF">2022-04-16T18:34:00Z</dcterms:created>
  <dcterms:modified xsi:type="dcterms:W3CDTF">2022-04-16T19:27:00Z</dcterms:modified>
</cp:coreProperties>
</file>