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Fonctionnalités : 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1. Portail Web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 site de e-commerce pour vendre des produits. Votre boutique en ligne doit permettre aux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clients de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Parcourir le catalogue des produits classés ( avec barre de recherche + affichage)</w:t>
      </w:r>
      <w:r w:rsidDel="00000000" w:rsidR="00000000" w:rsidRPr="00000000">
        <w:rPr>
          <w:rtl w:val="0"/>
        </w:rPr>
        <w:t xml:space="preserve"> en catégories et sous-catégories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Consulter les caractéristiques d’un produit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Créer un compte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Donner son avis sur un produit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Ajouter un produit au panier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Payer une commande</w:t>
      </w:r>
    </w:p>
    <w:p w:rsidR="00000000" w:rsidDel="00000000" w:rsidP="00000000" w:rsidRDefault="00000000" w:rsidRPr="00000000" w14:paraId="0000000D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- Une module de paiement avec la possibilité d’ajouter un bon de réduction (Bonus)</w:t>
      </w:r>
    </w:p>
    <w:p w:rsidR="00000000" w:rsidDel="00000000" w:rsidP="00000000" w:rsidRDefault="00000000" w:rsidRPr="00000000" w14:paraId="0000000E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- Une module de dépôt d’un avis sur un produit. Chaque utilisateur peut déposer un avis</w:t>
      </w:r>
    </w:p>
    <w:p w:rsidR="00000000" w:rsidDel="00000000" w:rsidP="00000000" w:rsidRDefault="00000000" w:rsidRPr="00000000" w14:paraId="0000000F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avec une note comprise entre 1 et 5 étoiles et un champ de commentaires (Bonus)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2. Application de gestion de stock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Il assure les fonctionnalités suivantes 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Gestion du catalogue des produits : créer, modifier et supprimer un produit, affecter un produit à une catégorie ou une sous-catégorie 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Gestion des catégories et des sous-catégories : créer, modifier et supprimer des catégories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et des sous-catégories 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Gestion d’opérations promotionnelles avec une date de début et de fin pour chaque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promotion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Gestion des alertes </w:t>
      </w:r>
      <w:r w:rsidDel="00000000" w:rsidR="00000000" w:rsidRPr="00000000">
        <w:rPr>
          <w:rtl w:val="0"/>
        </w:rPr>
        <w:t xml:space="preserve">: définir un seuil pour chaque produit dans le stock. Un message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d’alerte doit être affiché si le seuil d’un produit dans le stock est dépassé ; (notification ou affichage d’un message sur l’application)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Gestion des comptes Client 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Modération des avi</w:t>
      </w:r>
      <w:r w:rsidDel="00000000" w:rsidR="00000000" w:rsidRPr="00000000">
        <w:rPr>
          <w:rtl w:val="0"/>
        </w:rPr>
        <w:t xml:space="preserve">s (bonus).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Spécifications particulières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Il faut faire en sorte que le client puisse afficher les produits en promotion uniquement (outils de recherche)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Les utilisateurs non identifiés peuvent consulter le catalogue de produits. Seuls les utilisateurs identifiés peuvent passer une commande et ajouter un avis sur un produit.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Les produits peuvent être triés et/ou filtrés par prix, couleurs, catégorie, etc.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Chaque catégorie peut avoir une ou plusieurs sous-catégories.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Chaque produit possède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Un nom/ identifiant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Une catégorie et une sous-catégorie, à laquelle il appartient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Un prix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Une description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Un avis (bonus)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Un état s’il est en solde ou pas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Un prix après solde s’il existe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Un seuil d’alerte pour le stock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Une quantité actuelle en stock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Selon le produit vendu dans votre magasin, d’autres informations peuvent être ajoutées (e.g.,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photo, modèle, année de fabrication, tailles disponibles, etc.)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POUR LE SITE WEB 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ACTEUR →</w:t>
      </w:r>
      <w:r w:rsidDel="00000000" w:rsidR="00000000" w:rsidRPr="00000000">
        <w:rPr>
          <w:b w:val="1"/>
          <w:rtl w:val="0"/>
        </w:rPr>
        <w:t xml:space="preserve"> CLIENTS</w:t>
      </w:r>
      <w:r w:rsidDel="00000000" w:rsidR="00000000" w:rsidRPr="00000000">
        <w:rPr>
          <w:rtl w:val="0"/>
        </w:rPr>
        <w:t xml:space="preserve">, (GESTIONNAIRE?), </w:t>
      </w:r>
      <w:r w:rsidDel="00000000" w:rsidR="00000000" w:rsidRPr="00000000">
        <w:rPr>
          <w:b w:val="1"/>
          <w:rtl w:val="0"/>
        </w:rPr>
        <w:t xml:space="preserve">PROSPECT</w:t>
      </w:r>
      <w:r w:rsidDel="00000000" w:rsidR="00000000" w:rsidRPr="00000000">
        <w:rPr>
          <w:rtl w:val="0"/>
        </w:rPr>
        <w:t xml:space="preserve">(ceux qui ne peuvent pas commander)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CLIENT POSSÈDE COMPTE CLIENT (nom, prénom, mail, mdp)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option: historique achats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POUR L’APPLICATION GESTION DE STOCK 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ACTEURS → GESTIONNAIRE (identifiant, mdp)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