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jc w:val="center"/>
      </w:pPr>
      <w:r>
        <w:rPr/>
        <w:t>Projekt bazy danych</w:t>
      </w:r>
    </w:p>
    <w:p>
      <w:pPr>
        <w:pStyle w:val="style1"/>
      </w:pPr>
      <w:r>
        <w:rPr/>
        <w:t>Opis</w:t>
      </w:r>
    </w:p>
    <w:p>
      <w:pPr>
        <w:pStyle w:val="style0"/>
        <w:jc w:val="both"/>
      </w:pPr>
      <w:r>
        <w:rPr/>
        <w:t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zarejestrowanych dostawców.</w:t>
      </w:r>
    </w:p>
    <w:p>
      <w:pPr>
        <w:pStyle w:val="style1"/>
      </w:pPr>
      <w:r>
        <w:rPr/>
        <w:t>Analiza wymagań</w:t>
      </w:r>
    </w:p>
    <w:p>
      <w:pPr>
        <w:pStyle w:val="style2"/>
        <w:numPr>
          <w:ilvl w:val="1"/>
          <w:numId w:val="1"/>
        </w:numPr>
        <w:spacing w:after="240" w:before="200"/>
      </w:pPr>
      <w:r>
        <w:rPr/>
        <w:t>Wymagania funkcjonalne:</w:t>
      </w:r>
    </w:p>
    <w:p>
      <w:pPr>
        <w:pStyle w:val="style33"/>
        <w:numPr>
          <w:ilvl w:val="0"/>
          <w:numId w:val="3"/>
        </w:numPr>
        <w:spacing w:after="120" w:before="0"/>
        <w:ind w:hanging="357" w:left="714" w:right="0"/>
        <w:jc w:val="both"/>
      </w:pPr>
      <w:r>
        <w:rPr/>
        <w:t>Ewidencja klientów oraz ich samochodów.</w:t>
      </w:r>
    </w:p>
    <w:p>
      <w:pPr>
        <w:pStyle w:val="style33"/>
        <w:numPr>
          <w:ilvl w:val="0"/>
          <w:numId w:val="3"/>
        </w:numPr>
        <w:spacing w:after="120" w:before="0"/>
        <w:ind w:hanging="357" w:left="714" w:right="0"/>
        <w:jc w:val="both"/>
      </w:pPr>
      <w:r>
        <w:rPr/>
        <w:t>Ewidencja zleceń i realizacji oferowanych usług.</w:t>
      </w:r>
    </w:p>
    <w:p>
      <w:pPr>
        <w:pStyle w:val="style33"/>
        <w:numPr>
          <w:ilvl w:val="0"/>
          <w:numId w:val="3"/>
        </w:numPr>
        <w:spacing w:after="120" w:before="0"/>
        <w:ind w:hanging="357" w:left="714" w:right="0"/>
        <w:jc w:val="both"/>
      </w:pPr>
      <w:r>
        <w:rPr/>
        <w:t>Ewidencja pracowników.</w:t>
      </w:r>
    </w:p>
    <w:p>
      <w:pPr>
        <w:pStyle w:val="style33"/>
        <w:numPr>
          <w:ilvl w:val="0"/>
          <w:numId w:val="3"/>
        </w:numPr>
        <w:spacing w:after="120" w:before="0"/>
        <w:ind w:hanging="357" w:left="714" w:right="0"/>
        <w:jc w:val="both"/>
      </w:pPr>
      <w:r>
        <w:rPr/>
        <w:t>Ewidencja części/akcesoriów, ich stanu magazynowego oraz dostawców i zamówień.</w:t>
      </w:r>
    </w:p>
    <w:p>
      <w:pPr>
        <w:pStyle w:val="style2"/>
        <w:numPr>
          <w:ilvl w:val="1"/>
          <w:numId w:val="1"/>
        </w:numPr>
        <w:spacing w:after="240" w:before="200"/>
      </w:pPr>
      <w:r>
        <w:rPr/>
        <w:t>Wymagania niefunkcjonalne:</w:t>
      </w:r>
    </w:p>
    <w:p>
      <w:pPr>
        <w:pStyle w:val="style33"/>
        <w:numPr>
          <w:ilvl w:val="0"/>
          <w:numId w:val="2"/>
        </w:numPr>
        <w:spacing w:after="120" w:before="0"/>
        <w:ind w:hanging="357" w:left="714" w:right="0"/>
      </w:pPr>
      <w:r>
        <w:rPr/>
        <w:t>System zarządzania bazy danych Oracle Database 11g.</w:t>
      </w:r>
    </w:p>
    <w:p>
      <w:pPr>
        <w:pStyle w:val="style33"/>
        <w:numPr>
          <w:ilvl w:val="0"/>
          <w:numId w:val="2"/>
        </w:numPr>
        <w:spacing w:after="120" w:before="0"/>
        <w:ind w:hanging="357" w:left="714" w:right="0"/>
      </w:pPr>
      <w:r>
        <w:rPr/>
        <w:t>System klienta napisany w języku Java SE 7.</w:t>
      </w:r>
    </w:p>
    <w:p>
      <w:pPr>
        <w:pStyle w:val="style33"/>
        <w:numPr>
          <w:ilvl w:val="0"/>
          <w:numId w:val="2"/>
        </w:numPr>
        <w:spacing w:after="120" w:before="0"/>
        <w:ind w:hanging="357" w:left="714" w:right="0"/>
      </w:pPr>
      <w:r>
        <w:rPr/>
        <w:t>Prosty i intuicyjny interfejs użytkownika korzystający z biblioteki Swing.</w:t>
      </w:r>
    </w:p>
    <w:p>
      <w:pPr>
        <w:pStyle w:val="style33"/>
        <w:numPr>
          <w:ilvl w:val="0"/>
          <w:numId w:val="2"/>
        </w:numPr>
        <w:spacing w:after="120" w:before="0"/>
        <w:ind w:hanging="357" w:left="714" w:right="0"/>
      </w:pPr>
      <w:r>
        <w:rPr/>
        <w:t>Działanie aplikacji na dowolnej platformie posiadającej JVM.</w:t>
      </w:r>
    </w:p>
    <w:p>
      <w:pPr>
        <w:pStyle w:val="style33"/>
        <w:numPr>
          <w:ilvl w:val="0"/>
          <w:numId w:val="2"/>
        </w:numPr>
        <w:spacing w:after="120" w:before="0"/>
        <w:ind w:hanging="357" w:left="714" w:right="0"/>
      </w:pPr>
      <w:r>
        <w:rPr/>
        <w:t>Czas reakcji aplikacji - interaktywny.</w:t>
      </w:r>
    </w:p>
    <w:p>
      <w:pPr>
        <w:pStyle w:val="style33"/>
        <w:numPr>
          <w:ilvl w:val="0"/>
          <w:numId w:val="2"/>
        </w:numPr>
        <w:spacing w:after="120" w:before="0"/>
        <w:ind w:hanging="357" w:left="714" w:right="0"/>
      </w:pPr>
      <w:r>
        <w:rPr/>
        <w:t>Wymagania wydajnościowe dla aplikacji klienckiej:</w:t>
      </w:r>
    </w:p>
    <w:p>
      <w:pPr>
        <w:pStyle w:val="style33"/>
        <w:numPr>
          <w:ilvl w:val="1"/>
          <w:numId w:val="2"/>
        </w:numPr>
      </w:pPr>
      <w:r>
        <w:rPr/>
        <w:t>pamięć</w:t>
        <w:tab/>
        <w:tab/>
        <w:t>- niskie</w:t>
      </w:r>
    </w:p>
    <w:p>
      <w:pPr>
        <w:pStyle w:val="style33"/>
        <w:numPr>
          <w:ilvl w:val="1"/>
          <w:numId w:val="2"/>
        </w:numPr>
      </w:pPr>
      <w:r>
        <w:rPr/>
        <w:t>procesor</w:t>
        <w:tab/>
        <w:t>- niskie</w:t>
      </w:r>
    </w:p>
    <w:p>
      <w:pPr>
        <w:pStyle w:val="style33"/>
        <w:ind w:hanging="0" w:left="0" w:right="0"/>
      </w:pPr>
      <w:r>
        <w:rPr/>
      </w:r>
    </w:p>
    <w:p>
      <w:pPr>
        <w:pStyle w:val="style1"/>
        <w:pageBreakBefore/>
      </w:pPr>
      <w:r>
        <w:rPr/>
        <w:t>Encje</w:t>
      </w:r>
    </w:p>
    <w:p>
      <w:pPr>
        <w:pStyle w:val="style3"/>
        <w:numPr>
          <w:ilvl w:val="2"/>
          <w:numId w:val="1"/>
        </w:numPr>
      </w:pPr>
      <w:r>
        <w:rPr/>
        <w:t>Brand</w:t>
      </w:r>
    </w:p>
    <w:p>
      <w:pPr>
        <w:pStyle w:val="style0"/>
      </w:pPr>
      <w:r>
        <w:rPr/>
        <w:t>Encja słownikowa obsługiwanych marek samochodów.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brand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nazwa marki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Model</w:t>
      </w:r>
    </w:p>
    <w:p>
      <w:pPr>
        <w:pStyle w:val="style0"/>
      </w:pPr>
      <w:r>
        <w:rPr/>
        <w:t>Encja słownikowa obsługiwanych modeli samochodów.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model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nazwa modelu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Client</w:t>
      </w:r>
    </w:p>
    <w:p>
      <w:pPr>
        <w:pStyle w:val="style0"/>
      </w:pPr>
      <w:r>
        <w:rPr/>
        <w:t>Encja reprezentująca klientów zarejestrowanych w systemie.</w:t>
      </w:r>
    </w:p>
    <w:tbl>
      <w:tblPr>
        <w:jc w:val="left"/>
        <w:tblInd w:type="dxa" w:w="-108"/>
        <w:tblBorders/>
      </w:tblPr>
      <w:tblGrid>
        <w:gridCol w:w="2400"/>
        <w:gridCol w:w="2205"/>
        <w:gridCol w:w="2303"/>
        <w:gridCol w:w="2302"/>
      </w:tblGrid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client_id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additional_address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Adres dodatkowy</w:t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street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building_number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NUMBER(3)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&gt; 0</w:t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apartment_number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NUMBER(4)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&gt; 0</w:t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postal_code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city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phone_number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VARCHAR2(14)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email</w:t>
            </w:r>
          </w:p>
        </w:tc>
        <w:tc>
          <w:tcPr>
            <w:tcW w:type="dxa" w:w="22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3"/>
        <w:pageBreakBefore/>
        <w:numPr>
          <w:ilvl w:val="2"/>
          <w:numId w:val="1"/>
        </w:numPr>
      </w:pPr>
      <w:r>
        <w:rPr/>
        <w:t>Person</w:t>
      </w:r>
    </w:p>
    <w:p>
      <w:pPr>
        <w:pStyle w:val="style0"/>
      </w:pPr>
      <w:r>
        <w:rPr/>
        <w:t xml:space="preserve">Encja będąca podtypem encji </w:t>
      </w:r>
      <w:r>
        <w:rPr>
          <w:i/>
        </w:rPr>
        <w:t>client</w:t>
      </w:r>
      <w:r>
        <w:rPr/>
        <w:t>, reprezentująca klientów jako osoby fizyczne.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first_name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last_name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pesel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NUMBER(11)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Company</w:t>
      </w:r>
    </w:p>
    <w:p>
      <w:pPr>
        <w:pStyle w:val="style0"/>
      </w:pPr>
      <w:r>
        <w:rPr/>
        <w:t xml:space="preserve">Encja będąca podtypem encji </w:t>
      </w:r>
      <w:r>
        <w:rPr>
          <w:i/>
        </w:rPr>
        <w:t>client</w:t>
      </w:r>
      <w:r>
        <w:rPr/>
        <w:t>, reprezentująca klientów jako firmy.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Nazwa firmy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nip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NUMBER(10)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Vehicle version</w:t>
      </w:r>
    </w:p>
    <w:p>
      <w:pPr>
        <w:pStyle w:val="style0"/>
      </w:pPr>
      <w:r>
        <w:rPr/>
        <w:t>Encja słownikowa obsługiwanych wersji samochodów.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vversion_id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identyfikator wersji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Vehicle</w:t>
      </w:r>
    </w:p>
    <w:p>
      <w:pPr>
        <w:pStyle w:val="style0"/>
      </w:pPr>
      <w:r>
        <w:rPr/>
        <w:t>Encja reprezentująca pojazd.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vehicle_id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vin_number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VARCHAR2(17)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production_date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Przed aktualną datą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Order</w:t>
      </w:r>
    </w:p>
    <w:p>
      <w:pPr>
        <w:pStyle w:val="style0"/>
      </w:pPr>
      <w:r>
        <w:rPr/>
        <w:t>Encja reprezentująca zamówienia/zlecenia klientów.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order_id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order_date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Data złożenia, domyślnie aktualna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value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Całkowita wartość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VARCHAR2(1000)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Dodatkowa notatka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Service_Type</w:t>
      </w:r>
    </w:p>
    <w:p>
      <w:pPr>
        <w:pStyle w:val="style0"/>
      </w:pPr>
      <w:r>
        <w:rPr/>
        <w:t>Encja słownikowa reprezentująca typy oferowanych usług.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service_type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nazwa usługi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default_charge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Domyślny koszt usługi, &gt; 0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Parameter_Instance</w:t>
      </w:r>
    </w:p>
    <w:p>
      <w:pPr>
        <w:pStyle w:val="style0"/>
      </w:pPr>
      <w:r>
        <w:rPr/>
        <w:t>Encja reprezentująca wartość danego parametru.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param_instance_id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id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Nazwa parametru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numeric_value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NUMBER(10)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Wartość numeryczna parametru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text_value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VARCHAR(50)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Wartość tekstowa parametru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Vehicle_Parameter</w:t>
      </w:r>
    </w:p>
    <w:p>
      <w:pPr>
        <w:pStyle w:val="style0"/>
      </w:pPr>
      <w:r>
        <w:rPr/>
        <w:t xml:space="preserve">Encja będąca podtypem encji </w:t>
      </w:r>
      <w:r>
        <w:rPr>
          <w:i/>
        </w:rPr>
        <w:t>parameter_instance</w:t>
      </w:r>
      <w:r>
        <w:rPr/>
        <w:t>, reprezentująca parametry samochodów.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Part_Parameter</w:t>
      </w:r>
    </w:p>
    <w:p>
      <w:pPr>
        <w:pStyle w:val="style0"/>
      </w:pPr>
      <w:r>
        <w:rPr/>
        <w:t xml:space="preserve">Encja będąca podtypem encji </w:t>
      </w:r>
      <w:r>
        <w:rPr>
          <w:i/>
        </w:rPr>
        <w:t>parameter_instance</w:t>
      </w:r>
      <w:r>
        <w:rPr/>
        <w:t>, reprezentująca parametry części.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Part_Version</w:t>
      </w:r>
    </w:p>
    <w:p>
      <w:pPr>
        <w:pStyle w:val="style0"/>
      </w:pPr>
      <w:r>
        <w:rPr/>
        <w:t>Encja reprezentująca kategorie części do pojazdów dostępne w firmie.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part_number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NUMERIC(10)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numer części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Part_Type</w:t>
      </w:r>
    </w:p>
    <w:p>
      <w:pPr>
        <w:pStyle w:val="style0"/>
      </w:pPr>
      <w:r>
        <w:rPr/>
        <w:t>Encja słownikowa reprezentująca typy części dostępne w firmie.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part_type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nazwa typu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Service</w:t>
      </w:r>
    </w:p>
    <w:p>
      <w:pPr>
        <w:pStyle w:val="style0"/>
      </w:pPr>
      <w:r>
        <w:rPr/>
        <w:t>Encja reprezentująca realizację usługi.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service_id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begin_date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Data rozpoczęcia prac, domyślnie aktualna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end_date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Data zakończenia prac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cost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Koszt użytych części podczas pracy, &gt; 0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comment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Komentarz odnośnie usługi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Employee</w:t>
      </w:r>
    </w:p>
    <w:p>
      <w:pPr>
        <w:pStyle w:val="style0"/>
      </w:pPr>
      <w:r>
        <w:rPr/>
        <w:t>Encja reprezentująca pracownika warsztatu.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employee_id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first_name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last_name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salary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&gt; 0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phone_number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VARCHAR2(14)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address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Position</w:t>
      </w:r>
    </w:p>
    <w:p>
      <w:pPr>
        <w:pStyle w:val="style0"/>
      </w:pPr>
      <w:r>
        <w:rPr/>
        <w:t>Encja słownikowa reprezentująca stanowisko w warsztacie.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position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nazwa stanowiska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Part</w:t>
      </w:r>
    </w:p>
    <w:p>
      <w:pPr>
        <w:pStyle w:val="style0"/>
      </w:pPr>
      <w:r>
        <w:rPr/>
        <w:t>Encja reprezentująca dokładne rodzaje części/akcesoria posiadane w zakładzie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catalog_numer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Nazwa części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Opis części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default_price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Cena podstawowa</w:t>
            </w:r>
          </w:p>
        </w:tc>
      </w:tr>
    </w:tbl>
    <w:p>
      <w:pPr>
        <w:pStyle w:val="style3"/>
        <w:keepLines/>
        <w:widowControl/>
      </w:pPr>
      <w:r>
        <w:rPr/>
      </w:r>
    </w:p>
    <w:p>
      <w:pPr>
        <w:pStyle w:val="style3"/>
        <w:pageBreakBefore/>
        <w:numPr>
          <w:ilvl w:val="2"/>
          <w:numId w:val="1"/>
        </w:numPr>
      </w:pPr>
      <w:r>
        <w:rPr/>
        <w:t>Part_Producer</w:t>
      </w:r>
    </w:p>
    <w:p>
      <w:pPr>
        <w:pStyle w:val="style0"/>
      </w:pPr>
      <w:r>
        <w:rPr/>
        <w:t>Encja słownikowa reprezentująca producentów części.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nazwa producenta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address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VARCHAR(50)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VARCHAR(500)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Opis dodatkowy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Part_Instance</w:t>
      </w:r>
    </w:p>
    <w:p>
      <w:pPr>
        <w:pStyle w:val="style0"/>
      </w:pPr>
      <w:r>
        <w:rPr/>
        <w:t>Encja reprezentująca konkretne części posiadane na stanie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serial_number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numer seryjny części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price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Cena tej części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Parameter</w:t>
      </w:r>
    </w:p>
    <w:p>
      <w:pPr>
        <w:pStyle w:val="style0"/>
      </w:pPr>
      <w:r>
        <w:rPr/>
        <w:t>Encja słownikowa reprezentująca parametry.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parameter_id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VARCHAR(20)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Cena tej części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data_type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CHAR(1)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Typ danych 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VARCHAR(500)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Opis parametru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Part_Param</w:t>
      </w:r>
    </w:p>
    <w:p>
      <w:pPr>
        <w:pStyle w:val="style0"/>
      </w:pPr>
      <w:r>
        <w:rPr/>
        <w:t xml:space="preserve">Encja będąca podtypem encji </w:t>
      </w:r>
      <w:r>
        <w:rPr>
          <w:i/>
        </w:rPr>
        <w:t>parameter</w:t>
      </w:r>
      <w:r>
        <w:rPr/>
        <w:t>, reprezentująca parametry części.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Vehicle_Param</w:t>
      </w:r>
    </w:p>
    <w:p>
      <w:pPr>
        <w:pStyle w:val="style0"/>
      </w:pPr>
      <w:r>
        <w:rPr/>
        <w:t xml:space="preserve">Encja będąca podtypem encji </w:t>
      </w:r>
      <w:r>
        <w:rPr>
          <w:i/>
        </w:rPr>
        <w:t>parameter</w:t>
      </w:r>
      <w:r>
        <w:rPr/>
        <w:t>, reprezentująca parametry samochodów.</w:t>
      </w:r>
    </w:p>
    <w:p>
      <w:pPr>
        <w:pStyle w:val="style3"/>
        <w:pageBreakBefore/>
        <w:numPr>
          <w:ilvl w:val="2"/>
          <w:numId w:val="1"/>
        </w:numPr>
      </w:pPr>
      <w:r>
        <w:rPr/>
        <w:t>Parameter_Unit</w:t>
      </w:r>
    </w:p>
    <w:p>
      <w:pPr>
        <w:pStyle w:val="style0"/>
      </w:pPr>
      <w:r>
        <w:rPr/>
        <w:t>Encja reprezentująca jednostki w jakich może być wyrażany parametr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isBasic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Boolean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Informuje czy jest to podstawowa jednostka dla parametru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Unit</w:t>
      </w:r>
    </w:p>
    <w:p>
      <w:pPr>
        <w:pStyle w:val="style0"/>
      </w:pPr>
      <w:r>
        <w:rPr/>
        <w:t>Encja reprezentująca jednostki używane w warsztacie.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unit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VARCHAR(10)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główny, jednostka miary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Provider_Offer</w:t>
      </w:r>
    </w:p>
    <w:p>
      <w:pPr>
        <w:pStyle w:val="style0"/>
      </w:pPr>
      <w:r>
        <w:rPr/>
        <w:t>Encja reprezentująca ofertę sprzedaży danej części przez dostawcę.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price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Complementation_Item</w:t>
      </w:r>
    </w:p>
    <w:p>
      <w:pPr>
        <w:pStyle w:val="style0"/>
      </w:pPr>
      <w:r>
        <w:rPr/>
        <w:t>Encja słaba reprezentująca pozycję części na zamówieniu.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amount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NUMBER(4)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Zamawiana ilość części, &gt; 0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position_price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NUMBER(7,2)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Cena za pozycję, &gt; 0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Complementation</w:t>
      </w:r>
    </w:p>
    <w:p>
      <w:pPr>
        <w:pStyle w:val="style0"/>
      </w:pPr>
      <w:r>
        <w:rPr/>
        <w:t>Encja reprezentująca zamówienie(uzupełnienie) części/akcesoriów.</w:t>
      </w:r>
    </w:p>
    <w:tbl>
      <w:tblPr>
        <w:jc w:val="left"/>
        <w:tblInd w:type="dxa" w:w="-108"/>
        <w:tblBorders/>
      </w:tblPr>
      <w:tblGrid>
        <w:gridCol w:w="2325"/>
        <w:gridCol w:w="2302"/>
        <w:gridCol w:w="2302"/>
        <w:gridCol w:w="2305"/>
      </w:tblGrid>
      <w:tr>
        <w:trPr>
          <w:cantSplit w:val="false"/>
        </w:trPr>
        <w:tc>
          <w:tcPr>
            <w:tcW w:type="dxa" w:w="23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complementation_id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cost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NUMBER(8,2)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Całkowity koszt zamówienia, &gt; 0</w:t>
            </w:r>
          </w:p>
        </w:tc>
      </w:tr>
      <w:tr>
        <w:trPr>
          <w:cantSplit w:val="false"/>
        </w:trPr>
        <w:tc>
          <w:tcPr>
            <w:tcW w:type="dxa" w:w="23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complementation_date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Data złożenia zamówienia</w:t>
            </w:r>
          </w:p>
        </w:tc>
      </w:tr>
      <w:tr>
        <w:trPr>
          <w:cantSplit w:val="false"/>
        </w:trPr>
        <w:tc>
          <w:tcPr>
            <w:tcW w:type="dxa" w:w="23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remark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VARCHAR2(500)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Dodatkowe uwagi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Delivery</w:t>
      </w:r>
    </w:p>
    <w:p>
      <w:pPr>
        <w:pStyle w:val="style0"/>
      </w:pPr>
      <w:r>
        <w:rPr/>
        <w:t>Encja reprezentująca dostawę.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delivery_id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Datetime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Data dostawy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Provider</w:t>
      </w:r>
    </w:p>
    <w:p>
      <w:pPr>
        <w:pStyle w:val="style0"/>
      </w:pPr>
      <w:r>
        <w:rPr/>
        <w:t>Encja reprezentująca dostawców zarejestrowanych w systemie.</w:t>
      </w:r>
    </w:p>
    <w:tbl>
      <w:tblPr>
        <w:jc w:val="left"/>
        <w:tblInd w:type="dxa" w:w="-108"/>
        <w:tblBorders/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Typ danych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Opis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provider_id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NUMBER(5)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Klucz główny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VARCHAR2(30)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Nazwa firmy dostawcy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nip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NUMBER(10)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phone_number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VARCHAR2(14)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Obligatoryjny, unikalny</w:t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address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VARCHAR2(500)</w:t>
            </w:r>
          </w:p>
        </w:tc>
        <w:tc>
          <w:tcPr>
            <w:tcW w:type="dxa" w:w="2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Załączniki</w:t>
      </w:r>
    </w:p>
    <w:p>
      <w:pPr>
        <w:pStyle w:val="style33"/>
        <w:numPr>
          <w:ilvl w:val="0"/>
          <w:numId w:val="4"/>
        </w:numPr>
      </w:pPr>
      <w:r>
        <w:rPr/>
        <w:t xml:space="preserve">Skrypt DDL generujący bazę danych: </w:t>
      </w:r>
      <w:r>
        <w:rPr>
          <w:i/>
        </w:rPr>
        <w:t>bd2_tables.sql</w:t>
      </w:r>
    </w:p>
    <w:p>
      <w:pPr>
        <w:pStyle w:val="style33"/>
        <w:numPr>
          <w:ilvl w:val="0"/>
          <w:numId w:val="4"/>
        </w:numPr>
      </w:pPr>
      <w:r>
        <w:rPr/>
        <w:t xml:space="preserve">Diagram ER: </w:t>
      </w:r>
      <w:r>
        <w:rPr>
          <w:i/>
        </w:rPr>
        <w:t>bd2_er.pdf</w:t>
      </w:r>
    </w:p>
    <w:p>
      <w:pPr>
        <w:pStyle w:val="style33"/>
        <w:numPr>
          <w:ilvl w:val="0"/>
          <w:numId w:val="4"/>
        </w:numPr>
      </w:pPr>
      <w:r>
        <w:rPr/>
        <w:t xml:space="preserve">Diagram logiczny: </w:t>
      </w:r>
      <w:r>
        <w:rPr>
          <w:i/>
        </w:rPr>
        <w:t>bd2_logic.pdf</w:t>
      </w:r>
    </w:p>
    <w:p>
      <w:pPr>
        <w:sectPr>
          <w:headerReference r:id="rId2" w:type="first"/>
          <w:footerReference r:id="rId3" w:type="first"/>
          <w:type w:val="nextPage"/>
          <w:pgSz w:h="16838" w:w="11906"/>
          <w:pgMar w:bottom="766" w:footer="709" w:gutter="0" w:header="708" w:left="1417" w:right="1417" w:top="1417"/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</w:pPr>
      <w:r>
        <w:rPr/>
      </w:r>
    </w:p>
    <w:p>
      <w:pPr>
        <w:pStyle w:val="style1"/>
      </w:pPr>
      <w:r>
        <w:rPr/>
        <w:t>Diagram ER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8892540" cy="41395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Diagram logiczny</w:t>
      </w:r>
    </w:p>
    <w:p>
      <w:pPr>
        <w:pStyle w:val="style0"/>
      </w:pPr>
      <w:r>
        <w:rPr/>
      </w:r>
    </w:p>
    <w:p>
      <w:pPr>
        <w:pStyle w:val="style0"/>
      </w:pPr>
      <w:r>
        <w:rPr/>
        <w:t>Tutaj trzeba uaktualnic!!!!</w:t>
      </w:r>
    </w:p>
    <w:p>
      <w:pPr>
        <w:pStyle w:val="style0"/>
      </w:pPr>
      <w:r>
        <w:rPr/>
        <w:drawing>
          <wp:inline distB="0" distL="0" distR="0" distT="0">
            <wp:extent cx="8892540" cy="40201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h="11906" w:orient="landscape" w:w="16838"/>
      <w:pgMar w:bottom="766" w:footer="709" w:gutter="0" w:header="708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right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  <w:p>
    <w:pPr>
      <w:pStyle w:val="style28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right"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  <w:p>
    <w:pPr>
      <w:pStyle w:val="style2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  <w:t>Mikołaj Markiewicz</w:t>
      <w:tab/>
      <w:tab/>
      <w:t xml:space="preserve"> 30.12.12r</w:t>
    </w:r>
  </w:p>
  <w:p>
    <w:pPr>
      <w:pStyle w:val="style23"/>
    </w:pPr>
    <w:r>
      <w:rPr/>
      <w:t>Krzysztof Opasiak</w:t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24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24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Nagłówek 3"/>
    <w:basedOn w:val="style0"/>
    <w:next w:val="style24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Nagłówek Znak"/>
    <w:basedOn w:val="style15"/>
    <w:next w:val="style16"/>
    <w:rPr/>
  </w:style>
  <w:style w:styleId="style17" w:type="character">
    <w:name w:val="Stopka Znak"/>
    <w:basedOn w:val="style15"/>
    <w:next w:val="style17"/>
    <w:rPr/>
  </w:style>
  <w:style w:styleId="style18" w:type="character">
    <w:name w:val="Tekst dymka Znak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ytuł Znak"/>
    <w:basedOn w:val="style15"/>
    <w:next w:val="style19"/>
    <w:rPr>
      <w:rFonts w:ascii="Cambria" w:cs="" w:hAnsi="Cambria"/>
      <w:color w:val="17365D"/>
      <w:spacing w:val="5"/>
      <w:sz w:val="52"/>
      <w:szCs w:val="52"/>
    </w:rPr>
  </w:style>
  <w:style w:styleId="style20" w:type="character">
    <w:name w:val="Nagłówek 1 Znak"/>
    <w:basedOn w:val="style15"/>
    <w:next w:val="style20"/>
    <w:rPr>
      <w:rFonts w:ascii="Cambria" w:cs="" w:hAnsi="Cambria"/>
      <w:b/>
      <w:bCs/>
      <w:color w:val="365F91"/>
      <w:sz w:val="28"/>
      <w:szCs w:val="28"/>
    </w:rPr>
  </w:style>
  <w:style w:styleId="style21" w:type="character">
    <w:name w:val="Nagłówek 2 Znak"/>
    <w:basedOn w:val="style15"/>
    <w:next w:val="style21"/>
    <w:rPr>
      <w:rFonts w:ascii="Cambria" w:cs="" w:hAnsi="Cambria"/>
      <w:b/>
      <w:bCs/>
      <w:color w:val="4F81BD"/>
      <w:sz w:val="26"/>
      <w:szCs w:val="26"/>
    </w:rPr>
  </w:style>
  <w:style w:styleId="style22" w:type="character">
    <w:name w:val="Nagłówek 3 Znak"/>
    <w:basedOn w:val="style15"/>
    <w:next w:val="style22"/>
    <w:rPr>
      <w:rFonts w:ascii="Cambria" w:cs="" w:hAnsi="Cambria"/>
      <w:b/>
      <w:bCs/>
      <w:color w:val="4F81BD"/>
    </w:rPr>
  </w:style>
  <w:style w:styleId="style23" w:type="paragraph">
    <w:name w:val="Nagłówek"/>
    <w:basedOn w:val="style0"/>
    <w:next w:val="style24"/>
    <w:pPr>
      <w:keepNext/>
      <w:tabs>
        <w:tab w:leader="none" w:pos="4536" w:val="center"/>
        <w:tab w:leader="none" w:pos="9072" w:val="right"/>
      </w:tabs>
      <w:spacing w:after="0" w:before="240" w:line="100" w:lineRule="atLeast"/>
    </w:pPr>
    <w:rPr>
      <w:rFonts w:ascii="Arial" w:cs="Lohit Hindi" w:eastAsia="Droid Sans Fallback" w:hAnsi="Arial"/>
      <w:sz w:val="28"/>
      <w:szCs w:val="28"/>
    </w:rPr>
  </w:style>
  <w:style w:styleId="style24" w:type="paragraph">
    <w:name w:val="Treść tekstu"/>
    <w:basedOn w:val="style0"/>
    <w:next w:val="style24"/>
    <w:pPr>
      <w:spacing w:after="120" w:before="0"/>
    </w:pPr>
    <w:rPr/>
  </w:style>
  <w:style w:styleId="style25" w:type="paragraph">
    <w:name w:val="Lista"/>
    <w:basedOn w:val="style24"/>
    <w:next w:val="style25"/>
    <w:pPr/>
    <w:rPr>
      <w:rFonts w:cs="Lohit Hindi"/>
    </w:rPr>
  </w:style>
  <w:style w:styleId="style26" w:type="paragraph">
    <w:name w:val="Podpis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ks"/>
    <w:basedOn w:val="style0"/>
    <w:next w:val="style27"/>
    <w:pPr>
      <w:suppressLineNumbers/>
    </w:pPr>
    <w:rPr>
      <w:rFonts w:cs="Lohit Hindi"/>
    </w:rPr>
  </w:style>
  <w:style w:styleId="style28" w:type="paragraph">
    <w:name w:val="Stopka"/>
    <w:basedOn w:val="style0"/>
    <w:next w:val="style28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0" w:type="paragraph">
    <w:name w:val="Tytuł"/>
    <w:basedOn w:val="style0"/>
    <w:next w:val="style31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1" w:type="paragraph">
    <w:name w:val="Podtytuł"/>
    <w:basedOn w:val="style23"/>
    <w:next w:val="style24"/>
    <w:pPr>
      <w:jc w:val="center"/>
    </w:pPr>
    <w:rPr>
      <w:i/>
      <w:iCs/>
      <w:sz w:val="28"/>
      <w:szCs w:val="28"/>
    </w:rPr>
  </w:style>
  <w:style w:styleId="style32" w:type="paragraph">
    <w:name w:val="No Spacing"/>
    <w:next w:val="style32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 Fallback" w:hAnsi="Calibri"/>
      <w:color w:val="auto"/>
      <w:sz w:val="22"/>
      <w:szCs w:val="22"/>
      <w:lang w:bidi="ar-SA" w:eastAsia="en-US" w:val="pl-PL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Nagłówek"/>
    <w:basedOn w:val="style0"/>
    <w:next w:val="style3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2012-12-30T00:47:00.00Z</dcterms:created>
  <dc:creator>a</dc:creator>
  <cp:lastModifiedBy>a</cp:lastModifiedBy>
  <cp:lastPrinted>2013-01-27T23:57:00.00Z</cp:lastPrinted>
  <dcterms:modified xsi:type="dcterms:W3CDTF">2013-01-28T18:31:00.00Z</dcterms:modified>
  <cp:revision>83</cp:revision>
</cp:coreProperties>
</file>