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CC8" w:rsidRDefault="007B0825">
      <w:pPr>
        <w:pStyle w:val="Tytu"/>
      </w:pPr>
      <w:r>
        <w:t>Projekt aplikacji</w:t>
      </w:r>
    </w:p>
    <w:p w:rsidR="003B3CC8" w:rsidRDefault="007B0825">
      <w:pPr>
        <w:pStyle w:val="Nagwek1"/>
        <w:numPr>
          <w:ilvl w:val="0"/>
          <w:numId w:val="1"/>
        </w:numPr>
      </w:pPr>
      <w:r>
        <w:t>Hierarchia menu</w:t>
      </w:r>
    </w:p>
    <w:p w:rsidR="003B3CC8" w:rsidRDefault="007B0825">
      <w:pPr>
        <w:pStyle w:val="Nagwek1"/>
        <w:numPr>
          <w:ilvl w:val="0"/>
          <w:numId w:val="1"/>
        </w:numPr>
      </w:pPr>
      <w:r>
        <w:t>Szkielet aplikacji</w:t>
      </w:r>
    </w:p>
    <w:p w:rsidR="003B3CC8" w:rsidRDefault="007B0825">
      <w:pPr>
        <w:pStyle w:val="Nagwek2"/>
        <w:numPr>
          <w:ilvl w:val="1"/>
          <w:numId w:val="2"/>
        </w:numPr>
      </w:pPr>
      <w:r>
        <w:t>Podział na moduły:</w:t>
      </w:r>
    </w:p>
    <w:p w:rsidR="003B3CC8" w:rsidRDefault="007B0825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klientami i ich samochodami</w:t>
      </w:r>
    </w:p>
    <w:p w:rsidR="003B3CC8" w:rsidRDefault="007B0825">
      <w:pPr>
        <w:pStyle w:val="Akapitzlist"/>
        <w:ind w:left="1416"/>
        <w:jc w:val="both"/>
      </w:pPr>
      <w:r>
        <w:t xml:space="preserve">Możliwe jest dodawanie nowych klientów i samochodów (dostępnych/obsługiwanych modeli/wersji) z nimi powiązanych oraz wyświetlanie </w:t>
      </w:r>
      <w:r>
        <w:t>informacji o nich zapisane w bazie.</w:t>
      </w:r>
    </w:p>
    <w:p w:rsidR="003B3CC8" w:rsidRDefault="007B0825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zleceniami od klientów na oferowane usługi.</w:t>
      </w:r>
    </w:p>
    <w:p w:rsidR="003B3CC8" w:rsidRDefault="007B0825">
      <w:pPr>
        <w:pStyle w:val="Akapitzlist"/>
        <w:ind w:left="1416"/>
        <w:jc w:val="both"/>
      </w:pPr>
      <w:r>
        <w:t xml:space="preserve">Przy dodawaniu nowego zlecenia wybierany jest klient, pojazd, rodzaj usługi, jej wstępny koszt oraz ewentualne uwagi od klienta. W trakcie wybierania klienta </w:t>
      </w:r>
      <w:r>
        <w:t>możliwe jest dodanie nowego co za tym idzie dodanie nowego pojazdu dla klienta, bądź tylko nowego pojazdu dla klienta.</w:t>
      </w:r>
    </w:p>
    <w:p w:rsidR="003B3CC8" w:rsidRDefault="007B0825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wykonaniem zamówionych usług.</w:t>
      </w:r>
    </w:p>
    <w:p w:rsidR="003B3CC8" w:rsidRDefault="007B0825">
      <w:pPr>
        <w:pStyle w:val="Akapitzlist"/>
        <w:ind w:left="1416"/>
        <w:jc w:val="both"/>
      </w:pPr>
      <w:r>
        <w:t>Przy ustaleniu realizacji, przypisywany jest pracownik, a następnie używane części do rea</w:t>
      </w:r>
      <w:r>
        <w:t>lizacji usługi na podstawie których rośnie koszt wykonanej pracy.</w:t>
      </w:r>
    </w:p>
    <w:p w:rsidR="003B3CC8" w:rsidRDefault="007B0825">
      <w:pPr>
        <w:pStyle w:val="Akapitzlist"/>
        <w:numPr>
          <w:ilvl w:val="0"/>
          <w:numId w:val="3"/>
        </w:numPr>
        <w:ind w:left="714" w:hanging="357"/>
        <w:jc w:val="both"/>
      </w:pPr>
      <w:bookmarkStart w:id="0" w:name="__DdeLink__1280_1073186505"/>
      <w:bookmarkEnd w:id="0"/>
      <w:r>
        <w:t>Moduł zarządzający pracownikami w warsztacie.</w:t>
      </w:r>
    </w:p>
    <w:p w:rsidR="003B3CC8" w:rsidRDefault="007B0825">
      <w:pPr>
        <w:pStyle w:val="Akapitzlist"/>
        <w:ind w:left="1416"/>
        <w:jc w:val="both"/>
      </w:pPr>
      <w:r>
        <w:t>Możliwe jest dodawanie nowych pracowników oraz wyświetlania ich danych. Pracownicy mogą obejmować stanowiska m.in. Mechanik, Lakiernik, Tapicer,</w:t>
      </w:r>
      <w:r>
        <w:t xml:space="preserve"> Księgowy itp.</w:t>
      </w:r>
    </w:p>
    <w:p w:rsidR="003B3CC8" w:rsidRDefault="007B0825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zarządzający częściami.</w:t>
      </w:r>
    </w:p>
    <w:p w:rsidR="003B3CC8" w:rsidRDefault="007B0825">
      <w:pPr>
        <w:pStyle w:val="Akapitzlist"/>
        <w:ind w:left="1416"/>
        <w:jc w:val="both"/>
      </w:pPr>
      <w:r>
        <w:t>Możliwe jest monitorowanie ilości i rodzaju na dostępnych części, ich przeglądanie oraz wyszukanie części pasujących do danego pojazdu lub części danego typu oraz zamawianie brakujących u dostawców.</w:t>
      </w:r>
    </w:p>
    <w:p w:rsidR="003B3CC8" w:rsidRDefault="007B0825">
      <w:pPr>
        <w:pStyle w:val="Akapitzlist"/>
        <w:numPr>
          <w:ilvl w:val="0"/>
          <w:numId w:val="4"/>
        </w:numPr>
        <w:ind w:left="386" w:firstLine="0"/>
        <w:jc w:val="both"/>
      </w:pPr>
      <w:r>
        <w:t>Moduł zaopat</w:t>
      </w:r>
      <w:r>
        <w:t>rzeniowy</w:t>
      </w:r>
    </w:p>
    <w:p w:rsidR="003B3CC8" w:rsidRDefault="007B0825">
      <w:pPr>
        <w:pStyle w:val="Akapitzlist"/>
        <w:ind w:left="1400"/>
        <w:jc w:val="both"/>
      </w:pPr>
      <w:r>
        <w:t>Możliwe jest przeglądanie ofert dostawców, dodanie dostawców lub ich ofert, składanie zamówień na towary i wprowadzanie nowych dostaw na stan magazynu.</w:t>
      </w:r>
    </w:p>
    <w:p w:rsidR="003B3CC8" w:rsidRDefault="003B3CC8">
      <w:pPr>
        <w:pStyle w:val="Nagwek"/>
        <w:sectPr w:rsidR="003B3C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0" w:gutter="0"/>
          <w:cols w:space="708"/>
          <w:formProt w:val="0"/>
          <w:titlePg/>
          <w:docGrid w:linePitch="360" w:charSpace="8192"/>
        </w:sectPr>
      </w:pPr>
    </w:p>
    <w:p w:rsidR="003B3CC8" w:rsidRDefault="007B0825">
      <w:pPr>
        <w:pStyle w:val="Nagwek1"/>
        <w:numPr>
          <w:ilvl w:val="0"/>
          <w:numId w:val="1"/>
        </w:numPr>
        <w:tabs>
          <w:tab w:val="center" w:pos="4536"/>
          <w:tab w:val="right" w:pos="9072"/>
        </w:tabs>
        <w:spacing w:before="240" w:line="100" w:lineRule="atLeast"/>
        <w:sectPr w:rsidR="003B3CC8">
          <w:headerReference w:type="default" r:id="rId13"/>
          <w:pgSz w:w="11906" w:h="16838"/>
          <w:pgMar w:top="2262" w:right="1417" w:bottom="1417" w:left="1417" w:header="1417" w:footer="0" w:gutter="0"/>
          <w:cols w:space="708"/>
          <w:formProt w:val="0"/>
          <w:docGrid w:linePitch="360" w:charSpace="8192"/>
        </w:sectPr>
      </w:pPr>
      <w:r>
        <w:lastRenderedPageBreak/>
        <w:t>Podział realizacji funkcjonalności</w:t>
      </w:r>
    </w:p>
    <w:p w:rsidR="003B3CC8" w:rsidRDefault="007B0825">
      <w:pPr>
        <w:pStyle w:val="Nagwek2"/>
        <w:numPr>
          <w:ilvl w:val="1"/>
          <w:numId w:val="2"/>
        </w:numPr>
        <w:tabs>
          <w:tab w:val="center" w:pos="4536"/>
          <w:tab w:val="right" w:pos="9072"/>
        </w:tabs>
        <w:spacing w:before="240" w:line="100" w:lineRule="atLeast"/>
      </w:pPr>
      <w:r>
        <w:lastRenderedPageBreak/>
        <w:t>Serwer:</w:t>
      </w:r>
    </w:p>
    <w:p w:rsidR="003B3CC8" w:rsidRDefault="007B0825">
      <w:pPr>
        <w:pStyle w:val="Tretekstu"/>
      </w:pPr>
      <w:r>
        <w:t>W wszystkich tabelach, gdzie występuje dodany, sztuczny unikalny identyfikator, serwer dba o zachowanie jego unikalności i generuje kolejne identyf</w:t>
      </w:r>
      <w:r>
        <w:t>ikatory dla wstawianych danych</w:t>
      </w:r>
    </w:p>
    <w:p w:rsidR="003B3CC8" w:rsidRDefault="007B0825">
      <w:pPr>
        <w:pStyle w:val="Tretekstu"/>
      </w:pPr>
      <w:r>
        <w:t>Serwer realizuje następująca funkcjonalność w poszczególnych modułach:</w:t>
      </w:r>
    </w:p>
    <w:p w:rsidR="003B3CC8" w:rsidRDefault="007B0825">
      <w:pPr>
        <w:pStyle w:val="Akapitzlist"/>
        <w:numPr>
          <w:ilvl w:val="0"/>
          <w:numId w:val="6"/>
        </w:numPr>
        <w:ind w:left="714" w:hanging="357"/>
        <w:jc w:val="both"/>
      </w:pPr>
      <w:r>
        <w:t>Moduł zarządzania klientami i ich samochodami</w:t>
      </w:r>
    </w:p>
    <w:p w:rsidR="003B3CC8" w:rsidRDefault="007B0825">
      <w:pPr>
        <w:pStyle w:val="Akapitzlist"/>
        <w:ind w:left="714" w:hanging="357"/>
        <w:jc w:val="both"/>
      </w:pPr>
      <w:r>
        <w:t>- Serwer udostępnia tzw. perspektywy aby umożliwić wygodniejszy dostęp do klientów będących osobami prywatny</w:t>
      </w:r>
      <w:r>
        <w:t>mi i firmami</w:t>
      </w:r>
    </w:p>
    <w:p w:rsidR="003B3CC8" w:rsidRDefault="007B0825">
      <w:pPr>
        <w:pStyle w:val="Akapitzlist"/>
        <w:numPr>
          <w:ilvl w:val="0"/>
          <w:numId w:val="6"/>
        </w:numPr>
        <w:jc w:val="both"/>
      </w:pPr>
      <w:r>
        <w:rPr>
          <w:shd w:val="clear" w:color="auto" w:fill="FFFFFF"/>
        </w:rPr>
        <w:t>Moduł zarządzania zleceniami od klientów na oferowane usługi.</w:t>
      </w:r>
    </w:p>
    <w:p w:rsidR="003B3CC8" w:rsidRDefault="007B0825">
      <w:pPr>
        <w:pStyle w:val="Akapitzlist"/>
        <w:numPr>
          <w:ilvl w:val="0"/>
          <w:numId w:val="6"/>
        </w:numPr>
        <w:jc w:val="both"/>
      </w:pPr>
      <w:r>
        <w:t>Moduł zarządzania wykonaniem zamówionych usług.</w:t>
      </w:r>
    </w:p>
    <w:p w:rsidR="003B3CC8" w:rsidRDefault="007B0825">
      <w:pPr>
        <w:pStyle w:val="Akapitzlist"/>
        <w:jc w:val="both"/>
      </w:pPr>
      <w:r>
        <w:t>- Serwer dba o automatyczne zwiększanie kosztów realizacji usługi, gdy zostaje w niej wykorzystana jakaś część z magazynu</w:t>
      </w:r>
    </w:p>
    <w:p w:rsidR="003B3CC8" w:rsidRDefault="007B0825">
      <w:pPr>
        <w:pStyle w:val="Akapitzlist"/>
        <w:numPr>
          <w:ilvl w:val="0"/>
          <w:numId w:val="6"/>
        </w:numPr>
        <w:jc w:val="both"/>
      </w:pPr>
      <w:r>
        <w:t>Moduł zarzą</w:t>
      </w:r>
      <w:r>
        <w:t>dzający pracownikami w warsztacie.</w:t>
      </w:r>
    </w:p>
    <w:p w:rsidR="003B3CC8" w:rsidRDefault="007B0825">
      <w:pPr>
        <w:pStyle w:val="Akapitzlist"/>
        <w:jc w:val="both"/>
      </w:pPr>
      <w:r>
        <w:t>- Serwer cyklicznie (raz w miesiącu) oblicza wydatki na utrzymanie pracowników oraz przeprowadza wyliczenia składek na ubezpieczenia.</w:t>
      </w:r>
    </w:p>
    <w:p w:rsidR="003B3CC8" w:rsidRDefault="007B0825">
      <w:pPr>
        <w:pStyle w:val="Akapitzlist"/>
        <w:numPr>
          <w:ilvl w:val="0"/>
          <w:numId w:val="6"/>
        </w:numPr>
        <w:jc w:val="both"/>
      </w:pPr>
      <w:r>
        <w:t>Moduł zarządzający częściami.</w:t>
      </w:r>
    </w:p>
    <w:p w:rsidR="003B3CC8" w:rsidRDefault="007B0825">
      <w:pPr>
        <w:pStyle w:val="Akapitzlist"/>
        <w:jc w:val="both"/>
      </w:pPr>
      <w:r>
        <w:t>- możliwe jest włączenie na serwerze opcji automatycznego</w:t>
      </w:r>
      <w:r>
        <w:t xml:space="preserve"> zamawiania wybranych części od danego dostawcy, gdy jego stan spadnie poniżej ustalonego poziomu</w:t>
      </w:r>
    </w:p>
    <w:p w:rsidR="003B3CC8" w:rsidRDefault="007B0825">
      <w:pPr>
        <w:pStyle w:val="Akapitzlist"/>
        <w:numPr>
          <w:ilvl w:val="0"/>
          <w:numId w:val="6"/>
        </w:numPr>
        <w:jc w:val="both"/>
      </w:pPr>
      <w:r>
        <w:t>Moduł zaopatrzeniowy</w:t>
      </w:r>
    </w:p>
    <w:p w:rsidR="003B3CC8" w:rsidRDefault="007B0825">
      <w:pPr>
        <w:pStyle w:val="Akapitzlist"/>
        <w:jc w:val="both"/>
      </w:pPr>
      <w:r>
        <w:t>- po wprowadzeniu zamówienia system komunikuje się z dostawcami i przekazuje im zamówienia</w:t>
      </w:r>
    </w:p>
    <w:p w:rsidR="003B3CC8" w:rsidRDefault="007B0825">
      <w:pPr>
        <w:pStyle w:val="Nagwek2"/>
        <w:numPr>
          <w:ilvl w:val="1"/>
          <w:numId w:val="2"/>
        </w:numPr>
      </w:pPr>
      <w:r>
        <w:t>Klient</w:t>
      </w:r>
    </w:p>
    <w:p w:rsidR="003B3CC8" w:rsidRDefault="007B0825">
      <w:pPr>
        <w:pStyle w:val="Tretekstu"/>
      </w:pPr>
      <w:r>
        <w:t xml:space="preserve">Aplikacja kliencka odpowiada za interakcje z użytkownikiem oraz prezentacje mu danych w przejrzystej postaci. </w:t>
      </w:r>
    </w:p>
    <w:p w:rsidR="003B3CC8" w:rsidRDefault="007B0825">
      <w:pPr>
        <w:pStyle w:val="Tretekstu"/>
      </w:pPr>
      <w:r>
        <w:t>Ponad to w poszczególnych modułach aplikacja zapewnia następującą funkcjonalność:</w:t>
      </w:r>
    </w:p>
    <w:p w:rsidR="003B3CC8" w:rsidRDefault="007B0825">
      <w:pPr>
        <w:pStyle w:val="Akapitzlist"/>
        <w:numPr>
          <w:ilvl w:val="0"/>
          <w:numId w:val="7"/>
        </w:numPr>
        <w:ind w:left="714" w:hanging="357"/>
        <w:jc w:val="both"/>
      </w:pPr>
      <w:r>
        <w:t>Moduł zarządzania klientami i ich samochodami</w:t>
      </w:r>
    </w:p>
    <w:p w:rsidR="003B3CC8" w:rsidRDefault="007B0825">
      <w:pPr>
        <w:pStyle w:val="Akapitzlist"/>
        <w:ind w:left="714" w:hanging="357"/>
        <w:jc w:val="both"/>
      </w:pPr>
      <w:r>
        <w:t>- Aplikacja klien</w:t>
      </w:r>
      <w:r>
        <w:t>cka umożliwia dodanie nowych klientów i samochodów do bazy oraz pozwala na przeglądanie już wprowadzonych klientów i samochodów</w:t>
      </w:r>
    </w:p>
    <w:p w:rsidR="003B3CC8" w:rsidRDefault="003B3CC8">
      <w:pPr>
        <w:pStyle w:val="Akapitzlist"/>
        <w:jc w:val="both"/>
      </w:pPr>
    </w:p>
    <w:p w:rsidR="003B3CC8" w:rsidRDefault="007B0825">
      <w:pPr>
        <w:pStyle w:val="Akapitzlist"/>
        <w:pageBreakBefore/>
        <w:numPr>
          <w:ilvl w:val="0"/>
          <w:numId w:val="7"/>
        </w:numPr>
        <w:jc w:val="both"/>
      </w:pPr>
      <w:r>
        <w:rPr>
          <w:shd w:val="clear" w:color="auto" w:fill="FFFFFF"/>
        </w:rPr>
        <w:lastRenderedPageBreak/>
        <w:t>Moduł zarządzania zleceniami od klientów na oferowane usługi.</w:t>
      </w:r>
    </w:p>
    <w:p w:rsidR="003B3CC8" w:rsidRDefault="007B0825">
      <w:pPr>
        <w:pStyle w:val="Akapitzlist"/>
        <w:jc w:val="both"/>
      </w:pPr>
      <w:r>
        <w:rPr>
          <w:shd w:val="clear" w:color="auto" w:fill="FFFFFF"/>
        </w:rPr>
        <w:t>- Aplikacja kliencka umożliwia wystawienia nowego zlecenia wykona</w:t>
      </w:r>
      <w:r>
        <w:rPr>
          <w:shd w:val="clear" w:color="auto" w:fill="FFFFFF"/>
        </w:rPr>
        <w:t xml:space="preserve">nia usługi. Ponad to możliwe jest tez dodanie klienta i samochodu. </w:t>
      </w:r>
    </w:p>
    <w:p w:rsidR="003B3CC8" w:rsidRDefault="007B0825">
      <w:pPr>
        <w:pStyle w:val="Akapitzlist"/>
        <w:numPr>
          <w:ilvl w:val="0"/>
          <w:numId w:val="7"/>
        </w:numPr>
        <w:jc w:val="both"/>
      </w:pPr>
      <w:r>
        <w:t>Moduł zarządzania wykonaniem zamówionych usług.</w:t>
      </w:r>
    </w:p>
    <w:p w:rsidR="003B3CC8" w:rsidRDefault="007B0825">
      <w:pPr>
        <w:pStyle w:val="Akapitzlist"/>
        <w:jc w:val="both"/>
      </w:pPr>
      <w:r>
        <w:t>- Aplikacja kliencka umożliwia zarządzanie pracownikami tj. przypisywanie ich do zadań oraz prowadzenie ewidencji części użytych podczas rea</w:t>
      </w:r>
      <w:r>
        <w:t>lizację danej usługi.</w:t>
      </w:r>
    </w:p>
    <w:p w:rsidR="003B3CC8" w:rsidRDefault="007B0825">
      <w:pPr>
        <w:pStyle w:val="Akapitzlist"/>
        <w:numPr>
          <w:ilvl w:val="0"/>
          <w:numId w:val="7"/>
        </w:numPr>
        <w:jc w:val="both"/>
      </w:pPr>
      <w:r>
        <w:t>Moduł zarządzający pracownikami w warsztacie.</w:t>
      </w:r>
    </w:p>
    <w:p w:rsidR="003B3CC8" w:rsidRDefault="007B0825">
      <w:pPr>
        <w:pStyle w:val="Akapitzlist"/>
        <w:jc w:val="both"/>
      </w:pPr>
      <w:r>
        <w:t>- Aplikacja kliencka umożliwia dostęp do danych osobowych pracowników, ich edycję oraz dodawanie i usuwanie pracowników i stanowisk.</w:t>
      </w:r>
    </w:p>
    <w:p w:rsidR="003B3CC8" w:rsidRDefault="007B0825">
      <w:pPr>
        <w:pStyle w:val="Akapitzlist"/>
        <w:numPr>
          <w:ilvl w:val="0"/>
          <w:numId w:val="7"/>
        </w:numPr>
        <w:jc w:val="both"/>
      </w:pPr>
      <w:r>
        <w:t>Moduł zarządzający częściami.</w:t>
      </w:r>
    </w:p>
    <w:p w:rsidR="003B3CC8" w:rsidRDefault="007B0825">
      <w:pPr>
        <w:pStyle w:val="Akapitzlist"/>
        <w:jc w:val="both"/>
      </w:pPr>
      <w:r>
        <w:t>- Aplikacja kliencka umoż</w:t>
      </w:r>
      <w:r>
        <w:t>liwia przegląd stanu magazynu oraz parametrów danych części.</w:t>
      </w:r>
    </w:p>
    <w:p w:rsidR="003B3CC8" w:rsidRDefault="007B0825">
      <w:pPr>
        <w:pStyle w:val="Akapitzlist"/>
        <w:numPr>
          <w:ilvl w:val="0"/>
          <w:numId w:val="7"/>
        </w:numPr>
        <w:jc w:val="both"/>
      </w:pPr>
      <w:r>
        <w:t>Moduł zaopatrzeniowy</w:t>
      </w:r>
    </w:p>
    <w:p w:rsidR="003B3CC8" w:rsidRDefault="007B0825">
      <w:pPr>
        <w:pStyle w:val="Akapitzlist"/>
        <w:jc w:val="both"/>
      </w:pPr>
      <w:r>
        <w:t xml:space="preserve">- moduł umożliwia przyjmowanie nowych dostaw oraz składanie zamówień na wybrane części u wybranych dostawców. Możliwa jest ponadto edycje oraz dodawanie i usuwanie dostawców </w:t>
      </w:r>
      <w:r>
        <w:t>oraz ich ofert (cenników)</w:t>
      </w:r>
    </w:p>
    <w:p w:rsidR="003B3CC8" w:rsidRDefault="007B0825">
      <w:pPr>
        <w:pStyle w:val="Nagwek1"/>
        <w:numPr>
          <w:ilvl w:val="0"/>
          <w:numId w:val="1"/>
        </w:numPr>
      </w:pPr>
      <w:r>
        <w:t>Sposób realizacji wymuszenia integralności danych</w:t>
      </w:r>
    </w:p>
    <w:p w:rsidR="003B3CC8" w:rsidRDefault="007B0825">
      <w:pPr>
        <w:pStyle w:val="Nagwek2"/>
        <w:numPr>
          <w:ilvl w:val="1"/>
          <w:numId w:val="2"/>
        </w:numPr>
      </w:pPr>
      <w:r>
        <w:t>Serwer:</w:t>
      </w:r>
    </w:p>
    <w:p w:rsidR="003B3CC8" w:rsidRDefault="007B0825">
      <w:pPr>
        <w:pStyle w:val="Akapitzlist"/>
        <w:ind w:left="0"/>
        <w:jc w:val="both"/>
      </w:pPr>
      <w:r>
        <w:t>Część serwerowa odpowiada za zapewnienie więzów unikalności tj. aby wybrane wartości atrybutów nie mogły wystąpić w danym kontekście więcej niż dana liczba razy. Ponadto se</w:t>
      </w:r>
      <w:r>
        <w:t>rwer zapewnia istnienie odpowiadających sobie elementów np. samochód nie może istnieć w aplikacji jeśli nie posiada właściciela. Aby zapewnić podane więzy w definicji bazy danych dodano odpowiednie więzy na pola poszczególnych tabel, a także uwzględniono t</w:t>
      </w:r>
      <w:r>
        <w:t>e więzy w krotności związków pomiędzy tabelami oraz ich dobrowolności lub obligatoryjności. Decyzję o wymuszeniu tych więzów integralności zostały podyktowane wydajnością – nie można tego zrobić wydajniej w aplikacji klienckiej gdyż wymagało by to kilku od</w:t>
      </w:r>
      <w:r>
        <w:t>wołań do bazy danych oraz prostotą implementacji takiego rozwiązania.</w:t>
      </w:r>
    </w:p>
    <w:p w:rsidR="003B3CC8" w:rsidRDefault="007B0825">
      <w:pPr>
        <w:pStyle w:val="Nagwek2"/>
        <w:numPr>
          <w:ilvl w:val="1"/>
          <w:numId w:val="2"/>
        </w:numPr>
        <w:ind w:left="0" w:firstLine="0"/>
        <w:jc w:val="both"/>
      </w:pPr>
      <w:r>
        <w:t>Klient:</w:t>
      </w:r>
    </w:p>
    <w:p w:rsidR="003B3CC8" w:rsidRDefault="007B0825">
      <w:pPr>
        <w:pStyle w:val="Akapitzlist"/>
        <w:ind w:left="0"/>
        <w:jc w:val="both"/>
      </w:pPr>
      <w:r>
        <w:t xml:space="preserve">Aplikacja kliencka odpowiada za więzy integralności w zakresie poprawności formatowania wprowadzanych danych, np. zapewnia poprawną składnię adresu e-mail lub NIP. Kontrola tych </w:t>
      </w:r>
      <w:r>
        <w:t>więzów odbywa się poprzez użycie odpowiednich wyrażeń regularnych. Sprawdzanie formatu danych jest wykonywane w aplikacji klienckiej, gdyż błędny format danych jest najczęściej wynikiem pomyłki użytkownika, która zostanie za chwile poprawiona i zostanie po</w:t>
      </w:r>
      <w:r>
        <w:t xml:space="preserve">djęta kolejna próba wprowadzenia danych. Taka charakterystyka operacji wymaga dużej interaktywności aplikacji i szybkiego </w:t>
      </w:r>
      <w:r>
        <w:lastRenderedPageBreak/>
        <w:t>sprawdzania poprawności formatu wprowadzanych danych, dlatego powinna być zaimplementowana jak najbliżej użytkownika czyli w aplikacji</w:t>
      </w:r>
      <w:r>
        <w:t xml:space="preserve"> klienckiej.</w:t>
      </w:r>
    </w:p>
    <w:p w:rsidR="003B3CC8" w:rsidRDefault="007B0825">
      <w:pPr>
        <w:pStyle w:val="Nagwek1"/>
        <w:numPr>
          <w:ilvl w:val="0"/>
          <w:numId w:val="1"/>
        </w:numPr>
      </w:pPr>
      <w:r>
        <w:t>Propozycje indeksów</w:t>
      </w:r>
    </w:p>
    <w:p w:rsidR="003B3CC8" w:rsidRDefault="007B0825">
      <w:pPr>
        <w:pStyle w:val="Domylnie"/>
      </w:pPr>
      <w:r>
        <w:t>Po analizie funkcjonalności aplikacji zauważono, iż często wykonywane będą następujące operacje, które można przyśpieszyć dodając odpowiednie indeksy:</w:t>
      </w:r>
    </w:p>
    <w:p w:rsidR="003B3CC8" w:rsidRDefault="007B0825">
      <w:pPr>
        <w:pStyle w:val="Domylnie"/>
        <w:numPr>
          <w:ilvl w:val="0"/>
          <w:numId w:val="5"/>
        </w:numPr>
      </w:pPr>
      <w:r>
        <w:t>wyszukanie wszystkich parametrów danej wersji samochodu – indeks na polu</w:t>
      </w:r>
      <w:r>
        <w:t xml:space="preserve"> vversion_id w tabeli </w:t>
      </w:r>
      <w:r>
        <w:rPr>
          <w:i/>
          <w:iCs/>
        </w:rPr>
        <w:t>Vehicle_Parameter</w:t>
      </w:r>
    </w:p>
    <w:p w:rsidR="003B3CC8" w:rsidRDefault="007B0825">
      <w:pPr>
        <w:pStyle w:val="Domylnie"/>
        <w:numPr>
          <w:ilvl w:val="0"/>
          <w:numId w:val="5"/>
        </w:numPr>
      </w:pPr>
      <w:r>
        <w:t xml:space="preserve">wyszukanie wszystkich parametrów danej części – indeks na polach catalog_number i name w tabeli </w:t>
      </w:r>
      <w:r>
        <w:rPr>
          <w:i/>
          <w:iCs/>
        </w:rPr>
        <w:t>Part_Parameter</w:t>
      </w:r>
    </w:p>
    <w:p w:rsidR="003B3CC8" w:rsidRDefault="007B0825">
      <w:pPr>
        <w:pStyle w:val="Domylnie"/>
        <w:numPr>
          <w:ilvl w:val="0"/>
          <w:numId w:val="5"/>
        </w:numPr>
      </w:pPr>
      <w:r>
        <w:t xml:space="preserve">wyświetlanie wszystkich wersji wybranego modelu samochodu – indeks na polach model i brand w tabeli </w:t>
      </w:r>
      <w:r>
        <w:rPr>
          <w:i/>
          <w:iCs/>
        </w:rPr>
        <w:t>Vehic</w:t>
      </w:r>
      <w:r>
        <w:rPr>
          <w:i/>
          <w:iCs/>
        </w:rPr>
        <w:t>le_Version</w:t>
      </w:r>
    </w:p>
    <w:p w:rsidR="003B3CC8" w:rsidRDefault="007B0825">
      <w:pPr>
        <w:pStyle w:val="Domylnie"/>
        <w:numPr>
          <w:ilvl w:val="0"/>
          <w:numId w:val="5"/>
        </w:numPr>
      </w:pPr>
      <w:r>
        <w:t xml:space="preserve">wyszukanie wszystkich pojazdów danego klienta – indeks na polu client_id w tabeli </w:t>
      </w:r>
      <w:r>
        <w:rPr>
          <w:i/>
          <w:iCs/>
        </w:rPr>
        <w:t>Vehicles</w:t>
      </w:r>
    </w:p>
    <w:p w:rsidR="003B3CC8" w:rsidRDefault="007B0825">
      <w:pPr>
        <w:pStyle w:val="Domylnie"/>
        <w:numPr>
          <w:ilvl w:val="0"/>
          <w:numId w:val="5"/>
        </w:numPr>
      </w:pPr>
      <w:r>
        <w:t xml:space="preserve">wyszukanie wszystkich produktów (konkretnych części) pasujących jako pewna część do pewnego modelu samochodu – indeks na polu part_number w tabeli </w:t>
      </w:r>
      <w:r>
        <w:rPr>
          <w:i/>
          <w:iCs/>
        </w:rPr>
        <w:t>Part</w:t>
      </w:r>
    </w:p>
    <w:p w:rsidR="003B3CC8" w:rsidRDefault="007B0825">
      <w:pPr>
        <w:pStyle w:val="Domylnie"/>
        <w:numPr>
          <w:ilvl w:val="0"/>
          <w:numId w:val="5"/>
        </w:numPr>
      </w:pPr>
      <w:r>
        <w:t>wy</w:t>
      </w:r>
      <w:r>
        <w:t xml:space="preserve">szukanie wszystkich sztuk części danego towaru - indeks na polach catalog_number i name w tabeli </w:t>
      </w:r>
      <w:r>
        <w:rPr>
          <w:i/>
          <w:iCs/>
        </w:rPr>
        <w:t>Part_Instance</w:t>
      </w:r>
    </w:p>
    <w:p w:rsidR="003B3CC8" w:rsidRDefault="007B0825">
      <w:pPr>
        <w:pStyle w:val="Nagwek1"/>
        <w:numPr>
          <w:ilvl w:val="0"/>
          <w:numId w:val="1"/>
        </w:numPr>
      </w:pPr>
      <w:r>
        <w:t>Opis transakcji</w:t>
      </w:r>
    </w:p>
    <w:p w:rsidR="003B3CC8" w:rsidRDefault="007B0825">
      <w:pPr>
        <w:pStyle w:val="Nagwek2"/>
        <w:numPr>
          <w:ilvl w:val="1"/>
          <w:numId w:val="2"/>
        </w:numPr>
      </w:pPr>
      <w:r>
        <w:t>Wybrany moduł:</w:t>
      </w:r>
    </w:p>
    <w:p w:rsidR="003B3CC8" w:rsidRDefault="007B0825">
      <w:pPr>
        <w:pStyle w:val="Domylnie"/>
        <w:ind w:left="708"/>
      </w:pPr>
      <w:r>
        <w:t>2. Moduł zarządzania zleceniami od klientów na oferowane usługi</w:t>
      </w:r>
    </w:p>
    <w:p w:rsidR="003B3CC8" w:rsidRDefault="007B0825">
      <w:pPr>
        <w:pStyle w:val="Nagwek2"/>
        <w:numPr>
          <w:ilvl w:val="1"/>
          <w:numId w:val="2"/>
        </w:numPr>
      </w:pPr>
      <w:r>
        <w:t>Opis</w:t>
      </w:r>
    </w:p>
    <w:p w:rsidR="003B3CC8" w:rsidRDefault="007B0825">
      <w:pPr>
        <w:pStyle w:val="Domylnie"/>
        <w:jc w:val="both"/>
      </w:pPr>
      <w:r>
        <w:t>Transakcja rozpocznie się w momencie wybrania</w:t>
      </w:r>
      <w:r>
        <w:t xml:space="preserve"> opcji dodania nowego zamówienia. Polegać będzie na wyborze klienta z listy klientów bądź dodanie całkowicie nowego do bazy danych. Następnie zostanie wybrany pojazd wybranego klienta lub zostanie dodany całkowicie nowy pojazd - obligatoryjne w przypadku d</w:t>
      </w:r>
      <w:r>
        <w:t>odania klienta w danej transakcji. Kolejnym krokiem będzie wybór oferowanej usługi z domyślnym kosztem i / lub zmianie wstępnego kosztu usługi oraz sporządzeniu uwag do zamówienia. Finalnym ekranem będzie wyświetlenie wybranych danych celem zatwierdzenia t</w:t>
      </w:r>
      <w:r>
        <w:t>ransakcji. Będzie możliwość anulowania transakcji na każdym z etapów.</w:t>
      </w:r>
    </w:p>
    <w:p w:rsidR="003B3CC8" w:rsidRDefault="007B0825">
      <w:pPr>
        <w:pStyle w:val="Nagwek1"/>
        <w:numPr>
          <w:ilvl w:val="0"/>
          <w:numId w:val="1"/>
        </w:numPr>
      </w:pPr>
      <w:r>
        <w:t>Projekt GUI</w:t>
      </w:r>
    </w:p>
    <w:p w:rsidR="003B3CC8" w:rsidRDefault="003B3CC8">
      <w:pPr>
        <w:pStyle w:val="Domylnie"/>
      </w:pPr>
    </w:p>
    <w:p w:rsidR="003B3CC8" w:rsidRDefault="007B0825">
      <w:pPr>
        <w:pStyle w:val="Domylnie"/>
      </w:pPr>
      <w:r>
        <w:t>Graficzny interfejs użytkownika został zaprojektowany w programie NetBeans z użyciem standardowego, dobrze znanego dla użytkownika wyglądy w stylu Java.</w:t>
      </w:r>
    </w:p>
    <w:p w:rsidR="003B3CC8" w:rsidRDefault="007B0825">
      <w:pPr>
        <w:pStyle w:val="Domylnie"/>
      </w:pPr>
      <w:r>
        <w:rPr>
          <w:noProof/>
          <w:lang w:eastAsia="pl-PL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9535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CC8" w:rsidRDefault="007B0825">
      <w:pPr>
        <w:pStyle w:val="Domylnie"/>
      </w:pPr>
      <w:r>
        <w:t>Obsługa interfejsu</w:t>
      </w:r>
      <w:r>
        <w:t xml:space="preserve"> jest bardzo intuicyjna.</w:t>
      </w:r>
    </w:p>
    <w:p w:rsidR="003B3CC8" w:rsidRDefault="007B0825">
      <w:pPr>
        <w:pStyle w:val="Domylnie"/>
      </w:pPr>
      <w:r>
        <w:t>Pasek menu został podzielony na rozwijane menu. Każdy z nich odnosi się do innego bytu, który jest obsługiwany w tym module.</w:t>
      </w:r>
    </w:p>
    <w:p w:rsidR="003B3CC8" w:rsidRDefault="007B0825">
      <w:pPr>
        <w:pStyle w:val="Domylnie"/>
      </w:pPr>
      <w:r>
        <w:t>Menu klienci:</w:t>
      </w:r>
    </w:p>
    <w:p w:rsidR="003B3CC8" w:rsidRDefault="007B0825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1708785</wp:posOffset>
            </wp:positionH>
            <wp:positionV relativeFrom="paragraph">
              <wp:posOffset>0</wp:posOffset>
            </wp:positionV>
            <wp:extent cx="2343150" cy="78105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CC8" w:rsidRDefault="003B3CC8">
      <w:pPr>
        <w:pStyle w:val="Domylnie"/>
      </w:pPr>
    </w:p>
    <w:p w:rsidR="003B3CC8" w:rsidRDefault="003B3CC8">
      <w:pPr>
        <w:pStyle w:val="Domylnie"/>
      </w:pPr>
    </w:p>
    <w:p w:rsidR="003B3CC8" w:rsidRDefault="007B0825">
      <w:pPr>
        <w:pStyle w:val="Domylnie"/>
      </w:pPr>
      <w:r>
        <w:t>Menu pojazdy:</w:t>
      </w:r>
      <w:r>
        <w:rPr>
          <w:noProof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255905</wp:posOffset>
            </wp:positionV>
            <wp:extent cx="2332355" cy="77152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CC8" w:rsidRDefault="007B0825">
      <w:pPr>
        <w:pStyle w:val="Domylnie"/>
        <w:pageBreakBefore/>
      </w:pPr>
      <w:r>
        <w:lastRenderedPageBreak/>
        <w:t>Menu zamówienia:</w:t>
      </w:r>
    </w:p>
    <w:p w:rsidR="003B3CC8" w:rsidRDefault="007B0825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-105410</wp:posOffset>
            </wp:positionV>
            <wp:extent cx="2638425" cy="771525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CC8" w:rsidRDefault="003B3CC8">
      <w:pPr>
        <w:pStyle w:val="Domylnie"/>
      </w:pPr>
    </w:p>
    <w:p w:rsidR="003B3CC8" w:rsidRDefault="003B3CC8">
      <w:pPr>
        <w:pStyle w:val="Domylnie"/>
      </w:pPr>
    </w:p>
    <w:p w:rsidR="003B3CC8" w:rsidRDefault="007B0825">
      <w:pPr>
        <w:pStyle w:val="Domylnie"/>
      </w:pPr>
      <w:r>
        <w:t xml:space="preserve">Przy pomocy tych menu możemy przejść do paneli </w:t>
      </w:r>
      <w:r>
        <w:t>umożliwiających nam bezpośrednio wykonanie wszystkich operacji, jakie są dla niego dostępne w tym module, lub też bezpośrednio do operacji dodania nowego elementu danego typu.</w:t>
      </w:r>
    </w:p>
    <w:sectPr w:rsidR="003B3CC8" w:rsidSect="003B3CC8">
      <w:headerReference w:type="default" r:id="rId18"/>
      <w:pgSz w:w="11906" w:h="16838"/>
      <w:pgMar w:top="2262" w:right="1417" w:bottom="1417" w:left="1417" w:header="1417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825" w:rsidRDefault="007B0825" w:rsidP="003B3CC8">
      <w:pPr>
        <w:spacing w:after="0" w:line="240" w:lineRule="auto"/>
      </w:pPr>
      <w:r>
        <w:separator/>
      </w:r>
    </w:p>
  </w:endnote>
  <w:endnote w:type="continuationSeparator" w:id="1">
    <w:p w:rsidR="007B0825" w:rsidRDefault="007B0825" w:rsidP="003B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DB7" w:rsidRDefault="005D2DB7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DB7" w:rsidRDefault="005D2DB7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DB7" w:rsidRDefault="005D2DB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825" w:rsidRDefault="007B0825" w:rsidP="003B3CC8">
      <w:pPr>
        <w:spacing w:after="0" w:line="240" w:lineRule="auto"/>
      </w:pPr>
      <w:r>
        <w:separator/>
      </w:r>
    </w:p>
  </w:footnote>
  <w:footnote w:type="continuationSeparator" w:id="1">
    <w:p w:rsidR="007B0825" w:rsidRDefault="007B0825" w:rsidP="003B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DB7" w:rsidRDefault="005D2DB7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DB7" w:rsidRDefault="005D2DB7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C8" w:rsidRDefault="007B0825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  <w:r>
      <w:t>Mikołaj Markiewicz</w:t>
    </w:r>
    <w:r w:rsidR="005D2DB7">
      <w:tab/>
    </w:r>
    <w:r>
      <w:tab/>
    </w:r>
    <w:r>
      <w:tab/>
    </w:r>
    <w:r>
      <w:t xml:space="preserve"> 17.01.13r</w:t>
    </w:r>
  </w:p>
  <w:p w:rsidR="003B3CC8" w:rsidRDefault="007B0825">
    <w:pPr>
      <w:pStyle w:val="Nagwek"/>
    </w:pPr>
    <w:r>
      <w:t>Krzysztof Opasiak</w:t>
    </w:r>
    <w:r>
      <w:tab/>
    </w:r>
    <w: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C8" w:rsidRDefault="003B3CC8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C8" w:rsidRDefault="003B3CC8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C3A10"/>
    <w:multiLevelType w:val="multilevel"/>
    <w:tmpl w:val="6CF0A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07E1E"/>
    <w:multiLevelType w:val="multilevel"/>
    <w:tmpl w:val="140EBD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FFE30F6"/>
    <w:multiLevelType w:val="multilevel"/>
    <w:tmpl w:val="F1701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910A7"/>
    <w:multiLevelType w:val="multilevel"/>
    <w:tmpl w:val="19BA5E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0836F0C"/>
    <w:multiLevelType w:val="multilevel"/>
    <w:tmpl w:val="BD74AD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5EA64074"/>
    <w:multiLevelType w:val="multilevel"/>
    <w:tmpl w:val="D4F2F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700EB"/>
    <w:multiLevelType w:val="multilevel"/>
    <w:tmpl w:val="E0E435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3CC8"/>
    <w:rsid w:val="003B3CC8"/>
    <w:rsid w:val="005D2DB7"/>
    <w:rsid w:val="007B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omylnie"/>
    <w:next w:val="Tretekstu"/>
    <w:rsid w:val="003B3CC8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Domylnie"/>
    <w:next w:val="Tretekstu"/>
    <w:rsid w:val="003B3CC8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styleId="Nagwek3">
    <w:name w:val="heading 3"/>
    <w:basedOn w:val="Domylnie"/>
    <w:next w:val="Tretekstu"/>
    <w:rsid w:val="003B3CC8"/>
    <w:pPr>
      <w:keepNext/>
      <w:keepLines/>
      <w:tabs>
        <w:tab w:val="clear" w:pos="708"/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3B3CC8"/>
    <w:pPr>
      <w:tabs>
        <w:tab w:val="left" w:pos="708"/>
      </w:tabs>
      <w:suppressAutoHyphens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NagwekZnak">
    <w:name w:val="Nagłówek Znak"/>
    <w:basedOn w:val="Domylnaczcionkaakapitu"/>
    <w:rsid w:val="003B3CC8"/>
  </w:style>
  <w:style w:type="character" w:customStyle="1" w:styleId="StopkaZnak">
    <w:name w:val="Stopka Znak"/>
    <w:basedOn w:val="Domylnaczcionkaakapitu"/>
    <w:rsid w:val="003B3CC8"/>
  </w:style>
  <w:style w:type="character" w:customStyle="1" w:styleId="TekstdymkaZnak">
    <w:name w:val="Tekst dymka Znak"/>
    <w:basedOn w:val="Domylnaczcionkaakapitu"/>
    <w:rsid w:val="003B3CC8"/>
    <w:rPr>
      <w:rFonts w:ascii="Tahoma" w:hAnsi="Tahoma" w:cs="Tahoma"/>
      <w:sz w:val="16"/>
      <w:szCs w:val="16"/>
    </w:rPr>
  </w:style>
  <w:style w:type="character" w:customStyle="1" w:styleId="TytuZnak">
    <w:name w:val="Tytuł Znak"/>
    <w:basedOn w:val="Domylnaczcionkaakapitu"/>
    <w:rsid w:val="003B3CC8"/>
    <w:rPr>
      <w:rFonts w:ascii="Cambria" w:hAnsi="Cambria"/>
      <w:color w:val="17365D"/>
      <w:spacing w:val="5"/>
      <w:sz w:val="52"/>
      <w:szCs w:val="52"/>
    </w:rPr>
  </w:style>
  <w:style w:type="character" w:customStyle="1" w:styleId="Nagwek1Znak">
    <w:name w:val="Nagłówek 1 Znak"/>
    <w:basedOn w:val="Domylnaczcionkaakapitu"/>
    <w:rsid w:val="003B3CC8"/>
    <w:rPr>
      <w:rFonts w:ascii="Cambria" w:hAnsi="Cambria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sid w:val="003B3CC8"/>
    <w:rPr>
      <w:rFonts w:ascii="Cambria" w:hAnsi="Cambria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rsid w:val="003B3CC8"/>
    <w:rPr>
      <w:rFonts w:ascii="Cambria" w:hAnsi="Cambria"/>
      <w:b/>
      <w:bCs/>
      <w:color w:val="4F81BD"/>
    </w:rPr>
  </w:style>
  <w:style w:type="character" w:customStyle="1" w:styleId="Symbolewypunktowania">
    <w:name w:val="Symbole wypunktowania"/>
    <w:rsid w:val="003B3CC8"/>
    <w:rPr>
      <w:rFonts w:ascii="OpenSymbol" w:eastAsia="OpenSymbol" w:hAnsi="OpenSymbol" w:cs="OpenSymbol"/>
    </w:rPr>
  </w:style>
  <w:style w:type="character" w:customStyle="1" w:styleId="ListLabel1">
    <w:name w:val="ListLabel 1"/>
    <w:rsid w:val="003B3CC8"/>
    <w:rPr>
      <w:rFonts w:cs="Symbol"/>
    </w:rPr>
  </w:style>
  <w:style w:type="paragraph" w:styleId="Nagwek">
    <w:name w:val="header"/>
    <w:basedOn w:val="Domylnie"/>
    <w:rsid w:val="003B3CC8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rsid w:val="003B3CC8"/>
    <w:pPr>
      <w:spacing w:after="120"/>
    </w:pPr>
  </w:style>
  <w:style w:type="paragraph" w:styleId="Lista">
    <w:name w:val="List"/>
    <w:basedOn w:val="Tretekstu"/>
    <w:rsid w:val="003B3CC8"/>
    <w:rPr>
      <w:rFonts w:cs="Lohit Hindi"/>
    </w:rPr>
  </w:style>
  <w:style w:type="paragraph" w:styleId="Podpis">
    <w:name w:val="Signature"/>
    <w:basedOn w:val="Domylnie"/>
    <w:rsid w:val="003B3CC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rsid w:val="003B3CC8"/>
    <w:pPr>
      <w:suppressLineNumbers/>
    </w:pPr>
    <w:rPr>
      <w:rFonts w:cs="Lohit Hindi"/>
    </w:rPr>
  </w:style>
  <w:style w:type="paragraph" w:styleId="Stopka">
    <w:name w:val="footer"/>
    <w:basedOn w:val="Domylnie"/>
    <w:rsid w:val="003B3CC8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rsid w:val="003B3CC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ytu">
    <w:name w:val="Title"/>
    <w:basedOn w:val="Domylnie"/>
    <w:next w:val="Podtytu"/>
    <w:rsid w:val="003B3CC8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Nagwek"/>
    <w:next w:val="Tretekstu"/>
    <w:rsid w:val="003B3CC8"/>
    <w:pPr>
      <w:jc w:val="center"/>
    </w:pPr>
    <w:rPr>
      <w:i/>
      <w:iCs/>
      <w:sz w:val="28"/>
      <w:szCs w:val="28"/>
    </w:rPr>
  </w:style>
  <w:style w:type="paragraph" w:styleId="Bezodstpw">
    <w:name w:val="No Spacing"/>
    <w:rsid w:val="003B3CC8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 w:cs="Calibri"/>
      <w:color w:val="00000A"/>
      <w:lang w:eastAsia="en-US"/>
    </w:rPr>
  </w:style>
  <w:style w:type="paragraph" w:styleId="Akapitzlist">
    <w:name w:val="List Paragraph"/>
    <w:basedOn w:val="Domylnie"/>
    <w:rsid w:val="003B3CC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1092</Words>
  <Characters>6552</Characters>
  <Application>Microsoft Office Word</Application>
  <DocSecurity>0</DocSecurity>
  <Lines>54</Lines>
  <Paragraphs>15</Paragraphs>
  <ScaleCrop>false</ScaleCrop>
  <Company>a</Company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90</cp:revision>
  <cp:lastPrinted>2013-01-27T23:57:00Z</cp:lastPrinted>
  <dcterms:created xsi:type="dcterms:W3CDTF">2012-12-30T00:47:00Z</dcterms:created>
  <dcterms:modified xsi:type="dcterms:W3CDTF">2013-02-02T00:08:00Z</dcterms:modified>
</cp:coreProperties>
</file>