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49F6F" w14:textId="77777777" w:rsidR="00427FED" w:rsidRPr="00F12367" w:rsidRDefault="00C70905">
      <w:pPr>
        <w:pStyle w:val="Title"/>
        <w:rPr>
          <w:rFonts w:ascii="Times New Roman" w:hAnsi="Times New Roman" w:cs="Times New Roman"/>
        </w:rPr>
      </w:pPr>
      <w:r w:rsidRPr="00F12367">
        <w:rPr>
          <w:rFonts w:ascii="Times New Roman" w:hAnsi="Times New Roman" w:cs="Times New Roman"/>
        </w:rPr>
        <w:t>ISOM 835 Term Project: Predicting Employee Attrition</w:t>
      </w:r>
    </w:p>
    <w:p w14:paraId="550E53D7" w14:textId="4BA3E6FD" w:rsidR="001E640C" w:rsidRDefault="001E640C" w:rsidP="001E640C">
      <w:pPr>
        <w:rPr>
          <w:rFonts w:cs="Times New Roman"/>
        </w:rPr>
      </w:pPr>
      <w:r w:rsidRPr="00F12367">
        <w:rPr>
          <w:rFonts w:cs="Times New Roman"/>
        </w:rPr>
        <w:t>Course: ISOM 835</w:t>
      </w:r>
      <w:r w:rsidRPr="00F12367">
        <w:rPr>
          <w:rFonts w:cs="Times New Roman"/>
        </w:rPr>
        <w:br/>
        <w:t xml:space="preserve">Name: </w:t>
      </w:r>
      <w:r w:rsidR="009C2878" w:rsidRPr="00F12367">
        <w:rPr>
          <w:rFonts w:cs="Times New Roman"/>
        </w:rPr>
        <w:t>Kajol Parche</w:t>
      </w:r>
      <w:r w:rsidRPr="00F12367">
        <w:rPr>
          <w:rFonts w:cs="Times New Roman"/>
        </w:rPr>
        <w:br/>
        <w:t xml:space="preserve">Date: </w:t>
      </w:r>
      <w:r w:rsidR="009C2878" w:rsidRPr="00F12367">
        <w:rPr>
          <w:rFonts w:cs="Times New Roman"/>
        </w:rPr>
        <w:t>05/06/2025</w:t>
      </w:r>
    </w:p>
    <w:p w14:paraId="5663D666" w14:textId="76407F1B" w:rsidR="003149FE" w:rsidRPr="00F12367" w:rsidRDefault="003149FE" w:rsidP="001E640C">
      <w:pPr>
        <w:rPr>
          <w:rFonts w:cs="Times New Roman"/>
        </w:rPr>
      </w:pPr>
      <w:proofErr w:type="spellStart"/>
      <w:r>
        <w:rPr>
          <w:rFonts w:cs="Times New Roman"/>
        </w:rPr>
        <w:t>GoogleColab</w:t>
      </w:r>
      <w:proofErr w:type="spellEnd"/>
      <w:r>
        <w:rPr>
          <w:rFonts w:cs="Times New Roman"/>
        </w:rPr>
        <w:t xml:space="preserve"> Link - </w:t>
      </w:r>
      <w:hyperlink r:id="rId6" w:history="1">
        <w:r w:rsidR="00E07E78" w:rsidRPr="001F3178">
          <w:rPr>
            <w:rStyle w:val="Hyperlink"/>
            <w:rFonts w:cs="Times New Roman"/>
          </w:rPr>
          <w:t>https://colab.research.google.com/drive/1umyE9NJbAPftulTQJZzKZNhuxFhyLrvY?usp=sharing</w:t>
        </w:r>
      </w:hyperlink>
      <w:r w:rsidR="00E07E78">
        <w:rPr>
          <w:rFonts w:cs="Times New Roman"/>
        </w:rPr>
        <w:t xml:space="preserve"> </w:t>
      </w:r>
    </w:p>
    <w:p w14:paraId="1AEE942A" w14:textId="770C0602" w:rsidR="00427FED" w:rsidRPr="00F12367" w:rsidRDefault="00C70905" w:rsidP="001E640C">
      <w:pPr>
        <w:pStyle w:val="Heading1"/>
        <w:rPr>
          <w:rFonts w:ascii="Times New Roman" w:hAnsi="Times New Roman" w:cs="Times New Roman"/>
        </w:rPr>
      </w:pPr>
      <w:r w:rsidRPr="00F12367">
        <w:rPr>
          <w:rFonts w:ascii="Times New Roman" w:hAnsi="Times New Roman" w:cs="Times New Roman"/>
        </w:rPr>
        <w:t>Introduction &amp; Dataset Description</w:t>
      </w:r>
    </w:p>
    <w:p w14:paraId="62D955B9" w14:textId="223F1786" w:rsidR="00910F57" w:rsidRPr="00910F57" w:rsidRDefault="00910F57" w:rsidP="00910F57">
      <w:pPr>
        <w:rPr>
          <w:rFonts w:cs="Times New Roman"/>
          <w:lang w:val="en-IN"/>
        </w:rPr>
      </w:pPr>
      <w:r w:rsidRPr="00910F57">
        <w:rPr>
          <w:rFonts w:cs="Times New Roman"/>
          <w:lang w:val="en-IN"/>
        </w:rPr>
        <w:t>This project explores employee attrition using IBM’s HR dataset, which contains 1,470 records with a mix of demographic, job-related, and performance features. Key attributes include age, monthly income, job role, marital status, overtime status, and satisfaction scores. The target variable, Attrition, indicates whether an employee has left the company.</w:t>
      </w:r>
    </w:p>
    <w:p w14:paraId="4DB6DC35" w14:textId="26B3775B" w:rsidR="00427FED" w:rsidRPr="00910F57" w:rsidRDefault="00910F57">
      <w:pPr>
        <w:rPr>
          <w:rFonts w:cs="Times New Roman"/>
          <w:lang w:val="en-IN"/>
        </w:rPr>
      </w:pPr>
      <w:r w:rsidRPr="00910F57">
        <w:rPr>
          <w:rFonts w:cs="Times New Roman"/>
          <w:lang w:val="en-IN"/>
        </w:rPr>
        <w:t>The goal of this project is to identify the main drivers of attrition and build predictive models to assess which employees may be at risk of leaving. By leveraging exploratory analysis and machine learning, the project aims to generate insights that can support HR teams in making informed, proactive retention decisions.</w:t>
      </w:r>
    </w:p>
    <w:p w14:paraId="33E0E14F" w14:textId="44790C92" w:rsidR="00427FED" w:rsidRPr="00F12367" w:rsidRDefault="00C70905" w:rsidP="001E640C">
      <w:pPr>
        <w:pStyle w:val="Heading1"/>
        <w:rPr>
          <w:rFonts w:ascii="Times New Roman" w:hAnsi="Times New Roman" w:cs="Times New Roman"/>
        </w:rPr>
      </w:pPr>
      <w:r w:rsidRPr="00F12367">
        <w:rPr>
          <w:rFonts w:ascii="Times New Roman" w:hAnsi="Times New Roman" w:cs="Times New Roman"/>
        </w:rPr>
        <w:t>Exploratory Data Analysis (EDA)</w:t>
      </w:r>
    </w:p>
    <w:p w14:paraId="3A64CEA9" w14:textId="4C7CBFC9" w:rsidR="00D90A2D" w:rsidRPr="00D90A2D" w:rsidRDefault="00C70905" w:rsidP="00D90A2D">
      <w:pPr>
        <w:rPr>
          <w:rFonts w:cs="Times New Roman"/>
          <w:lang w:val="en-IN"/>
        </w:rPr>
      </w:pPr>
      <w:r w:rsidRPr="00F12367">
        <w:rPr>
          <w:rFonts w:cs="Times New Roman"/>
        </w:rPr>
        <w:t xml:space="preserve">EDA </w:t>
      </w:r>
      <w:r w:rsidR="00D90A2D" w:rsidRPr="00D90A2D">
        <w:rPr>
          <w:rFonts w:cs="Times New Roman"/>
          <w:lang w:val="en-IN"/>
        </w:rPr>
        <w:t>was performed to identify patterns and relationships within the dataset that may influence employee attrition. The target variable, Attrition, showed a class imbalance with approximately 16% of employees marked as having left the organization. Through visualizations such as boxplots, count plots, and correlation heatmaps, several meaningful trends were uncovered.</w:t>
      </w:r>
    </w:p>
    <w:p w14:paraId="48590D6C" w14:textId="00E56BBD" w:rsidR="00D90A2D" w:rsidRPr="00D90A2D" w:rsidRDefault="00D90A2D" w:rsidP="00D90A2D">
      <w:pPr>
        <w:rPr>
          <w:rFonts w:cs="Times New Roman"/>
          <w:lang w:val="en-IN"/>
        </w:rPr>
      </w:pPr>
      <w:r w:rsidRPr="00D90A2D">
        <w:rPr>
          <w:rFonts w:cs="Times New Roman"/>
          <w:lang w:val="en-IN"/>
        </w:rPr>
        <w:t>Employees who left were generally younger, had lower monthly income, and shorter tenure at the company compared to those who stayed. Overtime status emerged as a strong differentiator</w:t>
      </w:r>
      <w:r w:rsidRPr="00D90A2D">
        <w:rPr>
          <w:rFonts w:cs="Times New Roman"/>
          <w:lang w:val="en-IN"/>
        </w:rPr>
        <w:t xml:space="preserve"> </w:t>
      </w:r>
      <w:r w:rsidRPr="00D90A2D">
        <w:rPr>
          <w:rFonts w:cs="Times New Roman"/>
          <w:lang w:val="en-IN"/>
        </w:rPr>
        <w:t xml:space="preserve">those working overtime had significantly higher attrition rates. Correlation analysis of numerical features further supported these findings, showing negative relationships between attrition and factors such as income, years at company, and age. These insights helped guide feature selection and informed the </w:t>
      </w:r>
      <w:proofErr w:type="spellStart"/>
      <w:r w:rsidRPr="00D90A2D">
        <w:rPr>
          <w:rFonts w:cs="Times New Roman"/>
          <w:lang w:val="en-IN"/>
        </w:rPr>
        <w:t>modeling</w:t>
      </w:r>
      <w:proofErr w:type="spellEnd"/>
      <w:r w:rsidRPr="00D90A2D">
        <w:rPr>
          <w:rFonts w:cs="Times New Roman"/>
          <w:lang w:val="en-IN"/>
        </w:rPr>
        <w:t xml:space="preserve"> phase of the project.</w:t>
      </w:r>
    </w:p>
    <w:p w14:paraId="376C5153" w14:textId="39E67489" w:rsidR="00427FED" w:rsidRPr="00F12367" w:rsidRDefault="00C70905">
      <w:pPr>
        <w:rPr>
          <w:rFonts w:cs="Times New Roman"/>
        </w:rPr>
      </w:pPr>
      <w:r w:rsidRPr="00F12367">
        <w:rPr>
          <w:rFonts w:cs="Times New Roman"/>
          <w:noProof/>
        </w:rPr>
        <w:lastRenderedPageBreak/>
        <w:drawing>
          <wp:inline distT="0" distB="0" distL="0" distR="0" wp14:anchorId="5F429F7B" wp14:editId="14947237">
            <wp:extent cx="4057202" cy="2355157"/>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rition_distribution.png"/>
                    <pic:cNvPicPr/>
                  </pic:nvPicPr>
                  <pic:blipFill>
                    <a:blip r:embed="rId7"/>
                    <a:stretch>
                      <a:fillRect/>
                    </a:stretch>
                  </pic:blipFill>
                  <pic:spPr>
                    <a:xfrm>
                      <a:off x="0" y="0"/>
                      <a:ext cx="4090165" cy="2374292"/>
                    </a:xfrm>
                    <a:prstGeom prst="rect">
                      <a:avLst/>
                    </a:prstGeom>
                  </pic:spPr>
                </pic:pic>
              </a:graphicData>
            </a:graphic>
          </wp:inline>
        </w:drawing>
      </w:r>
      <w:r w:rsidRPr="00F12367">
        <w:rPr>
          <w:rFonts w:cs="Times New Roman"/>
          <w:noProof/>
        </w:rPr>
        <w:drawing>
          <wp:inline distT="0" distB="0" distL="0" distR="0" wp14:anchorId="38F381EB" wp14:editId="04337A4A">
            <wp:extent cx="4163291" cy="2775527"/>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ome_vs_attrition.png"/>
                    <pic:cNvPicPr/>
                  </pic:nvPicPr>
                  <pic:blipFill>
                    <a:blip r:embed="rId8"/>
                    <a:stretch>
                      <a:fillRect/>
                    </a:stretch>
                  </pic:blipFill>
                  <pic:spPr>
                    <a:xfrm>
                      <a:off x="0" y="0"/>
                      <a:ext cx="4186000" cy="2790666"/>
                    </a:xfrm>
                    <a:prstGeom prst="rect">
                      <a:avLst/>
                    </a:prstGeom>
                  </pic:spPr>
                </pic:pic>
              </a:graphicData>
            </a:graphic>
          </wp:inline>
        </w:drawing>
      </w:r>
      <w:r w:rsidRPr="00F12367">
        <w:rPr>
          <w:rFonts w:cs="Times New Roman"/>
          <w:noProof/>
        </w:rPr>
        <w:drawing>
          <wp:inline distT="0" distB="0" distL="0" distR="0" wp14:anchorId="57EEFCC6" wp14:editId="1B8E79C2">
            <wp:extent cx="4226272" cy="2879148"/>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ure_vs_attrition.png"/>
                    <pic:cNvPicPr/>
                  </pic:nvPicPr>
                  <pic:blipFill>
                    <a:blip r:embed="rId9"/>
                    <a:stretch>
                      <a:fillRect/>
                    </a:stretch>
                  </pic:blipFill>
                  <pic:spPr>
                    <a:xfrm>
                      <a:off x="0" y="0"/>
                      <a:ext cx="4234711" cy="2884897"/>
                    </a:xfrm>
                    <a:prstGeom prst="rect">
                      <a:avLst/>
                    </a:prstGeom>
                  </pic:spPr>
                </pic:pic>
              </a:graphicData>
            </a:graphic>
          </wp:inline>
        </w:drawing>
      </w:r>
    </w:p>
    <w:p w14:paraId="1D6D52D4" w14:textId="49BEB0D4" w:rsidR="00427FED" w:rsidRDefault="00C70905">
      <w:pPr>
        <w:rPr>
          <w:rFonts w:cs="Times New Roman"/>
          <w:noProof/>
        </w:rPr>
      </w:pPr>
      <w:r w:rsidRPr="00F12367">
        <w:rPr>
          <w:rFonts w:cs="Times New Roman"/>
          <w:noProof/>
        </w:rPr>
        <w:lastRenderedPageBreak/>
        <w:drawing>
          <wp:inline distT="0" distB="0" distL="0" distR="0" wp14:anchorId="4AD3642A" wp14:editId="5EA01737">
            <wp:extent cx="5511339" cy="3241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role_vs_attrition.png"/>
                    <pic:cNvPicPr/>
                  </pic:nvPicPr>
                  <pic:blipFill>
                    <a:blip r:embed="rId10"/>
                    <a:stretch>
                      <a:fillRect/>
                    </a:stretch>
                  </pic:blipFill>
                  <pic:spPr>
                    <a:xfrm>
                      <a:off x="0" y="0"/>
                      <a:ext cx="5524986" cy="3249992"/>
                    </a:xfrm>
                    <a:prstGeom prst="rect">
                      <a:avLst/>
                    </a:prstGeom>
                  </pic:spPr>
                </pic:pic>
              </a:graphicData>
            </a:graphic>
          </wp:inline>
        </w:drawing>
      </w:r>
    </w:p>
    <w:p w14:paraId="18513B4D" w14:textId="77777777" w:rsidR="00A57863" w:rsidRDefault="00A57863">
      <w:pPr>
        <w:rPr>
          <w:rFonts w:cs="Times New Roman"/>
          <w:noProof/>
        </w:rPr>
      </w:pPr>
    </w:p>
    <w:p w14:paraId="1E90AB9A" w14:textId="41C56CA0" w:rsidR="00A57863" w:rsidRPr="00F12367" w:rsidRDefault="00A57863">
      <w:pPr>
        <w:rPr>
          <w:rFonts w:cs="Times New Roman"/>
        </w:rPr>
      </w:pPr>
      <w:r w:rsidRPr="00A57863">
        <w:rPr>
          <w:rFonts w:cs="Times New Roman"/>
        </w:rPr>
        <w:drawing>
          <wp:inline distT="0" distB="0" distL="0" distR="0" wp14:anchorId="4DE50852" wp14:editId="2D1144A9">
            <wp:extent cx="6101379" cy="3927763"/>
            <wp:effectExtent l="0" t="0" r="0" b="0"/>
            <wp:docPr id="950223436" name="Picture 1" descr="A blue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23436" name="Picture 1" descr="A blue and white graph&#10;&#10;AI-generated content may be incorrect."/>
                    <pic:cNvPicPr/>
                  </pic:nvPicPr>
                  <pic:blipFill>
                    <a:blip r:embed="rId11"/>
                    <a:stretch>
                      <a:fillRect/>
                    </a:stretch>
                  </pic:blipFill>
                  <pic:spPr>
                    <a:xfrm>
                      <a:off x="0" y="0"/>
                      <a:ext cx="6106829" cy="3931271"/>
                    </a:xfrm>
                    <a:prstGeom prst="rect">
                      <a:avLst/>
                    </a:prstGeom>
                  </pic:spPr>
                </pic:pic>
              </a:graphicData>
            </a:graphic>
          </wp:inline>
        </w:drawing>
      </w:r>
    </w:p>
    <w:p w14:paraId="060F5C45" w14:textId="77777777" w:rsidR="00427FED" w:rsidRPr="00F12367" w:rsidRDefault="00C70905">
      <w:pPr>
        <w:rPr>
          <w:rFonts w:cs="Times New Roman"/>
        </w:rPr>
      </w:pPr>
      <w:r w:rsidRPr="00F12367">
        <w:rPr>
          <w:rFonts w:cs="Times New Roman"/>
        </w:rPr>
        <w:br w:type="page"/>
      </w:r>
    </w:p>
    <w:p w14:paraId="165380F6" w14:textId="77777777" w:rsidR="00427FED" w:rsidRPr="00F12367" w:rsidRDefault="00C70905">
      <w:pPr>
        <w:pStyle w:val="Heading1"/>
        <w:rPr>
          <w:rFonts w:ascii="Times New Roman" w:hAnsi="Times New Roman" w:cs="Times New Roman"/>
        </w:rPr>
      </w:pPr>
      <w:r w:rsidRPr="00F12367">
        <w:rPr>
          <w:rFonts w:ascii="Times New Roman" w:hAnsi="Times New Roman" w:cs="Times New Roman"/>
        </w:rPr>
        <w:lastRenderedPageBreak/>
        <w:t>Data Cleaning and Preprocessing</w:t>
      </w:r>
    </w:p>
    <w:p w14:paraId="6379BA5C" w14:textId="55341B5B" w:rsidR="00324A45" w:rsidRPr="00324A45" w:rsidRDefault="00324A45" w:rsidP="00324A45">
      <w:pPr>
        <w:rPr>
          <w:rFonts w:cs="Times New Roman"/>
          <w:lang w:val="en-IN"/>
        </w:rPr>
      </w:pPr>
      <w:r w:rsidRPr="00324A45">
        <w:rPr>
          <w:rFonts w:cs="Times New Roman"/>
          <w:lang w:val="en-IN"/>
        </w:rPr>
        <w:t xml:space="preserve">The dataset was first checked for quality and completeness, and no missing values were found. We removed non-informative or redundant columns such as </w:t>
      </w:r>
      <w:proofErr w:type="spellStart"/>
      <w:r w:rsidRPr="00324A45">
        <w:rPr>
          <w:rFonts w:cs="Times New Roman"/>
          <w:lang w:val="en-IN"/>
        </w:rPr>
        <w:t>EmployeeCount</w:t>
      </w:r>
      <w:proofErr w:type="spellEnd"/>
      <w:r w:rsidRPr="00324A45">
        <w:rPr>
          <w:rFonts w:cs="Times New Roman"/>
          <w:lang w:val="en-IN"/>
        </w:rPr>
        <w:t xml:space="preserve">, Over18, </w:t>
      </w:r>
      <w:proofErr w:type="spellStart"/>
      <w:r w:rsidRPr="00324A45">
        <w:rPr>
          <w:rFonts w:cs="Times New Roman"/>
          <w:lang w:val="en-IN"/>
        </w:rPr>
        <w:t>StandardHours</w:t>
      </w:r>
      <w:proofErr w:type="spellEnd"/>
      <w:r w:rsidRPr="00324A45">
        <w:rPr>
          <w:rFonts w:cs="Times New Roman"/>
          <w:lang w:val="en-IN"/>
        </w:rPr>
        <w:t xml:space="preserve">, and </w:t>
      </w:r>
      <w:proofErr w:type="spellStart"/>
      <w:r w:rsidRPr="00324A45">
        <w:rPr>
          <w:rFonts w:cs="Times New Roman"/>
          <w:lang w:val="en-IN"/>
        </w:rPr>
        <w:t>EmployeeNumber</w:t>
      </w:r>
      <w:proofErr w:type="spellEnd"/>
      <w:r w:rsidRPr="00324A45">
        <w:rPr>
          <w:rFonts w:cs="Times New Roman"/>
          <w:lang w:val="en-IN"/>
        </w:rPr>
        <w:t xml:space="preserve"> to reduce noise. Binary variables like Attrition and </w:t>
      </w:r>
      <w:proofErr w:type="spellStart"/>
      <w:r w:rsidRPr="00324A45">
        <w:rPr>
          <w:rFonts w:cs="Times New Roman"/>
          <w:lang w:val="en-IN"/>
        </w:rPr>
        <w:t>OverTime</w:t>
      </w:r>
      <w:proofErr w:type="spellEnd"/>
      <w:r w:rsidRPr="00324A45">
        <w:rPr>
          <w:rFonts w:cs="Times New Roman"/>
          <w:lang w:val="en-IN"/>
        </w:rPr>
        <w:t xml:space="preserve"> were label-encoded, while multi-class categorical features such as </w:t>
      </w:r>
      <w:proofErr w:type="spellStart"/>
      <w:r w:rsidRPr="00324A45">
        <w:rPr>
          <w:rFonts w:cs="Times New Roman"/>
          <w:lang w:val="en-IN"/>
        </w:rPr>
        <w:t>JobRole</w:t>
      </w:r>
      <w:proofErr w:type="spellEnd"/>
      <w:r w:rsidRPr="00324A45">
        <w:rPr>
          <w:rFonts w:cs="Times New Roman"/>
          <w:lang w:val="en-IN"/>
        </w:rPr>
        <w:t xml:space="preserve">, </w:t>
      </w:r>
      <w:proofErr w:type="spellStart"/>
      <w:r w:rsidRPr="00324A45">
        <w:rPr>
          <w:rFonts w:cs="Times New Roman"/>
          <w:lang w:val="en-IN"/>
        </w:rPr>
        <w:t>MaritalStatus</w:t>
      </w:r>
      <w:proofErr w:type="spellEnd"/>
      <w:r w:rsidRPr="00324A45">
        <w:rPr>
          <w:rFonts w:cs="Times New Roman"/>
          <w:lang w:val="en-IN"/>
        </w:rPr>
        <w:t xml:space="preserve">, and Department were one-hot encoded to prepare them for </w:t>
      </w:r>
      <w:proofErr w:type="spellStart"/>
      <w:r w:rsidRPr="00324A45">
        <w:rPr>
          <w:rFonts w:cs="Times New Roman"/>
          <w:lang w:val="en-IN"/>
        </w:rPr>
        <w:t>modeling</w:t>
      </w:r>
      <w:proofErr w:type="spellEnd"/>
      <w:r w:rsidRPr="00324A45">
        <w:rPr>
          <w:rFonts w:cs="Times New Roman"/>
          <w:lang w:val="en-IN"/>
        </w:rPr>
        <w:t>.</w:t>
      </w:r>
    </w:p>
    <w:p w14:paraId="1C871232" w14:textId="32A69A06" w:rsidR="00427FED" w:rsidRPr="00324A45" w:rsidRDefault="00324A45">
      <w:pPr>
        <w:rPr>
          <w:rFonts w:cs="Times New Roman"/>
          <w:lang w:val="en-IN"/>
        </w:rPr>
      </w:pPr>
      <w:r w:rsidRPr="00324A45">
        <w:rPr>
          <w:rFonts w:cs="Times New Roman"/>
          <w:lang w:val="en-IN"/>
        </w:rPr>
        <w:t xml:space="preserve">Numerical features were standardized using </w:t>
      </w:r>
      <w:proofErr w:type="spellStart"/>
      <w:r w:rsidRPr="00324A45">
        <w:rPr>
          <w:rFonts w:cs="Times New Roman"/>
          <w:lang w:val="en-IN"/>
        </w:rPr>
        <w:t>StandardScaler</w:t>
      </w:r>
      <w:proofErr w:type="spellEnd"/>
      <w:r w:rsidRPr="00324A45">
        <w:rPr>
          <w:rFonts w:cs="Times New Roman"/>
          <w:lang w:val="en-IN"/>
        </w:rPr>
        <w:t xml:space="preserve"> to ensure consistent scaling, particularly for algorithms like Logistic Regression. The data was then split into training and testing sets using an 80/20 </w:t>
      </w:r>
      <w:r w:rsidRPr="00324A45">
        <w:rPr>
          <w:rFonts w:cs="Times New Roman"/>
          <w:b/>
          <w:bCs/>
          <w:lang w:val="en-IN"/>
        </w:rPr>
        <w:t>stratified split</w:t>
      </w:r>
      <w:r w:rsidRPr="00324A45">
        <w:rPr>
          <w:rFonts w:cs="Times New Roman"/>
          <w:lang w:val="en-IN"/>
        </w:rPr>
        <w:t>, preserving the original attrition ratio. These preprocessing steps ensured the dataset was clean, well-structured, and ready for effective model training.</w:t>
      </w:r>
    </w:p>
    <w:p w14:paraId="1F295FF1" w14:textId="0F88FCB5" w:rsidR="0043410D" w:rsidRPr="00F12367" w:rsidRDefault="00C70905" w:rsidP="00C70905">
      <w:pPr>
        <w:pStyle w:val="Heading1"/>
        <w:rPr>
          <w:rFonts w:ascii="Times New Roman" w:hAnsi="Times New Roman" w:cs="Times New Roman"/>
        </w:rPr>
      </w:pPr>
      <w:r w:rsidRPr="00F12367">
        <w:rPr>
          <w:rFonts w:ascii="Times New Roman" w:hAnsi="Times New Roman" w:cs="Times New Roman"/>
        </w:rPr>
        <w:t>Formulating Business Analytics Questions</w:t>
      </w:r>
    </w:p>
    <w:p w14:paraId="4C8E0221" w14:textId="77777777" w:rsidR="00C50522" w:rsidRPr="00F12367" w:rsidRDefault="00C50522" w:rsidP="00C50522">
      <w:pPr>
        <w:pStyle w:val="ListParagraph"/>
        <w:numPr>
          <w:ilvl w:val="0"/>
          <w:numId w:val="11"/>
        </w:numPr>
        <w:rPr>
          <w:rFonts w:cs="Times New Roman"/>
        </w:rPr>
      </w:pPr>
      <w:r w:rsidRPr="00F12367">
        <w:rPr>
          <w:rFonts w:cs="Times New Roman"/>
        </w:rPr>
        <w:t>What are the main drivers of employee attrition?</w:t>
      </w:r>
    </w:p>
    <w:p w14:paraId="7EF48753" w14:textId="77777777" w:rsidR="00C50522" w:rsidRPr="00F12367" w:rsidRDefault="00C50522" w:rsidP="00C50522">
      <w:pPr>
        <w:pStyle w:val="ListParagraph"/>
        <w:numPr>
          <w:ilvl w:val="0"/>
          <w:numId w:val="12"/>
        </w:numPr>
        <w:rPr>
          <w:rFonts w:cs="Times New Roman"/>
          <w:lang w:val="en-IN"/>
        </w:rPr>
      </w:pPr>
      <w:r w:rsidRPr="00F12367">
        <w:rPr>
          <w:rFonts w:cs="Times New Roman"/>
          <w:lang w:val="en-IN"/>
        </w:rPr>
        <w:t>Our analysis identified key drivers of attrition as overtime, lower monthly income, shorter tenure, and younger age, indicating that work pressure and compensation dissatisfaction significantly influence employee turnover.</w:t>
      </w:r>
    </w:p>
    <w:p w14:paraId="05F8651B" w14:textId="77777777" w:rsidR="00C50522" w:rsidRPr="00F12367" w:rsidRDefault="00C50522" w:rsidP="00C70905">
      <w:pPr>
        <w:rPr>
          <w:rFonts w:cs="Times New Roman"/>
        </w:rPr>
      </w:pPr>
      <w:r w:rsidRPr="00F12367">
        <w:rPr>
          <w:rFonts w:cs="Times New Roman"/>
        </w:rPr>
        <w:br/>
        <w:t>2. Can we predict if an employee is likely to leave?</w:t>
      </w:r>
    </w:p>
    <w:p w14:paraId="254B6A4B" w14:textId="77777777" w:rsidR="00C50522" w:rsidRPr="00F12367" w:rsidRDefault="00C50522" w:rsidP="00C50522">
      <w:pPr>
        <w:pStyle w:val="ListParagraph"/>
        <w:numPr>
          <w:ilvl w:val="0"/>
          <w:numId w:val="12"/>
        </w:numPr>
        <w:rPr>
          <w:rFonts w:cs="Times New Roman"/>
          <w:lang w:val="en-IN"/>
        </w:rPr>
      </w:pPr>
      <w:r w:rsidRPr="00F12367">
        <w:rPr>
          <w:rFonts w:cs="Times New Roman"/>
          <w:lang w:val="en-IN"/>
        </w:rPr>
        <w:t>Yes, by using predictive models like Logistic Regression and Random Forest, we can estimate the likelihood of attrition based on factors such as job role, income, overtime, and years at the company.</w:t>
      </w:r>
    </w:p>
    <w:p w14:paraId="59397C89" w14:textId="77777777" w:rsidR="00C50522" w:rsidRPr="00F12367" w:rsidRDefault="00C50522" w:rsidP="00C50522">
      <w:pPr>
        <w:ind w:left="360"/>
        <w:rPr>
          <w:rFonts w:cs="Times New Roman"/>
        </w:rPr>
      </w:pPr>
      <w:r w:rsidRPr="00F12367">
        <w:rPr>
          <w:rFonts w:cs="Times New Roman"/>
        </w:rPr>
        <w:br/>
        <w:t xml:space="preserve">3. What </w:t>
      </w:r>
      <w:proofErr w:type="gramStart"/>
      <w:r w:rsidRPr="00F12367">
        <w:rPr>
          <w:rFonts w:cs="Times New Roman"/>
        </w:rPr>
        <w:t>differentiates</w:t>
      </w:r>
      <w:proofErr w:type="gramEnd"/>
      <w:r w:rsidRPr="00F12367">
        <w:rPr>
          <w:rFonts w:cs="Times New Roman"/>
        </w:rPr>
        <w:t xml:space="preserve"> employees who leave from those who stay?</w:t>
      </w:r>
    </w:p>
    <w:p w14:paraId="3C5383CE" w14:textId="72F88891" w:rsidR="00C50522" w:rsidRPr="00F12367" w:rsidRDefault="00C50522" w:rsidP="0043410D">
      <w:pPr>
        <w:pStyle w:val="ListParagraph"/>
        <w:numPr>
          <w:ilvl w:val="0"/>
          <w:numId w:val="12"/>
        </w:numPr>
        <w:rPr>
          <w:rFonts w:cs="Times New Roman"/>
          <w:lang w:val="en-IN"/>
        </w:rPr>
      </w:pPr>
      <w:r w:rsidRPr="00F12367">
        <w:rPr>
          <w:rFonts w:cs="Times New Roman"/>
          <w:lang w:val="en-IN"/>
        </w:rPr>
        <w:t>Employees who leave tend to be newer, earn less, and are more likely to work overtime, whereas those who stay typically have longer tenure, higher income, and more stable work schedules.</w:t>
      </w:r>
    </w:p>
    <w:p w14:paraId="58CBA108" w14:textId="7DFAAC85" w:rsidR="00427FED" w:rsidRPr="00F12367" w:rsidRDefault="00C70905" w:rsidP="001E640C">
      <w:pPr>
        <w:pStyle w:val="Heading1"/>
        <w:rPr>
          <w:rFonts w:ascii="Times New Roman" w:hAnsi="Times New Roman" w:cs="Times New Roman"/>
        </w:rPr>
      </w:pPr>
      <w:r w:rsidRPr="00F12367">
        <w:rPr>
          <w:rFonts w:ascii="Times New Roman" w:hAnsi="Times New Roman" w:cs="Times New Roman"/>
        </w:rPr>
        <w:t>Predictive Modeling</w:t>
      </w:r>
    </w:p>
    <w:p w14:paraId="644AB533" w14:textId="77777777" w:rsidR="00A37E87" w:rsidRPr="00A37E87" w:rsidRDefault="00A37E87" w:rsidP="00A37E87">
      <w:pPr>
        <w:rPr>
          <w:rFonts w:cs="Times New Roman"/>
          <w:lang w:val="en-IN"/>
        </w:rPr>
      </w:pPr>
      <w:r w:rsidRPr="00A37E87">
        <w:rPr>
          <w:rFonts w:cs="Times New Roman"/>
          <w:lang w:val="en-IN"/>
        </w:rPr>
        <w:t>We implemented two models to predict employee attrition: Logistic Regression for its interpretability and Random Forest for its ability to capture complex patterns. Features were standardized for Logistic Regression, while Random Forest was applied to the raw data.</w:t>
      </w:r>
    </w:p>
    <w:p w14:paraId="21165FBD" w14:textId="77777777" w:rsidR="00A37E87" w:rsidRPr="00A37E87" w:rsidRDefault="00A37E87" w:rsidP="00A37E87">
      <w:pPr>
        <w:rPr>
          <w:rFonts w:cs="Times New Roman"/>
          <w:lang w:val="en-IN"/>
        </w:rPr>
      </w:pPr>
      <w:r w:rsidRPr="00A37E87">
        <w:rPr>
          <w:rFonts w:cs="Times New Roman"/>
          <w:lang w:val="en-IN"/>
        </w:rPr>
        <w:lastRenderedPageBreak/>
        <w:t>Both models were evaluated using Accuracy, Precision, Recall, F1 Score, and AUC. Random Forest achieved higher accuracy and AUC, making it effective overall, while Logistic Regression had better recall, making it more suitable for identifying at-risk employees. This balance highlights the trade-off between interpretability and predictive power, with each model offering unique value depending on business priorities.</w:t>
      </w:r>
    </w:p>
    <w:p w14:paraId="7529C8ED" w14:textId="77777777" w:rsidR="00A37E87" w:rsidRPr="00A37E87" w:rsidRDefault="00A37E87" w:rsidP="00A37E87">
      <w:pPr>
        <w:rPr>
          <w:rFonts w:cs="Times New Roman"/>
          <w:lang w:val="en-IN"/>
        </w:rPr>
      </w:pPr>
    </w:p>
    <w:tbl>
      <w:tblPr>
        <w:tblStyle w:val="TableGrid"/>
        <w:tblW w:w="0" w:type="auto"/>
        <w:tblLook w:val="04A0" w:firstRow="1" w:lastRow="0" w:firstColumn="1" w:lastColumn="0" w:noHBand="0" w:noVBand="1"/>
      </w:tblPr>
      <w:tblGrid>
        <w:gridCol w:w="1438"/>
        <w:gridCol w:w="1439"/>
        <w:gridCol w:w="1439"/>
        <w:gridCol w:w="1438"/>
        <w:gridCol w:w="1438"/>
        <w:gridCol w:w="1438"/>
      </w:tblGrid>
      <w:tr w:rsidR="00427FED" w:rsidRPr="00F12367" w14:paraId="300E92B4" w14:textId="77777777">
        <w:tc>
          <w:tcPr>
            <w:tcW w:w="1440" w:type="dxa"/>
          </w:tcPr>
          <w:p w14:paraId="30EA0B9C" w14:textId="77777777" w:rsidR="00427FED" w:rsidRPr="00F12367" w:rsidRDefault="00C70905">
            <w:pPr>
              <w:rPr>
                <w:rFonts w:cs="Times New Roman"/>
              </w:rPr>
            </w:pPr>
            <w:r w:rsidRPr="00F12367">
              <w:rPr>
                <w:rFonts w:cs="Times New Roman"/>
              </w:rPr>
              <w:t>Model</w:t>
            </w:r>
          </w:p>
        </w:tc>
        <w:tc>
          <w:tcPr>
            <w:tcW w:w="1440" w:type="dxa"/>
          </w:tcPr>
          <w:p w14:paraId="1DCC3F95" w14:textId="77777777" w:rsidR="00427FED" w:rsidRPr="00F12367" w:rsidRDefault="00C70905">
            <w:pPr>
              <w:rPr>
                <w:rFonts w:cs="Times New Roman"/>
              </w:rPr>
            </w:pPr>
            <w:r w:rsidRPr="00F12367">
              <w:rPr>
                <w:rFonts w:cs="Times New Roman"/>
              </w:rPr>
              <w:t>Accuracy</w:t>
            </w:r>
          </w:p>
        </w:tc>
        <w:tc>
          <w:tcPr>
            <w:tcW w:w="1440" w:type="dxa"/>
          </w:tcPr>
          <w:p w14:paraId="3FAFFDC9" w14:textId="77777777" w:rsidR="00427FED" w:rsidRPr="00F12367" w:rsidRDefault="00C70905">
            <w:pPr>
              <w:rPr>
                <w:rFonts w:cs="Times New Roman"/>
              </w:rPr>
            </w:pPr>
            <w:r w:rsidRPr="00F12367">
              <w:rPr>
                <w:rFonts w:cs="Times New Roman"/>
              </w:rPr>
              <w:t>Precision</w:t>
            </w:r>
          </w:p>
        </w:tc>
        <w:tc>
          <w:tcPr>
            <w:tcW w:w="1440" w:type="dxa"/>
          </w:tcPr>
          <w:p w14:paraId="5DA7ECDF" w14:textId="77777777" w:rsidR="00427FED" w:rsidRPr="00F12367" w:rsidRDefault="00C70905">
            <w:pPr>
              <w:rPr>
                <w:rFonts w:cs="Times New Roman"/>
              </w:rPr>
            </w:pPr>
            <w:r w:rsidRPr="00F12367">
              <w:rPr>
                <w:rFonts w:cs="Times New Roman"/>
              </w:rPr>
              <w:t>Recall</w:t>
            </w:r>
          </w:p>
        </w:tc>
        <w:tc>
          <w:tcPr>
            <w:tcW w:w="1440" w:type="dxa"/>
          </w:tcPr>
          <w:p w14:paraId="0E371396" w14:textId="77777777" w:rsidR="00427FED" w:rsidRPr="00F12367" w:rsidRDefault="00C70905">
            <w:pPr>
              <w:rPr>
                <w:rFonts w:cs="Times New Roman"/>
              </w:rPr>
            </w:pPr>
            <w:r w:rsidRPr="00F12367">
              <w:rPr>
                <w:rFonts w:cs="Times New Roman"/>
              </w:rPr>
              <w:t>F1 Score</w:t>
            </w:r>
          </w:p>
        </w:tc>
        <w:tc>
          <w:tcPr>
            <w:tcW w:w="1440" w:type="dxa"/>
          </w:tcPr>
          <w:p w14:paraId="71F71C88" w14:textId="77777777" w:rsidR="00427FED" w:rsidRPr="00F12367" w:rsidRDefault="00C70905">
            <w:pPr>
              <w:rPr>
                <w:rFonts w:cs="Times New Roman"/>
              </w:rPr>
            </w:pPr>
            <w:r w:rsidRPr="00F12367">
              <w:rPr>
                <w:rFonts w:cs="Times New Roman"/>
              </w:rPr>
              <w:t>AUC</w:t>
            </w:r>
          </w:p>
        </w:tc>
      </w:tr>
      <w:tr w:rsidR="00427FED" w:rsidRPr="00F12367" w14:paraId="7E139E20" w14:textId="77777777">
        <w:tc>
          <w:tcPr>
            <w:tcW w:w="1440" w:type="dxa"/>
          </w:tcPr>
          <w:p w14:paraId="3A1EE2A0" w14:textId="77777777" w:rsidR="00427FED" w:rsidRPr="00F12367" w:rsidRDefault="00C70905">
            <w:pPr>
              <w:rPr>
                <w:rFonts w:cs="Times New Roman"/>
              </w:rPr>
            </w:pPr>
            <w:r w:rsidRPr="00F12367">
              <w:rPr>
                <w:rFonts w:cs="Times New Roman"/>
              </w:rPr>
              <w:t>Logistic Regression</w:t>
            </w:r>
          </w:p>
        </w:tc>
        <w:tc>
          <w:tcPr>
            <w:tcW w:w="1440" w:type="dxa"/>
          </w:tcPr>
          <w:p w14:paraId="4DE8E8CB" w14:textId="77777777" w:rsidR="00427FED" w:rsidRPr="00F12367" w:rsidRDefault="00C70905">
            <w:pPr>
              <w:rPr>
                <w:rFonts w:cs="Times New Roman"/>
              </w:rPr>
            </w:pPr>
            <w:r w:rsidRPr="00F12367">
              <w:rPr>
                <w:rFonts w:cs="Times New Roman"/>
              </w:rPr>
              <w:t>0.7483</w:t>
            </w:r>
          </w:p>
        </w:tc>
        <w:tc>
          <w:tcPr>
            <w:tcW w:w="1440" w:type="dxa"/>
          </w:tcPr>
          <w:p w14:paraId="7B379753" w14:textId="77777777" w:rsidR="00427FED" w:rsidRPr="00F12367" w:rsidRDefault="00C70905">
            <w:pPr>
              <w:rPr>
                <w:rFonts w:cs="Times New Roman"/>
              </w:rPr>
            </w:pPr>
            <w:r w:rsidRPr="00F12367">
              <w:rPr>
                <w:rFonts w:cs="Times New Roman"/>
              </w:rPr>
              <w:t>0.3412</w:t>
            </w:r>
          </w:p>
        </w:tc>
        <w:tc>
          <w:tcPr>
            <w:tcW w:w="1440" w:type="dxa"/>
          </w:tcPr>
          <w:p w14:paraId="1EB5345B" w14:textId="77777777" w:rsidR="00427FED" w:rsidRPr="00F12367" w:rsidRDefault="00C70905">
            <w:pPr>
              <w:rPr>
                <w:rFonts w:cs="Times New Roman"/>
              </w:rPr>
            </w:pPr>
            <w:r w:rsidRPr="00F12367">
              <w:rPr>
                <w:rFonts w:cs="Times New Roman"/>
              </w:rPr>
              <w:t>0.617</w:t>
            </w:r>
          </w:p>
        </w:tc>
        <w:tc>
          <w:tcPr>
            <w:tcW w:w="1440" w:type="dxa"/>
          </w:tcPr>
          <w:p w14:paraId="28A63B6F" w14:textId="77777777" w:rsidR="00427FED" w:rsidRPr="00F12367" w:rsidRDefault="00C70905">
            <w:pPr>
              <w:rPr>
                <w:rFonts w:cs="Times New Roman"/>
              </w:rPr>
            </w:pPr>
            <w:r w:rsidRPr="00F12367">
              <w:rPr>
                <w:rFonts w:cs="Times New Roman"/>
              </w:rPr>
              <w:t>0.4394</w:t>
            </w:r>
          </w:p>
        </w:tc>
        <w:tc>
          <w:tcPr>
            <w:tcW w:w="1440" w:type="dxa"/>
          </w:tcPr>
          <w:p w14:paraId="0C42E9E5" w14:textId="77777777" w:rsidR="00427FED" w:rsidRPr="00F12367" w:rsidRDefault="00C70905">
            <w:pPr>
              <w:rPr>
                <w:rFonts w:cs="Times New Roman"/>
              </w:rPr>
            </w:pPr>
            <w:r w:rsidRPr="00F12367">
              <w:rPr>
                <w:rFonts w:cs="Times New Roman"/>
              </w:rPr>
              <w:t>0.6952</w:t>
            </w:r>
          </w:p>
        </w:tc>
      </w:tr>
      <w:tr w:rsidR="00427FED" w:rsidRPr="00F12367" w14:paraId="5A9377AE" w14:textId="77777777">
        <w:tc>
          <w:tcPr>
            <w:tcW w:w="1440" w:type="dxa"/>
          </w:tcPr>
          <w:p w14:paraId="51A62AB5" w14:textId="77777777" w:rsidR="00427FED" w:rsidRPr="00F12367" w:rsidRDefault="00C70905">
            <w:pPr>
              <w:rPr>
                <w:rFonts w:cs="Times New Roman"/>
              </w:rPr>
            </w:pPr>
            <w:r w:rsidRPr="00F12367">
              <w:rPr>
                <w:rFonts w:cs="Times New Roman"/>
              </w:rPr>
              <w:t>Random Forest</w:t>
            </w:r>
          </w:p>
        </w:tc>
        <w:tc>
          <w:tcPr>
            <w:tcW w:w="1440" w:type="dxa"/>
          </w:tcPr>
          <w:p w14:paraId="6EC14FF9" w14:textId="77777777" w:rsidR="00427FED" w:rsidRPr="00F12367" w:rsidRDefault="00C70905">
            <w:pPr>
              <w:rPr>
                <w:rFonts w:cs="Times New Roman"/>
              </w:rPr>
            </w:pPr>
            <w:r w:rsidRPr="00F12367">
              <w:rPr>
                <w:rFonts w:cs="Times New Roman"/>
              </w:rPr>
              <w:t>0.8299</w:t>
            </w:r>
          </w:p>
        </w:tc>
        <w:tc>
          <w:tcPr>
            <w:tcW w:w="1440" w:type="dxa"/>
          </w:tcPr>
          <w:p w14:paraId="0925E4B8" w14:textId="77777777" w:rsidR="00427FED" w:rsidRPr="00F12367" w:rsidRDefault="00C70905">
            <w:pPr>
              <w:rPr>
                <w:rFonts w:cs="Times New Roman"/>
              </w:rPr>
            </w:pPr>
            <w:r w:rsidRPr="00F12367">
              <w:rPr>
                <w:rFonts w:cs="Times New Roman"/>
              </w:rPr>
              <w:t>0.3636</w:t>
            </w:r>
          </w:p>
        </w:tc>
        <w:tc>
          <w:tcPr>
            <w:tcW w:w="1440" w:type="dxa"/>
          </w:tcPr>
          <w:p w14:paraId="0DC411A2" w14:textId="77777777" w:rsidR="00427FED" w:rsidRPr="00F12367" w:rsidRDefault="00C70905">
            <w:pPr>
              <w:rPr>
                <w:rFonts w:cs="Times New Roman"/>
              </w:rPr>
            </w:pPr>
            <w:r w:rsidRPr="00F12367">
              <w:rPr>
                <w:rFonts w:cs="Times New Roman"/>
              </w:rPr>
              <w:t>0.0851</w:t>
            </w:r>
          </w:p>
        </w:tc>
        <w:tc>
          <w:tcPr>
            <w:tcW w:w="1440" w:type="dxa"/>
          </w:tcPr>
          <w:p w14:paraId="35E51C77" w14:textId="77777777" w:rsidR="00427FED" w:rsidRPr="00F12367" w:rsidRDefault="00C70905">
            <w:pPr>
              <w:rPr>
                <w:rFonts w:cs="Times New Roman"/>
              </w:rPr>
            </w:pPr>
            <w:r w:rsidRPr="00F12367">
              <w:rPr>
                <w:rFonts w:cs="Times New Roman"/>
              </w:rPr>
              <w:t>0.1379</w:t>
            </w:r>
          </w:p>
        </w:tc>
        <w:tc>
          <w:tcPr>
            <w:tcW w:w="1440" w:type="dxa"/>
          </w:tcPr>
          <w:p w14:paraId="3181C5F1" w14:textId="77777777" w:rsidR="00427FED" w:rsidRPr="00F12367" w:rsidRDefault="00C70905">
            <w:pPr>
              <w:rPr>
                <w:rFonts w:cs="Times New Roman"/>
              </w:rPr>
            </w:pPr>
            <w:r w:rsidRPr="00F12367">
              <w:rPr>
                <w:rFonts w:cs="Times New Roman"/>
              </w:rPr>
              <w:t>0.5284</w:t>
            </w:r>
          </w:p>
        </w:tc>
      </w:tr>
    </w:tbl>
    <w:p w14:paraId="77DBF630" w14:textId="77777777" w:rsidR="001E640C" w:rsidRPr="00F12367" w:rsidRDefault="001E640C" w:rsidP="001E640C">
      <w:pPr>
        <w:rPr>
          <w:rFonts w:cs="Times New Roman"/>
        </w:rPr>
      </w:pPr>
    </w:p>
    <w:p w14:paraId="06A239C7" w14:textId="13CE994E" w:rsidR="00427FED" w:rsidRPr="00F12367" w:rsidRDefault="00C70905" w:rsidP="001E640C">
      <w:pPr>
        <w:pStyle w:val="Heading1"/>
        <w:rPr>
          <w:rFonts w:ascii="Times New Roman" w:hAnsi="Times New Roman" w:cs="Times New Roman"/>
        </w:rPr>
      </w:pPr>
      <w:r w:rsidRPr="00F12367">
        <w:rPr>
          <w:rFonts w:ascii="Times New Roman" w:hAnsi="Times New Roman" w:cs="Times New Roman"/>
        </w:rPr>
        <w:t>Insights and Answers</w:t>
      </w:r>
    </w:p>
    <w:p w14:paraId="7B63C83E" w14:textId="15D2D6AC" w:rsidR="00B97546" w:rsidRPr="00B97546" w:rsidRDefault="00B97546" w:rsidP="00B97546">
      <w:pPr>
        <w:rPr>
          <w:rFonts w:cs="Times New Roman"/>
          <w:lang w:val="en-IN"/>
        </w:rPr>
      </w:pPr>
      <w:r>
        <w:rPr>
          <w:rFonts w:cs="Times New Roman"/>
        </w:rPr>
        <w:t>T</w:t>
      </w:r>
      <w:r w:rsidRPr="00B97546">
        <w:rPr>
          <w:rFonts w:cs="Times New Roman"/>
          <w:lang w:val="en-IN"/>
        </w:rPr>
        <w:t xml:space="preserve">he analysis identified key drivers of attrition, including </w:t>
      </w:r>
      <w:proofErr w:type="spellStart"/>
      <w:r w:rsidRPr="00B97546">
        <w:rPr>
          <w:rFonts w:cs="Times New Roman"/>
          <w:lang w:val="en-IN"/>
        </w:rPr>
        <w:t>OverTime</w:t>
      </w:r>
      <w:proofErr w:type="spellEnd"/>
      <w:r w:rsidRPr="00B97546">
        <w:rPr>
          <w:rFonts w:cs="Times New Roman"/>
          <w:lang w:val="en-IN"/>
        </w:rPr>
        <w:t>, Monthly Income, Years at Company, and Age. Employees who are younger, earn less, have shorter tenure, and work overtime are more likely to leave. These patterns were consistent across both EDA and model outputs.</w:t>
      </w:r>
    </w:p>
    <w:p w14:paraId="3E05F99F" w14:textId="77777777" w:rsidR="00B97546" w:rsidRPr="00B97546" w:rsidRDefault="00B97546" w:rsidP="00B97546">
      <w:pPr>
        <w:rPr>
          <w:rFonts w:cs="Times New Roman"/>
          <w:lang w:val="en-IN"/>
        </w:rPr>
      </w:pPr>
      <w:r w:rsidRPr="00B97546">
        <w:rPr>
          <w:rFonts w:cs="Times New Roman"/>
          <w:lang w:val="en-IN"/>
        </w:rPr>
        <w:t>These insights can help HR teams proactively address attrition by focusing on high-risk profiles. For instance, reducing excessive overtime or offering career development support to newer employees may improve retention. The predictive models serve as useful tools to guide such data-informed interventions.</w:t>
      </w:r>
    </w:p>
    <w:p w14:paraId="6C4C00CC" w14:textId="77777777" w:rsidR="00B97546" w:rsidRPr="00B97546" w:rsidRDefault="00B97546" w:rsidP="00B97546">
      <w:pPr>
        <w:rPr>
          <w:rFonts w:cs="Times New Roman"/>
          <w:lang w:val="en-IN"/>
        </w:rPr>
      </w:pPr>
    </w:p>
    <w:p w14:paraId="1096BE70" w14:textId="06460F6C" w:rsidR="00242A4D" w:rsidRPr="00F12367" w:rsidRDefault="00242A4D">
      <w:pPr>
        <w:rPr>
          <w:rFonts w:cs="Times New Roman"/>
        </w:rPr>
      </w:pPr>
      <w:r w:rsidRPr="00F12367">
        <w:rPr>
          <w:rFonts w:cs="Times New Roman"/>
        </w:rPr>
        <w:drawing>
          <wp:inline distT="0" distB="0" distL="0" distR="0" wp14:anchorId="02E55B47" wp14:editId="00D347A8">
            <wp:extent cx="5118565" cy="2888672"/>
            <wp:effectExtent l="0" t="0" r="6350" b="6985"/>
            <wp:docPr id="1951627385"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27385" name="Picture 1" descr="A graph of a number of people&#10;&#10;AI-generated content may be incorrect."/>
                    <pic:cNvPicPr/>
                  </pic:nvPicPr>
                  <pic:blipFill>
                    <a:blip r:embed="rId12"/>
                    <a:stretch>
                      <a:fillRect/>
                    </a:stretch>
                  </pic:blipFill>
                  <pic:spPr>
                    <a:xfrm>
                      <a:off x="0" y="0"/>
                      <a:ext cx="5134352" cy="2897582"/>
                    </a:xfrm>
                    <a:prstGeom prst="rect">
                      <a:avLst/>
                    </a:prstGeom>
                  </pic:spPr>
                </pic:pic>
              </a:graphicData>
            </a:graphic>
          </wp:inline>
        </w:drawing>
      </w:r>
    </w:p>
    <w:p w14:paraId="16FE6173" w14:textId="542B2753" w:rsidR="00427FED" w:rsidRPr="00F12367" w:rsidRDefault="00C70905" w:rsidP="001E640C">
      <w:pPr>
        <w:pStyle w:val="Heading1"/>
        <w:rPr>
          <w:rFonts w:ascii="Times New Roman" w:hAnsi="Times New Roman" w:cs="Times New Roman"/>
        </w:rPr>
      </w:pPr>
      <w:r w:rsidRPr="00F12367">
        <w:rPr>
          <w:rFonts w:ascii="Times New Roman" w:hAnsi="Times New Roman" w:cs="Times New Roman"/>
        </w:rPr>
        <w:lastRenderedPageBreak/>
        <w:t>Ethics and Interpretability</w:t>
      </w:r>
    </w:p>
    <w:p w14:paraId="6CCC1C3A" w14:textId="77777777" w:rsidR="00340D07" w:rsidRPr="00340D07" w:rsidRDefault="00340D07" w:rsidP="00340D07">
      <w:pPr>
        <w:rPr>
          <w:rFonts w:cs="Times New Roman"/>
          <w:lang w:val="en-IN"/>
        </w:rPr>
      </w:pPr>
      <w:r w:rsidRPr="00340D07">
        <w:rPr>
          <w:rFonts w:cs="Times New Roman"/>
          <w:lang w:val="en-IN"/>
        </w:rPr>
        <w:t>In this project, predictive models were developed to identify employees at risk of attrition using HR data. These models should be used ethically—to support, not penalize employees. For example, a high-risk prediction should prompt proactive support, not exclusion from opportunities. Sensitive variables like age or marital status must be used carefully to avoid bias or unfair outcomes.</w:t>
      </w:r>
    </w:p>
    <w:p w14:paraId="6D63DC72" w14:textId="77777777" w:rsidR="00340D07" w:rsidRPr="00340D07" w:rsidRDefault="00340D07" w:rsidP="00340D07">
      <w:pPr>
        <w:rPr>
          <w:rFonts w:cs="Times New Roman"/>
          <w:lang w:val="en-IN"/>
        </w:rPr>
      </w:pPr>
      <w:r w:rsidRPr="00340D07">
        <w:rPr>
          <w:rFonts w:cs="Times New Roman"/>
          <w:lang w:val="en-IN"/>
        </w:rPr>
        <w:t>Interpretability is essential for HR acceptance. Logistic Regression provided transparency through easily understood coefficients, while Random Forest highlighted key drivers of attrition via feature importance. Together, these models offer both predictive power and actionable insights, supporting fair, data-informed retention strategies that keep the human element at the core of decision-making.</w:t>
      </w:r>
    </w:p>
    <w:p w14:paraId="2DBFBE67" w14:textId="515D367F" w:rsidR="00427FED" w:rsidRPr="00F12367" w:rsidRDefault="00C70905" w:rsidP="001E640C">
      <w:pPr>
        <w:rPr>
          <w:rFonts w:cs="Times New Roman"/>
        </w:rPr>
      </w:pPr>
      <w:r w:rsidRPr="00F12367">
        <w:rPr>
          <w:rFonts w:eastAsiaTheme="majorEastAsia" w:cs="Times New Roman"/>
          <w:b/>
          <w:bCs/>
          <w:color w:val="365F91" w:themeColor="accent1" w:themeShade="BF"/>
          <w:sz w:val="28"/>
          <w:szCs w:val="28"/>
        </w:rPr>
        <w:t>Appendix</w:t>
      </w:r>
    </w:p>
    <w:p w14:paraId="2FF82F7D" w14:textId="3EDAC89F" w:rsidR="00427FED" w:rsidRPr="00F12367" w:rsidRDefault="00C2645F" w:rsidP="00C2645F">
      <w:pPr>
        <w:rPr>
          <w:rFonts w:cs="Times New Roman"/>
        </w:rPr>
      </w:pPr>
      <w:r w:rsidRPr="00F12367">
        <w:rPr>
          <w:rFonts w:cs="Times New Roman"/>
        </w:rPr>
        <w:t xml:space="preserve">All analysis and modeling were conducted using Python in Google </w:t>
      </w:r>
      <w:proofErr w:type="spellStart"/>
      <w:r w:rsidRPr="00F12367">
        <w:rPr>
          <w:rFonts w:cs="Times New Roman"/>
        </w:rPr>
        <w:t>Colab</w:t>
      </w:r>
      <w:proofErr w:type="spellEnd"/>
      <w:r w:rsidRPr="00F12367">
        <w:rPr>
          <w:rFonts w:cs="Times New Roman"/>
        </w:rPr>
        <w:t>. Below are the main code blocks used throughout the project:</w:t>
      </w:r>
    </w:p>
    <w:p w14:paraId="50980C4E" w14:textId="77777777" w:rsidR="007D6CCF" w:rsidRPr="007D6CCF" w:rsidRDefault="007D6CCF" w:rsidP="007D6CCF">
      <w:pPr>
        <w:numPr>
          <w:ilvl w:val="0"/>
          <w:numId w:val="13"/>
        </w:numPr>
        <w:rPr>
          <w:rFonts w:cs="Times New Roman"/>
          <w:lang w:val="en-IN"/>
        </w:rPr>
      </w:pPr>
      <w:r w:rsidRPr="007D6CCF">
        <w:rPr>
          <w:rFonts w:cs="Times New Roman"/>
          <w:b/>
          <w:bCs/>
          <w:lang w:val="en-IN"/>
        </w:rPr>
        <w:t>Data Loading</w:t>
      </w:r>
      <w:r w:rsidRPr="007D6CCF">
        <w:rPr>
          <w:rFonts w:cs="Times New Roman"/>
          <w:lang w:val="en-IN"/>
        </w:rPr>
        <w:t xml:space="preserve">: Used </w:t>
      </w:r>
      <w:proofErr w:type="spellStart"/>
      <w:proofErr w:type="gramStart"/>
      <w:r w:rsidRPr="007D6CCF">
        <w:rPr>
          <w:rFonts w:cs="Times New Roman"/>
          <w:lang w:val="en-IN"/>
        </w:rPr>
        <w:t>pandas.read</w:t>
      </w:r>
      <w:proofErr w:type="gramEnd"/>
      <w:r w:rsidRPr="007D6CCF">
        <w:rPr>
          <w:rFonts w:cs="Times New Roman"/>
          <w:lang w:val="en-IN"/>
        </w:rPr>
        <w:t>_</w:t>
      </w:r>
      <w:proofErr w:type="gramStart"/>
      <w:r w:rsidRPr="007D6CCF">
        <w:rPr>
          <w:rFonts w:cs="Times New Roman"/>
          <w:lang w:val="en-IN"/>
        </w:rPr>
        <w:t>excel</w:t>
      </w:r>
      <w:proofErr w:type="spellEnd"/>
      <w:r w:rsidRPr="007D6CCF">
        <w:rPr>
          <w:rFonts w:cs="Times New Roman"/>
          <w:lang w:val="en-IN"/>
        </w:rPr>
        <w:t>(</w:t>
      </w:r>
      <w:proofErr w:type="gramEnd"/>
      <w:r w:rsidRPr="007D6CCF">
        <w:rPr>
          <w:rFonts w:cs="Times New Roman"/>
          <w:lang w:val="en-IN"/>
        </w:rPr>
        <w:t>) to import the dataset.</w:t>
      </w:r>
    </w:p>
    <w:p w14:paraId="741CFFCC" w14:textId="77777777" w:rsidR="007D6CCF" w:rsidRPr="007D6CCF" w:rsidRDefault="007D6CCF" w:rsidP="007D6CCF">
      <w:pPr>
        <w:numPr>
          <w:ilvl w:val="0"/>
          <w:numId w:val="13"/>
        </w:numPr>
        <w:rPr>
          <w:rFonts w:cs="Times New Roman"/>
          <w:lang w:val="en-IN"/>
        </w:rPr>
      </w:pPr>
      <w:r w:rsidRPr="007D6CCF">
        <w:rPr>
          <w:rFonts w:cs="Times New Roman"/>
          <w:b/>
          <w:bCs/>
          <w:lang w:val="en-IN"/>
        </w:rPr>
        <w:t>Exploratory Data Analysis (EDA)</w:t>
      </w:r>
      <w:r w:rsidRPr="007D6CCF">
        <w:rPr>
          <w:rFonts w:cs="Times New Roman"/>
          <w:lang w:val="en-IN"/>
        </w:rPr>
        <w:t>:</w:t>
      </w:r>
    </w:p>
    <w:p w14:paraId="178E31CB" w14:textId="77777777" w:rsidR="007D6CCF" w:rsidRPr="007D6CCF" w:rsidRDefault="007D6CCF" w:rsidP="007D6CCF">
      <w:pPr>
        <w:numPr>
          <w:ilvl w:val="1"/>
          <w:numId w:val="13"/>
        </w:numPr>
        <w:rPr>
          <w:rFonts w:cs="Times New Roman"/>
          <w:lang w:val="en-IN"/>
        </w:rPr>
      </w:pPr>
      <w:r w:rsidRPr="007D6CCF">
        <w:rPr>
          <w:rFonts w:cs="Times New Roman"/>
          <w:lang w:val="en-IN"/>
        </w:rPr>
        <w:t>Count plots and boxplots using seaborn and matplotlib</w:t>
      </w:r>
    </w:p>
    <w:p w14:paraId="4518F5D0" w14:textId="77777777" w:rsidR="007D6CCF" w:rsidRPr="007D6CCF" w:rsidRDefault="007D6CCF" w:rsidP="007D6CCF">
      <w:pPr>
        <w:numPr>
          <w:ilvl w:val="1"/>
          <w:numId w:val="13"/>
        </w:numPr>
        <w:rPr>
          <w:rFonts w:cs="Times New Roman"/>
          <w:lang w:val="en-IN"/>
        </w:rPr>
      </w:pPr>
      <w:r w:rsidRPr="007D6CCF">
        <w:rPr>
          <w:rFonts w:cs="Times New Roman"/>
          <w:lang w:val="en-IN"/>
        </w:rPr>
        <w:t xml:space="preserve">Correlation heatmap </w:t>
      </w:r>
      <w:proofErr w:type="gramStart"/>
      <w:r w:rsidRPr="007D6CCF">
        <w:rPr>
          <w:rFonts w:cs="Times New Roman"/>
          <w:lang w:val="en-IN"/>
        </w:rPr>
        <w:t>using .</w:t>
      </w:r>
      <w:proofErr w:type="spellStart"/>
      <w:r w:rsidRPr="007D6CCF">
        <w:rPr>
          <w:rFonts w:cs="Times New Roman"/>
          <w:lang w:val="en-IN"/>
        </w:rPr>
        <w:t>corr</w:t>
      </w:r>
      <w:proofErr w:type="spellEnd"/>
      <w:proofErr w:type="gramEnd"/>
      <w:r w:rsidRPr="007D6CCF">
        <w:rPr>
          <w:rFonts w:cs="Times New Roman"/>
          <w:lang w:val="en-IN"/>
        </w:rPr>
        <w:t>()</w:t>
      </w:r>
    </w:p>
    <w:p w14:paraId="699B07D3" w14:textId="77777777" w:rsidR="007D6CCF" w:rsidRPr="007D6CCF" w:rsidRDefault="007D6CCF" w:rsidP="007D6CCF">
      <w:pPr>
        <w:numPr>
          <w:ilvl w:val="0"/>
          <w:numId w:val="13"/>
        </w:numPr>
        <w:rPr>
          <w:rFonts w:cs="Times New Roman"/>
          <w:lang w:val="en-IN"/>
        </w:rPr>
      </w:pPr>
      <w:r w:rsidRPr="007D6CCF">
        <w:rPr>
          <w:rFonts w:cs="Times New Roman"/>
          <w:b/>
          <w:bCs/>
          <w:lang w:val="en-IN"/>
        </w:rPr>
        <w:t>Data Cleaning &amp; Preprocessing</w:t>
      </w:r>
      <w:r w:rsidRPr="007D6CCF">
        <w:rPr>
          <w:rFonts w:cs="Times New Roman"/>
          <w:lang w:val="en-IN"/>
        </w:rPr>
        <w:t>:</w:t>
      </w:r>
    </w:p>
    <w:p w14:paraId="7B880CA1" w14:textId="77777777" w:rsidR="007D6CCF" w:rsidRPr="007D6CCF" w:rsidRDefault="007D6CCF" w:rsidP="007D6CCF">
      <w:pPr>
        <w:numPr>
          <w:ilvl w:val="1"/>
          <w:numId w:val="13"/>
        </w:numPr>
        <w:rPr>
          <w:rFonts w:cs="Times New Roman"/>
          <w:lang w:val="en-IN"/>
        </w:rPr>
      </w:pPr>
      <w:r w:rsidRPr="007D6CCF">
        <w:rPr>
          <w:rFonts w:cs="Times New Roman"/>
          <w:lang w:val="en-IN"/>
        </w:rPr>
        <w:t xml:space="preserve">Dropped non-informative columns: </w:t>
      </w:r>
      <w:proofErr w:type="spellStart"/>
      <w:r w:rsidRPr="007D6CCF">
        <w:rPr>
          <w:rFonts w:cs="Times New Roman"/>
          <w:lang w:val="en-IN"/>
        </w:rPr>
        <w:t>EmployeeCount</w:t>
      </w:r>
      <w:proofErr w:type="spellEnd"/>
      <w:r w:rsidRPr="007D6CCF">
        <w:rPr>
          <w:rFonts w:cs="Times New Roman"/>
          <w:lang w:val="en-IN"/>
        </w:rPr>
        <w:t xml:space="preserve">, </w:t>
      </w:r>
      <w:proofErr w:type="spellStart"/>
      <w:r w:rsidRPr="007D6CCF">
        <w:rPr>
          <w:rFonts w:cs="Times New Roman"/>
          <w:lang w:val="en-IN"/>
        </w:rPr>
        <w:t>StandardHours</w:t>
      </w:r>
      <w:proofErr w:type="spellEnd"/>
      <w:r w:rsidRPr="007D6CCF">
        <w:rPr>
          <w:rFonts w:cs="Times New Roman"/>
          <w:lang w:val="en-IN"/>
        </w:rPr>
        <w:t xml:space="preserve">, Over18, </w:t>
      </w:r>
      <w:proofErr w:type="spellStart"/>
      <w:r w:rsidRPr="007D6CCF">
        <w:rPr>
          <w:rFonts w:cs="Times New Roman"/>
          <w:lang w:val="en-IN"/>
        </w:rPr>
        <w:t>EmployeeNumber</w:t>
      </w:r>
      <w:proofErr w:type="spellEnd"/>
    </w:p>
    <w:p w14:paraId="2D597AAB" w14:textId="77777777" w:rsidR="007D6CCF" w:rsidRPr="007D6CCF" w:rsidRDefault="007D6CCF" w:rsidP="007D6CCF">
      <w:pPr>
        <w:numPr>
          <w:ilvl w:val="1"/>
          <w:numId w:val="13"/>
        </w:numPr>
        <w:rPr>
          <w:rFonts w:cs="Times New Roman"/>
          <w:lang w:val="en-IN"/>
        </w:rPr>
      </w:pPr>
      <w:r w:rsidRPr="007D6CCF">
        <w:rPr>
          <w:rFonts w:cs="Times New Roman"/>
          <w:lang w:val="en-IN"/>
        </w:rPr>
        <w:t xml:space="preserve">Encoded binary fields (e.g., Attrition, </w:t>
      </w:r>
      <w:proofErr w:type="spellStart"/>
      <w:r w:rsidRPr="007D6CCF">
        <w:rPr>
          <w:rFonts w:cs="Times New Roman"/>
          <w:lang w:val="en-IN"/>
        </w:rPr>
        <w:t>OverTime</w:t>
      </w:r>
      <w:proofErr w:type="spellEnd"/>
      <w:r w:rsidRPr="007D6CCF">
        <w:rPr>
          <w:rFonts w:cs="Times New Roman"/>
          <w:lang w:val="en-IN"/>
        </w:rPr>
        <w:t>)</w:t>
      </w:r>
    </w:p>
    <w:p w14:paraId="5CC3C777" w14:textId="77777777" w:rsidR="007D6CCF" w:rsidRPr="007D6CCF" w:rsidRDefault="007D6CCF" w:rsidP="007D6CCF">
      <w:pPr>
        <w:numPr>
          <w:ilvl w:val="1"/>
          <w:numId w:val="13"/>
        </w:numPr>
        <w:rPr>
          <w:rFonts w:cs="Times New Roman"/>
          <w:lang w:val="en-IN"/>
        </w:rPr>
      </w:pPr>
      <w:r w:rsidRPr="007D6CCF">
        <w:rPr>
          <w:rFonts w:cs="Times New Roman"/>
          <w:lang w:val="en-IN"/>
        </w:rPr>
        <w:t xml:space="preserve">One-hot encoded categorical variables using </w:t>
      </w:r>
      <w:proofErr w:type="spellStart"/>
      <w:r w:rsidRPr="007D6CCF">
        <w:rPr>
          <w:rFonts w:cs="Times New Roman"/>
          <w:lang w:val="en-IN"/>
        </w:rPr>
        <w:t>pd.get_</w:t>
      </w:r>
      <w:proofErr w:type="gramStart"/>
      <w:r w:rsidRPr="007D6CCF">
        <w:rPr>
          <w:rFonts w:cs="Times New Roman"/>
          <w:lang w:val="en-IN"/>
        </w:rPr>
        <w:t>dummies</w:t>
      </w:r>
      <w:proofErr w:type="spellEnd"/>
      <w:r w:rsidRPr="007D6CCF">
        <w:rPr>
          <w:rFonts w:cs="Times New Roman"/>
          <w:lang w:val="en-IN"/>
        </w:rPr>
        <w:t>(</w:t>
      </w:r>
      <w:proofErr w:type="gramEnd"/>
      <w:r w:rsidRPr="007D6CCF">
        <w:rPr>
          <w:rFonts w:cs="Times New Roman"/>
          <w:lang w:val="en-IN"/>
        </w:rPr>
        <w:t>)</w:t>
      </w:r>
    </w:p>
    <w:p w14:paraId="5DC7F5CC" w14:textId="77777777" w:rsidR="007D6CCF" w:rsidRPr="007D6CCF" w:rsidRDefault="007D6CCF" w:rsidP="007D6CCF">
      <w:pPr>
        <w:numPr>
          <w:ilvl w:val="1"/>
          <w:numId w:val="13"/>
        </w:numPr>
        <w:rPr>
          <w:rFonts w:cs="Times New Roman"/>
          <w:lang w:val="en-IN"/>
        </w:rPr>
      </w:pPr>
      <w:r w:rsidRPr="007D6CCF">
        <w:rPr>
          <w:rFonts w:cs="Times New Roman"/>
          <w:lang w:val="en-IN"/>
        </w:rPr>
        <w:t xml:space="preserve">Scaled numeric features using </w:t>
      </w:r>
      <w:proofErr w:type="spellStart"/>
      <w:r w:rsidRPr="007D6CCF">
        <w:rPr>
          <w:rFonts w:cs="Times New Roman"/>
          <w:lang w:val="en-IN"/>
        </w:rPr>
        <w:t>StandardScaler</w:t>
      </w:r>
      <w:proofErr w:type="spellEnd"/>
    </w:p>
    <w:p w14:paraId="5B2D7D95" w14:textId="77777777" w:rsidR="007D6CCF" w:rsidRPr="007D6CCF" w:rsidRDefault="007D6CCF" w:rsidP="007D6CCF">
      <w:pPr>
        <w:numPr>
          <w:ilvl w:val="1"/>
          <w:numId w:val="13"/>
        </w:numPr>
        <w:rPr>
          <w:rFonts w:cs="Times New Roman"/>
          <w:lang w:val="en-IN"/>
        </w:rPr>
      </w:pPr>
      <w:r w:rsidRPr="007D6CCF">
        <w:rPr>
          <w:rFonts w:cs="Times New Roman"/>
          <w:lang w:val="en-IN"/>
        </w:rPr>
        <w:t xml:space="preserve">Split data into training and test sets using </w:t>
      </w:r>
      <w:proofErr w:type="spellStart"/>
      <w:r w:rsidRPr="007D6CCF">
        <w:rPr>
          <w:rFonts w:cs="Times New Roman"/>
          <w:lang w:val="en-IN"/>
        </w:rPr>
        <w:t>train_test_</w:t>
      </w:r>
      <w:proofErr w:type="gramStart"/>
      <w:r w:rsidRPr="007D6CCF">
        <w:rPr>
          <w:rFonts w:cs="Times New Roman"/>
          <w:lang w:val="en-IN"/>
        </w:rPr>
        <w:t>split</w:t>
      </w:r>
      <w:proofErr w:type="spellEnd"/>
      <w:r w:rsidRPr="007D6CCF">
        <w:rPr>
          <w:rFonts w:cs="Times New Roman"/>
          <w:lang w:val="en-IN"/>
        </w:rPr>
        <w:t>(</w:t>
      </w:r>
      <w:proofErr w:type="gramEnd"/>
      <w:r w:rsidRPr="007D6CCF">
        <w:rPr>
          <w:rFonts w:cs="Times New Roman"/>
          <w:lang w:val="en-IN"/>
        </w:rPr>
        <w:t>)</w:t>
      </w:r>
    </w:p>
    <w:p w14:paraId="7B379B3C" w14:textId="77777777" w:rsidR="007D6CCF" w:rsidRPr="007D6CCF" w:rsidRDefault="007D6CCF" w:rsidP="007D6CCF">
      <w:pPr>
        <w:numPr>
          <w:ilvl w:val="0"/>
          <w:numId w:val="13"/>
        </w:numPr>
        <w:rPr>
          <w:rFonts w:cs="Times New Roman"/>
          <w:lang w:val="en-IN"/>
        </w:rPr>
      </w:pPr>
      <w:proofErr w:type="spellStart"/>
      <w:r w:rsidRPr="007D6CCF">
        <w:rPr>
          <w:rFonts w:cs="Times New Roman"/>
          <w:b/>
          <w:bCs/>
          <w:lang w:val="en-IN"/>
        </w:rPr>
        <w:t>Modeling</w:t>
      </w:r>
      <w:proofErr w:type="spellEnd"/>
      <w:r w:rsidRPr="007D6CCF">
        <w:rPr>
          <w:rFonts w:cs="Times New Roman"/>
          <w:lang w:val="en-IN"/>
        </w:rPr>
        <w:t>:</w:t>
      </w:r>
    </w:p>
    <w:p w14:paraId="1F4B5265" w14:textId="77777777" w:rsidR="007D6CCF" w:rsidRPr="007D6CCF" w:rsidRDefault="007D6CCF" w:rsidP="007D6CCF">
      <w:pPr>
        <w:numPr>
          <w:ilvl w:val="1"/>
          <w:numId w:val="13"/>
        </w:numPr>
        <w:rPr>
          <w:rFonts w:cs="Times New Roman"/>
          <w:lang w:val="en-IN"/>
        </w:rPr>
      </w:pPr>
      <w:r w:rsidRPr="007D6CCF">
        <w:rPr>
          <w:rFonts w:cs="Times New Roman"/>
          <w:lang w:val="en-IN"/>
        </w:rPr>
        <w:t>Logistic Regression (</w:t>
      </w:r>
      <w:proofErr w:type="spellStart"/>
      <w:r w:rsidRPr="007D6CCF">
        <w:rPr>
          <w:rFonts w:cs="Times New Roman"/>
          <w:lang w:val="en-IN"/>
        </w:rPr>
        <w:t>LogisticRegression</w:t>
      </w:r>
      <w:proofErr w:type="spellEnd"/>
      <w:r w:rsidRPr="007D6CCF">
        <w:rPr>
          <w:rFonts w:cs="Times New Roman"/>
          <w:lang w:val="en-IN"/>
        </w:rPr>
        <w:t xml:space="preserve">) with </w:t>
      </w:r>
      <w:proofErr w:type="spellStart"/>
      <w:r w:rsidRPr="007D6CCF">
        <w:rPr>
          <w:rFonts w:cs="Times New Roman"/>
          <w:lang w:val="en-IN"/>
        </w:rPr>
        <w:t>class_weight</w:t>
      </w:r>
      <w:proofErr w:type="spellEnd"/>
      <w:r w:rsidRPr="007D6CCF">
        <w:rPr>
          <w:rFonts w:cs="Times New Roman"/>
          <w:lang w:val="en-IN"/>
        </w:rPr>
        <w:t>='balanced'</w:t>
      </w:r>
    </w:p>
    <w:p w14:paraId="27A4C170" w14:textId="77777777" w:rsidR="007D6CCF" w:rsidRPr="007D6CCF" w:rsidRDefault="007D6CCF" w:rsidP="007D6CCF">
      <w:pPr>
        <w:numPr>
          <w:ilvl w:val="1"/>
          <w:numId w:val="13"/>
        </w:numPr>
        <w:rPr>
          <w:rFonts w:cs="Times New Roman"/>
          <w:lang w:val="en-IN"/>
        </w:rPr>
      </w:pPr>
      <w:r w:rsidRPr="007D6CCF">
        <w:rPr>
          <w:rFonts w:cs="Times New Roman"/>
          <w:lang w:val="en-IN"/>
        </w:rPr>
        <w:t>Random Forest Classifier (</w:t>
      </w:r>
      <w:proofErr w:type="spellStart"/>
      <w:r w:rsidRPr="007D6CCF">
        <w:rPr>
          <w:rFonts w:cs="Times New Roman"/>
          <w:lang w:val="en-IN"/>
        </w:rPr>
        <w:t>RandomForestClassifier</w:t>
      </w:r>
      <w:proofErr w:type="spellEnd"/>
      <w:r w:rsidRPr="007D6CCF">
        <w:rPr>
          <w:rFonts w:cs="Times New Roman"/>
          <w:lang w:val="en-IN"/>
        </w:rPr>
        <w:t>)</w:t>
      </w:r>
    </w:p>
    <w:p w14:paraId="769DA9DF" w14:textId="77777777" w:rsidR="007D6CCF" w:rsidRPr="007D6CCF" w:rsidRDefault="007D6CCF" w:rsidP="007D6CCF">
      <w:pPr>
        <w:numPr>
          <w:ilvl w:val="0"/>
          <w:numId w:val="13"/>
        </w:numPr>
        <w:rPr>
          <w:rFonts w:cs="Times New Roman"/>
          <w:lang w:val="en-IN"/>
        </w:rPr>
      </w:pPr>
      <w:r w:rsidRPr="007D6CCF">
        <w:rPr>
          <w:rFonts w:cs="Times New Roman"/>
          <w:b/>
          <w:bCs/>
          <w:lang w:val="en-IN"/>
        </w:rPr>
        <w:t>Evaluation Metrics</w:t>
      </w:r>
      <w:r w:rsidRPr="007D6CCF">
        <w:rPr>
          <w:rFonts w:cs="Times New Roman"/>
          <w:lang w:val="en-IN"/>
        </w:rPr>
        <w:t>:</w:t>
      </w:r>
    </w:p>
    <w:p w14:paraId="198AB518" w14:textId="77777777" w:rsidR="007D6CCF" w:rsidRPr="007D6CCF" w:rsidRDefault="007D6CCF" w:rsidP="007D6CCF">
      <w:pPr>
        <w:numPr>
          <w:ilvl w:val="1"/>
          <w:numId w:val="13"/>
        </w:numPr>
        <w:rPr>
          <w:rFonts w:cs="Times New Roman"/>
          <w:lang w:val="en-IN"/>
        </w:rPr>
      </w:pPr>
      <w:r w:rsidRPr="007D6CCF">
        <w:rPr>
          <w:rFonts w:cs="Times New Roman"/>
          <w:lang w:val="en-IN"/>
        </w:rPr>
        <w:lastRenderedPageBreak/>
        <w:t xml:space="preserve">Calculated Accuracy, Precision, Recall, F1 Score, and AUC using </w:t>
      </w:r>
      <w:proofErr w:type="spellStart"/>
      <w:proofErr w:type="gramStart"/>
      <w:r w:rsidRPr="007D6CCF">
        <w:rPr>
          <w:rFonts w:cs="Times New Roman"/>
          <w:lang w:val="en-IN"/>
        </w:rPr>
        <w:t>sklearn.metrics</w:t>
      </w:r>
      <w:proofErr w:type="spellEnd"/>
      <w:proofErr w:type="gramEnd"/>
    </w:p>
    <w:p w14:paraId="79520E8A" w14:textId="77777777" w:rsidR="007D6CCF" w:rsidRPr="007D6CCF" w:rsidRDefault="007D6CCF" w:rsidP="007D6CCF">
      <w:pPr>
        <w:rPr>
          <w:rFonts w:cs="Times New Roman"/>
          <w:b/>
          <w:bCs/>
          <w:lang w:val="en-IN"/>
        </w:rPr>
      </w:pPr>
      <w:r w:rsidRPr="007D6CCF">
        <w:rPr>
          <w:rFonts w:cs="Times New Roman"/>
          <w:b/>
          <w:bCs/>
          <w:lang w:val="en-IN"/>
        </w:rPr>
        <w:t>B. Visualizations</w:t>
      </w:r>
    </w:p>
    <w:p w14:paraId="5C04C682" w14:textId="77777777" w:rsidR="007D6CCF" w:rsidRPr="007D6CCF" w:rsidRDefault="007D6CCF" w:rsidP="007D6CCF">
      <w:pPr>
        <w:rPr>
          <w:rFonts w:cs="Times New Roman"/>
          <w:lang w:val="en-IN"/>
        </w:rPr>
      </w:pPr>
      <w:r w:rsidRPr="007D6CCF">
        <w:rPr>
          <w:rFonts w:cs="Times New Roman"/>
          <w:lang w:val="en-IN"/>
        </w:rPr>
        <w:t>The following visualizations were generated to support EDA and insights:</w:t>
      </w:r>
    </w:p>
    <w:p w14:paraId="3E40452A" w14:textId="77777777" w:rsidR="007D6CCF" w:rsidRPr="007D6CCF" w:rsidRDefault="007D6CCF" w:rsidP="007D6CCF">
      <w:pPr>
        <w:numPr>
          <w:ilvl w:val="0"/>
          <w:numId w:val="14"/>
        </w:numPr>
        <w:rPr>
          <w:rFonts w:cs="Times New Roman"/>
          <w:lang w:val="en-IN"/>
        </w:rPr>
      </w:pPr>
      <w:r w:rsidRPr="007D6CCF">
        <w:rPr>
          <w:rFonts w:cs="Times New Roman"/>
          <w:b/>
          <w:bCs/>
          <w:lang w:val="en-IN"/>
        </w:rPr>
        <w:t>Attrition Distribution</w:t>
      </w:r>
      <w:r w:rsidRPr="007D6CCF">
        <w:rPr>
          <w:rFonts w:cs="Times New Roman"/>
          <w:lang w:val="en-IN"/>
        </w:rPr>
        <w:t xml:space="preserve"> – Count plot of Yes vs No</w:t>
      </w:r>
    </w:p>
    <w:p w14:paraId="42AA313A" w14:textId="77777777" w:rsidR="007D6CCF" w:rsidRPr="007D6CCF" w:rsidRDefault="007D6CCF" w:rsidP="007D6CCF">
      <w:pPr>
        <w:numPr>
          <w:ilvl w:val="0"/>
          <w:numId w:val="14"/>
        </w:numPr>
        <w:rPr>
          <w:rFonts w:cs="Times New Roman"/>
          <w:lang w:val="en-IN"/>
        </w:rPr>
      </w:pPr>
      <w:r w:rsidRPr="007D6CCF">
        <w:rPr>
          <w:rFonts w:cs="Times New Roman"/>
          <w:b/>
          <w:bCs/>
          <w:lang w:val="en-IN"/>
        </w:rPr>
        <w:t>Boxplots</w:t>
      </w:r>
      <w:r w:rsidRPr="007D6CCF">
        <w:rPr>
          <w:rFonts w:cs="Times New Roman"/>
          <w:lang w:val="en-IN"/>
        </w:rPr>
        <w:t>:</w:t>
      </w:r>
    </w:p>
    <w:p w14:paraId="162F572A" w14:textId="77777777" w:rsidR="007D6CCF" w:rsidRPr="007D6CCF" w:rsidRDefault="007D6CCF" w:rsidP="007D6CCF">
      <w:pPr>
        <w:numPr>
          <w:ilvl w:val="1"/>
          <w:numId w:val="14"/>
        </w:numPr>
        <w:rPr>
          <w:rFonts w:cs="Times New Roman"/>
          <w:lang w:val="en-IN"/>
        </w:rPr>
      </w:pPr>
      <w:r w:rsidRPr="007D6CCF">
        <w:rPr>
          <w:rFonts w:cs="Times New Roman"/>
          <w:lang w:val="en-IN"/>
        </w:rPr>
        <w:t>Age vs Attrition</w:t>
      </w:r>
    </w:p>
    <w:p w14:paraId="312F989C" w14:textId="77777777" w:rsidR="007D6CCF" w:rsidRPr="007D6CCF" w:rsidRDefault="007D6CCF" w:rsidP="007D6CCF">
      <w:pPr>
        <w:numPr>
          <w:ilvl w:val="1"/>
          <w:numId w:val="14"/>
        </w:numPr>
        <w:rPr>
          <w:rFonts w:cs="Times New Roman"/>
          <w:lang w:val="en-IN"/>
        </w:rPr>
      </w:pPr>
      <w:r w:rsidRPr="007D6CCF">
        <w:rPr>
          <w:rFonts w:cs="Times New Roman"/>
          <w:lang w:val="en-IN"/>
        </w:rPr>
        <w:t>Monthly Income vs Attrition</w:t>
      </w:r>
    </w:p>
    <w:p w14:paraId="09FE74EA" w14:textId="77777777" w:rsidR="007D6CCF" w:rsidRPr="007D6CCF" w:rsidRDefault="007D6CCF" w:rsidP="007D6CCF">
      <w:pPr>
        <w:numPr>
          <w:ilvl w:val="1"/>
          <w:numId w:val="14"/>
        </w:numPr>
        <w:rPr>
          <w:rFonts w:cs="Times New Roman"/>
          <w:lang w:val="en-IN"/>
        </w:rPr>
      </w:pPr>
      <w:r w:rsidRPr="007D6CCF">
        <w:rPr>
          <w:rFonts w:cs="Times New Roman"/>
          <w:lang w:val="en-IN"/>
        </w:rPr>
        <w:t>Years at Company vs Attrition</w:t>
      </w:r>
    </w:p>
    <w:p w14:paraId="01D7D921" w14:textId="77777777" w:rsidR="007D6CCF" w:rsidRPr="007D6CCF" w:rsidRDefault="007D6CCF" w:rsidP="007D6CCF">
      <w:pPr>
        <w:numPr>
          <w:ilvl w:val="0"/>
          <w:numId w:val="14"/>
        </w:numPr>
        <w:rPr>
          <w:rFonts w:cs="Times New Roman"/>
          <w:lang w:val="en-IN"/>
        </w:rPr>
      </w:pPr>
      <w:r w:rsidRPr="007D6CCF">
        <w:rPr>
          <w:rFonts w:cs="Times New Roman"/>
          <w:b/>
          <w:bCs/>
          <w:lang w:val="en-IN"/>
        </w:rPr>
        <w:t>Count Plot</w:t>
      </w:r>
      <w:r w:rsidRPr="007D6CCF">
        <w:rPr>
          <w:rFonts w:cs="Times New Roman"/>
          <w:lang w:val="en-IN"/>
        </w:rPr>
        <w:t xml:space="preserve">: </w:t>
      </w:r>
      <w:proofErr w:type="spellStart"/>
      <w:r w:rsidRPr="007D6CCF">
        <w:rPr>
          <w:rFonts w:cs="Times New Roman"/>
          <w:lang w:val="en-IN"/>
        </w:rPr>
        <w:t>OverTime</w:t>
      </w:r>
      <w:proofErr w:type="spellEnd"/>
      <w:r w:rsidRPr="007D6CCF">
        <w:rPr>
          <w:rFonts w:cs="Times New Roman"/>
          <w:lang w:val="en-IN"/>
        </w:rPr>
        <w:t xml:space="preserve"> vs Attrition</w:t>
      </w:r>
    </w:p>
    <w:p w14:paraId="3BA3626F" w14:textId="76251592" w:rsidR="00C2645F" w:rsidRPr="00F12367" w:rsidRDefault="007D6CCF" w:rsidP="003E2E9D">
      <w:pPr>
        <w:numPr>
          <w:ilvl w:val="0"/>
          <w:numId w:val="14"/>
        </w:numPr>
        <w:rPr>
          <w:rFonts w:cs="Times New Roman"/>
          <w:lang w:val="en-IN"/>
        </w:rPr>
      </w:pPr>
      <w:r w:rsidRPr="007D6CCF">
        <w:rPr>
          <w:rFonts w:cs="Times New Roman"/>
          <w:b/>
          <w:bCs/>
          <w:lang w:val="en-IN"/>
        </w:rPr>
        <w:t>Correlation Heatmap</w:t>
      </w:r>
      <w:r w:rsidRPr="007D6CCF">
        <w:rPr>
          <w:rFonts w:cs="Times New Roman"/>
          <w:lang w:val="en-IN"/>
        </w:rPr>
        <w:t xml:space="preserve">: Numerical features with </w:t>
      </w:r>
      <w:proofErr w:type="spellStart"/>
      <w:r w:rsidRPr="007D6CCF">
        <w:rPr>
          <w:rFonts w:cs="Times New Roman"/>
          <w:lang w:val="en-IN"/>
        </w:rPr>
        <w:t>Attrition_Flag</w:t>
      </w:r>
      <w:proofErr w:type="spellEnd"/>
    </w:p>
    <w:sectPr w:rsidR="00C2645F" w:rsidRPr="00F123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66294D"/>
    <w:multiLevelType w:val="hybridMultilevel"/>
    <w:tmpl w:val="2EF0F508"/>
    <w:lvl w:ilvl="0" w:tplc="F06874E0">
      <w:start w:val="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0136CF"/>
    <w:multiLevelType w:val="multilevel"/>
    <w:tmpl w:val="9D880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D615F"/>
    <w:multiLevelType w:val="hybridMultilevel"/>
    <w:tmpl w:val="F9329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C1405F"/>
    <w:multiLevelType w:val="multilevel"/>
    <w:tmpl w:val="944C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65D16"/>
    <w:multiLevelType w:val="multilevel"/>
    <w:tmpl w:val="A906C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2C3E20"/>
    <w:multiLevelType w:val="hybridMultilevel"/>
    <w:tmpl w:val="3B92B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20477F"/>
    <w:multiLevelType w:val="multilevel"/>
    <w:tmpl w:val="2B522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811273">
    <w:abstractNumId w:val="8"/>
  </w:num>
  <w:num w:numId="2" w16cid:durableId="1493331376">
    <w:abstractNumId w:val="6"/>
  </w:num>
  <w:num w:numId="3" w16cid:durableId="1202405472">
    <w:abstractNumId w:val="5"/>
  </w:num>
  <w:num w:numId="4" w16cid:durableId="281815082">
    <w:abstractNumId w:val="4"/>
  </w:num>
  <w:num w:numId="5" w16cid:durableId="1403865674">
    <w:abstractNumId w:val="7"/>
  </w:num>
  <w:num w:numId="6" w16cid:durableId="166988290">
    <w:abstractNumId w:val="3"/>
  </w:num>
  <w:num w:numId="7" w16cid:durableId="1327826666">
    <w:abstractNumId w:val="2"/>
  </w:num>
  <w:num w:numId="8" w16cid:durableId="212549065">
    <w:abstractNumId w:val="1"/>
  </w:num>
  <w:num w:numId="9" w16cid:durableId="1210798488">
    <w:abstractNumId w:val="0"/>
  </w:num>
  <w:num w:numId="10" w16cid:durableId="245655038">
    <w:abstractNumId w:val="14"/>
  </w:num>
  <w:num w:numId="11" w16cid:durableId="407463625">
    <w:abstractNumId w:val="11"/>
  </w:num>
  <w:num w:numId="12" w16cid:durableId="503132512">
    <w:abstractNumId w:val="9"/>
  </w:num>
  <w:num w:numId="13" w16cid:durableId="254637445">
    <w:abstractNumId w:val="15"/>
  </w:num>
  <w:num w:numId="14" w16cid:durableId="425541104">
    <w:abstractNumId w:val="13"/>
  </w:num>
  <w:num w:numId="15" w16cid:durableId="871655347">
    <w:abstractNumId w:val="12"/>
  </w:num>
  <w:num w:numId="16" w16cid:durableId="6593122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640C"/>
    <w:rsid w:val="001F058F"/>
    <w:rsid w:val="00242A4D"/>
    <w:rsid w:val="0029639D"/>
    <w:rsid w:val="002C7B9C"/>
    <w:rsid w:val="003149FE"/>
    <w:rsid w:val="00324A45"/>
    <w:rsid w:val="00326F90"/>
    <w:rsid w:val="00340D07"/>
    <w:rsid w:val="0037055E"/>
    <w:rsid w:val="00385BEB"/>
    <w:rsid w:val="003E2E9D"/>
    <w:rsid w:val="00427FED"/>
    <w:rsid w:val="0043410D"/>
    <w:rsid w:val="00500CCE"/>
    <w:rsid w:val="007D6CCF"/>
    <w:rsid w:val="00910F57"/>
    <w:rsid w:val="009C2878"/>
    <w:rsid w:val="009E687C"/>
    <w:rsid w:val="00A37E87"/>
    <w:rsid w:val="00A57863"/>
    <w:rsid w:val="00AA1D8D"/>
    <w:rsid w:val="00AA406A"/>
    <w:rsid w:val="00B47730"/>
    <w:rsid w:val="00B97546"/>
    <w:rsid w:val="00C22E19"/>
    <w:rsid w:val="00C2645F"/>
    <w:rsid w:val="00C50522"/>
    <w:rsid w:val="00C70905"/>
    <w:rsid w:val="00CB0664"/>
    <w:rsid w:val="00D90A2D"/>
    <w:rsid w:val="00E073EC"/>
    <w:rsid w:val="00E07E78"/>
    <w:rsid w:val="00F123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73D2B0"/>
  <w14:defaultImageDpi w14:val="300"/>
  <w15:docId w15:val="{D42C34B6-E855-47F2-90C9-F2B550962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149FE"/>
    <w:rPr>
      <w:color w:val="0000FF" w:themeColor="hyperlink"/>
      <w:u w:val="single"/>
    </w:rPr>
  </w:style>
  <w:style w:type="character" w:styleId="UnresolvedMention">
    <w:name w:val="Unresolved Mention"/>
    <w:basedOn w:val="DefaultParagraphFont"/>
    <w:uiPriority w:val="99"/>
    <w:semiHidden/>
    <w:unhideWhenUsed/>
    <w:rsid w:val="00314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44137">
      <w:bodyDiv w:val="1"/>
      <w:marLeft w:val="0"/>
      <w:marRight w:val="0"/>
      <w:marTop w:val="0"/>
      <w:marBottom w:val="0"/>
      <w:divBdr>
        <w:top w:val="none" w:sz="0" w:space="0" w:color="auto"/>
        <w:left w:val="none" w:sz="0" w:space="0" w:color="auto"/>
        <w:bottom w:val="none" w:sz="0" w:space="0" w:color="auto"/>
        <w:right w:val="none" w:sz="0" w:space="0" w:color="auto"/>
      </w:divBdr>
    </w:div>
    <w:div w:id="589969802">
      <w:bodyDiv w:val="1"/>
      <w:marLeft w:val="0"/>
      <w:marRight w:val="0"/>
      <w:marTop w:val="0"/>
      <w:marBottom w:val="0"/>
      <w:divBdr>
        <w:top w:val="none" w:sz="0" w:space="0" w:color="auto"/>
        <w:left w:val="none" w:sz="0" w:space="0" w:color="auto"/>
        <w:bottom w:val="none" w:sz="0" w:space="0" w:color="auto"/>
        <w:right w:val="none" w:sz="0" w:space="0" w:color="auto"/>
      </w:divBdr>
      <w:divsChild>
        <w:div w:id="1930776419">
          <w:marLeft w:val="0"/>
          <w:marRight w:val="0"/>
          <w:marTop w:val="0"/>
          <w:marBottom w:val="0"/>
          <w:divBdr>
            <w:top w:val="none" w:sz="0" w:space="0" w:color="auto"/>
            <w:left w:val="none" w:sz="0" w:space="0" w:color="auto"/>
            <w:bottom w:val="none" w:sz="0" w:space="0" w:color="auto"/>
            <w:right w:val="none" w:sz="0" w:space="0" w:color="auto"/>
          </w:divBdr>
          <w:divsChild>
            <w:div w:id="919563548">
              <w:marLeft w:val="0"/>
              <w:marRight w:val="0"/>
              <w:marTop w:val="0"/>
              <w:marBottom w:val="0"/>
              <w:divBdr>
                <w:top w:val="none" w:sz="0" w:space="0" w:color="auto"/>
                <w:left w:val="none" w:sz="0" w:space="0" w:color="auto"/>
                <w:bottom w:val="none" w:sz="0" w:space="0" w:color="auto"/>
                <w:right w:val="none" w:sz="0" w:space="0" w:color="auto"/>
              </w:divBdr>
            </w:div>
          </w:divsChild>
        </w:div>
        <w:div w:id="321809984">
          <w:marLeft w:val="0"/>
          <w:marRight w:val="0"/>
          <w:marTop w:val="0"/>
          <w:marBottom w:val="0"/>
          <w:divBdr>
            <w:top w:val="none" w:sz="0" w:space="0" w:color="auto"/>
            <w:left w:val="none" w:sz="0" w:space="0" w:color="auto"/>
            <w:bottom w:val="none" w:sz="0" w:space="0" w:color="auto"/>
            <w:right w:val="none" w:sz="0" w:space="0" w:color="auto"/>
          </w:divBdr>
          <w:divsChild>
            <w:div w:id="20738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1178">
      <w:bodyDiv w:val="1"/>
      <w:marLeft w:val="0"/>
      <w:marRight w:val="0"/>
      <w:marTop w:val="0"/>
      <w:marBottom w:val="0"/>
      <w:divBdr>
        <w:top w:val="none" w:sz="0" w:space="0" w:color="auto"/>
        <w:left w:val="none" w:sz="0" w:space="0" w:color="auto"/>
        <w:bottom w:val="none" w:sz="0" w:space="0" w:color="auto"/>
        <w:right w:val="none" w:sz="0" w:space="0" w:color="auto"/>
      </w:divBdr>
    </w:div>
    <w:div w:id="635188125">
      <w:bodyDiv w:val="1"/>
      <w:marLeft w:val="0"/>
      <w:marRight w:val="0"/>
      <w:marTop w:val="0"/>
      <w:marBottom w:val="0"/>
      <w:divBdr>
        <w:top w:val="none" w:sz="0" w:space="0" w:color="auto"/>
        <w:left w:val="none" w:sz="0" w:space="0" w:color="auto"/>
        <w:bottom w:val="none" w:sz="0" w:space="0" w:color="auto"/>
        <w:right w:val="none" w:sz="0" w:space="0" w:color="auto"/>
      </w:divBdr>
    </w:div>
    <w:div w:id="707919942">
      <w:bodyDiv w:val="1"/>
      <w:marLeft w:val="0"/>
      <w:marRight w:val="0"/>
      <w:marTop w:val="0"/>
      <w:marBottom w:val="0"/>
      <w:divBdr>
        <w:top w:val="none" w:sz="0" w:space="0" w:color="auto"/>
        <w:left w:val="none" w:sz="0" w:space="0" w:color="auto"/>
        <w:bottom w:val="none" w:sz="0" w:space="0" w:color="auto"/>
        <w:right w:val="none" w:sz="0" w:space="0" w:color="auto"/>
      </w:divBdr>
    </w:div>
    <w:div w:id="776412279">
      <w:bodyDiv w:val="1"/>
      <w:marLeft w:val="0"/>
      <w:marRight w:val="0"/>
      <w:marTop w:val="0"/>
      <w:marBottom w:val="0"/>
      <w:divBdr>
        <w:top w:val="none" w:sz="0" w:space="0" w:color="auto"/>
        <w:left w:val="none" w:sz="0" w:space="0" w:color="auto"/>
        <w:bottom w:val="none" w:sz="0" w:space="0" w:color="auto"/>
        <w:right w:val="none" w:sz="0" w:space="0" w:color="auto"/>
      </w:divBdr>
      <w:divsChild>
        <w:div w:id="1687756386">
          <w:marLeft w:val="0"/>
          <w:marRight w:val="0"/>
          <w:marTop w:val="0"/>
          <w:marBottom w:val="0"/>
          <w:divBdr>
            <w:top w:val="none" w:sz="0" w:space="0" w:color="auto"/>
            <w:left w:val="none" w:sz="0" w:space="0" w:color="auto"/>
            <w:bottom w:val="none" w:sz="0" w:space="0" w:color="auto"/>
            <w:right w:val="none" w:sz="0" w:space="0" w:color="auto"/>
          </w:divBdr>
          <w:divsChild>
            <w:div w:id="530414476">
              <w:marLeft w:val="0"/>
              <w:marRight w:val="0"/>
              <w:marTop w:val="0"/>
              <w:marBottom w:val="0"/>
              <w:divBdr>
                <w:top w:val="none" w:sz="0" w:space="0" w:color="auto"/>
                <w:left w:val="none" w:sz="0" w:space="0" w:color="auto"/>
                <w:bottom w:val="none" w:sz="0" w:space="0" w:color="auto"/>
                <w:right w:val="none" w:sz="0" w:space="0" w:color="auto"/>
              </w:divBdr>
            </w:div>
          </w:divsChild>
        </w:div>
        <w:div w:id="873881955">
          <w:marLeft w:val="0"/>
          <w:marRight w:val="0"/>
          <w:marTop w:val="0"/>
          <w:marBottom w:val="0"/>
          <w:divBdr>
            <w:top w:val="none" w:sz="0" w:space="0" w:color="auto"/>
            <w:left w:val="none" w:sz="0" w:space="0" w:color="auto"/>
            <w:bottom w:val="none" w:sz="0" w:space="0" w:color="auto"/>
            <w:right w:val="none" w:sz="0" w:space="0" w:color="auto"/>
          </w:divBdr>
          <w:divsChild>
            <w:div w:id="18196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4814">
      <w:bodyDiv w:val="1"/>
      <w:marLeft w:val="0"/>
      <w:marRight w:val="0"/>
      <w:marTop w:val="0"/>
      <w:marBottom w:val="0"/>
      <w:divBdr>
        <w:top w:val="none" w:sz="0" w:space="0" w:color="auto"/>
        <w:left w:val="none" w:sz="0" w:space="0" w:color="auto"/>
        <w:bottom w:val="none" w:sz="0" w:space="0" w:color="auto"/>
        <w:right w:val="none" w:sz="0" w:space="0" w:color="auto"/>
      </w:divBdr>
    </w:div>
    <w:div w:id="840394065">
      <w:bodyDiv w:val="1"/>
      <w:marLeft w:val="0"/>
      <w:marRight w:val="0"/>
      <w:marTop w:val="0"/>
      <w:marBottom w:val="0"/>
      <w:divBdr>
        <w:top w:val="none" w:sz="0" w:space="0" w:color="auto"/>
        <w:left w:val="none" w:sz="0" w:space="0" w:color="auto"/>
        <w:bottom w:val="none" w:sz="0" w:space="0" w:color="auto"/>
        <w:right w:val="none" w:sz="0" w:space="0" w:color="auto"/>
      </w:divBdr>
    </w:div>
    <w:div w:id="1001354144">
      <w:bodyDiv w:val="1"/>
      <w:marLeft w:val="0"/>
      <w:marRight w:val="0"/>
      <w:marTop w:val="0"/>
      <w:marBottom w:val="0"/>
      <w:divBdr>
        <w:top w:val="none" w:sz="0" w:space="0" w:color="auto"/>
        <w:left w:val="none" w:sz="0" w:space="0" w:color="auto"/>
        <w:bottom w:val="none" w:sz="0" w:space="0" w:color="auto"/>
        <w:right w:val="none" w:sz="0" w:space="0" w:color="auto"/>
      </w:divBdr>
    </w:div>
    <w:div w:id="1027559250">
      <w:bodyDiv w:val="1"/>
      <w:marLeft w:val="0"/>
      <w:marRight w:val="0"/>
      <w:marTop w:val="0"/>
      <w:marBottom w:val="0"/>
      <w:divBdr>
        <w:top w:val="none" w:sz="0" w:space="0" w:color="auto"/>
        <w:left w:val="none" w:sz="0" w:space="0" w:color="auto"/>
        <w:bottom w:val="none" w:sz="0" w:space="0" w:color="auto"/>
        <w:right w:val="none" w:sz="0" w:space="0" w:color="auto"/>
      </w:divBdr>
    </w:div>
    <w:div w:id="1071319134">
      <w:bodyDiv w:val="1"/>
      <w:marLeft w:val="0"/>
      <w:marRight w:val="0"/>
      <w:marTop w:val="0"/>
      <w:marBottom w:val="0"/>
      <w:divBdr>
        <w:top w:val="none" w:sz="0" w:space="0" w:color="auto"/>
        <w:left w:val="none" w:sz="0" w:space="0" w:color="auto"/>
        <w:bottom w:val="none" w:sz="0" w:space="0" w:color="auto"/>
        <w:right w:val="none" w:sz="0" w:space="0" w:color="auto"/>
      </w:divBdr>
    </w:div>
    <w:div w:id="1377510372">
      <w:bodyDiv w:val="1"/>
      <w:marLeft w:val="0"/>
      <w:marRight w:val="0"/>
      <w:marTop w:val="0"/>
      <w:marBottom w:val="0"/>
      <w:divBdr>
        <w:top w:val="none" w:sz="0" w:space="0" w:color="auto"/>
        <w:left w:val="none" w:sz="0" w:space="0" w:color="auto"/>
        <w:bottom w:val="none" w:sz="0" w:space="0" w:color="auto"/>
        <w:right w:val="none" w:sz="0" w:space="0" w:color="auto"/>
      </w:divBdr>
    </w:div>
    <w:div w:id="1385639377">
      <w:bodyDiv w:val="1"/>
      <w:marLeft w:val="0"/>
      <w:marRight w:val="0"/>
      <w:marTop w:val="0"/>
      <w:marBottom w:val="0"/>
      <w:divBdr>
        <w:top w:val="none" w:sz="0" w:space="0" w:color="auto"/>
        <w:left w:val="none" w:sz="0" w:space="0" w:color="auto"/>
        <w:bottom w:val="none" w:sz="0" w:space="0" w:color="auto"/>
        <w:right w:val="none" w:sz="0" w:space="0" w:color="auto"/>
      </w:divBdr>
    </w:div>
    <w:div w:id="1553494667">
      <w:bodyDiv w:val="1"/>
      <w:marLeft w:val="0"/>
      <w:marRight w:val="0"/>
      <w:marTop w:val="0"/>
      <w:marBottom w:val="0"/>
      <w:divBdr>
        <w:top w:val="none" w:sz="0" w:space="0" w:color="auto"/>
        <w:left w:val="none" w:sz="0" w:space="0" w:color="auto"/>
        <w:bottom w:val="none" w:sz="0" w:space="0" w:color="auto"/>
        <w:right w:val="none" w:sz="0" w:space="0" w:color="auto"/>
      </w:divBdr>
    </w:div>
    <w:div w:id="1615015408">
      <w:bodyDiv w:val="1"/>
      <w:marLeft w:val="0"/>
      <w:marRight w:val="0"/>
      <w:marTop w:val="0"/>
      <w:marBottom w:val="0"/>
      <w:divBdr>
        <w:top w:val="none" w:sz="0" w:space="0" w:color="auto"/>
        <w:left w:val="none" w:sz="0" w:space="0" w:color="auto"/>
        <w:bottom w:val="none" w:sz="0" w:space="0" w:color="auto"/>
        <w:right w:val="none" w:sz="0" w:space="0" w:color="auto"/>
      </w:divBdr>
    </w:div>
    <w:div w:id="1707606118">
      <w:bodyDiv w:val="1"/>
      <w:marLeft w:val="0"/>
      <w:marRight w:val="0"/>
      <w:marTop w:val="0"/>
      <w:marBottom w:val="0"/>
      <w:divBdr>
        <w:top w:val="none" w:sz="0" w:space="0" w:color="auto"/>
        <w:left w:val="none" w:sz="0" w:space="0" w:color="auto"/>
        <w:bottom w:val="none" w:sz="0" w:space="0" w:color="auto"/>
        <w:right w:val="none" w:sz="0" w:space="0" w:color="auto"/>
      </w:divBdr>
    </w:div>
    <w:div w:id="1895584057">
      <w:bodyDiv w:val="1"/>
      <w:marLeft w:val="0"/>
      <w:marRight w:val="0"/>
      <w:marTop w:val="0"/>
      <w:marBottom w:val="0"/>
      <w:divBdr>
        <w:top w:val="none" w:sz="0" w:space="0" w:color="auto"/>
        <w:left w:val="none" w:sz="0" w:space="0" w:color="auto"/>
        <w:bottom w:val="none" w:sz="0" w:space="0" w:color="auto"/>
        <w:right w:val="none" w:sz="0" w:space="0" w:color="auto"/>
      </w:divBdr>
    </w:div>
    <w:div w:id="1900438290">
      <w:bodyDiv w:val="1"/>
      <w:marLeft w:val="0"/>
      <w:marRight w:val="0"/>
      <w:marTop w:val="0"/>
      <w:marBottom w:val="0"/>
      <w:divBdr>
        <w:top w:val="none" w:sz="0" w:space="0" w:color="auto"/>
        <w:left w:val="none" w:sz="0" w:space="0" w:color="auto"/>
        <w:bottom w:val="none" w:sz="0" w:space="0" w:color="auto"/>
        <w:right w:val="none" w:sz="0" w:space="0" w:color="auto"/>
      </w:divBdr>
    </w:div>
    <w:div w:id="1922526586">
      <w:bodyDiv w:val="1"/>
      <w:marLeft w:val="0"/>
      <w:marRight w:val="0"/>
      <w:marTop w:val="0"/>
      <w:marBottom w:val="0"/>
      <w:divBdr>
        <w:top w:val="none" w:sz="0" w:space="0" w:color="auto"/>
        <w:left w:val="none" w:sz="0" w:space="0" w:color="auto"/>
        <w:bottom w:val="none" w:sz="0" w:space="0" w:color="auto"/>
        <w:right w:val="none" w:sz="0" w:space="0" w:color="auto"/>
      </w:divBdr>
    </w:div>
    <w:div w:id="20038471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lab.research.google.com/drive/1umyE9NJbAPftulTQJZzKZNhuxFhyLrvY?usp=sharing"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Kajol Parche</cp:lastModifiedBy>
  <cp:revision>23</cp:revision>
  <dcterms:created xsi:type="dcterms:W3CDTF">2025-05-06T23:22:00Z</dcterms:created>
  <dcterms:modified xsi:type="dcterms:W3CDTF">2025-05-07T00:46:00Z</dcterms:modified>
  <cp:category/>
</cp:coreProperties>
</file>