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Pr="004F7A95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  <w:highlight w:val="yellow"/>
        </w:rPr>
      </w:pPr>
      <w:r w:rsidRPr="004F7A95">
        <w:rPr>
          <w:rFonts w:ascii="Muli" w:eastAsia="Muli" w:hAnsi="Muli" w:cs="Muli"/>
          <w:sz w:val="24"/>
          <w:szCs w:val="24"/>
          <w:highlight w:val="yellow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49D3D9D9" w:rsidR="00173A24" w:rsidRPr="004F7A95" w:rsidRDefault="009526BB">
      <w:pPr>
        <w:spacing w:line="240" w:lineRule="auto"/>
        <w:rPr>
          <w:rFonts w:ascii="Muli" w:eastAsia="Muli" w:hAnsi="Muli" w:cs="Muli"/>
          <w:color w:val="548DD4" w:themeColor="text2" w:themeTint="99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4F7A95" w:rsidRPr="004F7A95">
        <w:rPr>
          <w:rFonts w:ascii="Muli" w:eastAsia="Muli" w:hAnsi="Muli" w:cs="Muli"/>
          <w:color w:val="548DD4" w:themeColor="text2" w:themeTint="99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Pr="004F7A95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  <w:highlight w:val="yellow"/>
        </w:rPr>
      </w:pPr>
      <w:r w:rsidRPr="004F7A95">
        <w:rPr>
          <w:rFonts w:ascii="Muli" w:eastAsia="Muli" w:hAnsi="Muli" w:cs="Muli"/>
          <w:sz w:val="24"/>
          <w:szCs w:val="24"/>
          <w:highlight w:val="yellow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57B58AB1" w:rsidR="00173A24" w:rsidRPr="004F7A95" w:rsidRDefault="009526BB">
      <w:pPr>
        <w:spacing w:line="240" w:lineRule="auto"/>
        <w:rPr>
          <w:rFonts w:ascii="Muli" w:eastAsia="Muli" w:hAnsi="Muli" w:cs="Muli"/>
          <w:color w:val="548DD4" w:themeColor="text2" w:themeTint="99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="004F7A95">
        <w:rPr>
          <w:rFonts w:ascii="Muli" w:eastAsia="Muli" w:hAnsi="Muli" w:cs="Muli"/>
          <w:sz w:val="24"/>
          <w:szCs w:val="24"/>
          <w:u w:val="single"/>
        </w:rPr>
        <w:t>:</w:t>
      </w:r>
      <w:r w:rsidR="004F7A95">
        <w:rPr>
          <w:rFonts w:ascii="Muli" w:eastAsia="Muli" w:hAnsi="Muli" w:cs="Muli"/>
          <w:sz w:val="24"/>
          <w:szCs w:val="24"/>
        </w:rPr>
        <w:t xml:space="preserve">    </w:t>
      </w:r>
      <w:r w:rsidR="004F7A95" w:rsidRPr="004F7A95">
        <w:rPr>
          <w:rFonts w:ascii="Muli" w:eastAsia="Muli" w:hAnsi="Muli" w:cs="Muli"/>
          <w:color w:val="548DD4" w:themeColor="text2" w:themeTint="99"/>
          <w:sz w:val="24"/>
          <w:szCs w:val="24"/>
        </w:rPr>
        <w:t xml:space="preserve"> 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1745DC5C" w:rsidR="00173A24" w:rsidRPr="004F7A95" w:rsidRDefault="009526BB">
      <w:pPr>
        <w:spacing w:line="240" w:lineRule="auto"/>
        <w:rPr>
          <w:rFonts w:ascii="Muli" w:eastAsia="Muli" w:hAnsi="Muli" w:cs="Muli"/>
          <w:color w:val="548DD4" w:themeColor="text2" w:themeTint="99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F7A95">
        <w:rPr>
          <w:rFonts w:ascii="Muli" w:eastAsia="Muli" w:hAnsi="Muli" w:cs="Muli"/>
          <w:sz w:val="24"/>
          <w:szCs w:val="24"/>
        </w:rPr>
        <w:t xml:space="preserve"> </w:t>
      </w:r>
      <w:r w:rsidR="004F7A95" w:rsidRPr="004F7A95">
        <w:rPr>
          <w:rFonts w:ascii="Muli" w:eastAsia="Muli" w:hAnsi="Muli" w:cs="Muli"/>
          <w:color w:val="548DD4" w:themeColor="text2" w:themeTint="99"/>
          <w:sz w:val="24"/>
          <w:szCs w:val="24"/>
        </w:rPr>
        <w:t>It is used for:</w:t>
      </w:r>
    </w:p>
    <w:p w14:paraId="619878E9" w14:textId="7669D909" w:rsidR="004F7A95" w:rsidRPr="004F7A95" w:rsidRDefault="004F7A95" w:rsidP="004F7A95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color w:val="548DD4" w:themeColor="text2" w:themeTint="99"/>
          <w:sz w:val="24"/>
          <w:szCs w:val="24"/>
        </w:rPr>
      </w:pPr>
      <w:r w:rsidRPr="004F7A95">
        <w:rPr>
          <w:rFonts w:ascii="Muli" w:eastAsia="Muli" w:hAnsi="Muli" w:cs="Muli"/>
          <w:color w:val="548DD4" w:themeColor="text2" w:themeTint="99"/>
          <w:sz w:val="24"/>
          <w:szCs w:val="24"/>
        </w:rPr>
        <w:t>Creating classes to which styles (like backgrounds, adding colo</w:t>
      </w:r>
      <w:r w:rsidR="004C13CA">
        <w:rPr>
          <w:rFonts w:ascii="Muli" w:eastAsia="Muli" w:hAnsi="Muli" w:cs="Muli"/>
          <w:color w:val="548DD4" w:themeColor="text2" w:themeTint="99"/>
          <w:sz w:val="24"/>
          <w:szCs w:val="24"/>
        </w:rPr>
        <w:t>u</w:t>
      </w:r>
      <w:r w:rsidRPr="004F7A95">
        <w:rPr>
          <w:rFonts w:ascii="Muli" w:eastAsia="Muli" w:hAnsi="Muli" w:cs="Muli"/>
          <w:color w:val="548DD4" w:themeColor="text2" w:themeTint="99"/>
          <w:sz w:val="24"/>
          <w:szCs w:val="24"/>
        </w:rPr>
        <w:t>r to text etc,) can be added.</w:t>
      </w:r>
    </w:p>
    <w:p w14:paraId="126F7660" w14:textId="30C627C7" w:rsidR="004F7A95" w:rsidRPr="004F7A95" w:rsidRDefault="004F7A95" w:rsidP="004F7A95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color w:val="548DD4" w:themeColor="text2" w:themeTint="99"/>
          <w:sz w:val="24"/>
          <w:szCs w:val="24"/>
        </w:rPr>
      </w:pPr>
      <w:r w:rsidRPr="004F7A95">
        <w:rPr>
          <w:rFonts w:ascii="Muli" w:eastAsia="Muli" w:hAnsi="Muli" w:cs="Muli"/>
          <w:color w:val="548DD4" w:themeColor="text2" w:themeTint="99"/>
          <w:sz w:val="24"/>
          <w:szCs w:val="24"/>
        </w:rPr>
        <w:t>Helps define sections/divisions.</w:t>
      </w:r>
      <w:r w:rsidR="004C13CA">
        <w:rPr>
          <w:rFonts w:ascii="Muli" w:eastAsia="Muli" w:hAnsi="Muli" w:cs="Muli"/>
          <w:color w:val="548DD4" w:themeColor="text2" w:themeTint="99"/>
          <w:sz w:val="24"/>
          <w:szCs w:val="24"/>
        </w:rPr>
        <w:t xml:space="preserve"> These are the big boxes that hold the smaller flex boxes</w:t>
      </w:r>
      <w:r w:rsidR="00DB5695">
        <w:rPr>
          <w:rFonts w:ascii="Muli" w:eastAsia="Muli" w:hAnsi="Muli" w:cs="Muli"/>
          <w:color w:val="548DD4" w:themeColor="text2" w:themeTint="99"/>
          <w:sz w:val="24"/>
          <w:szCs w:val="24"/>
        </w:rPr>
        <w:t>.</w:t>
      </w: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2BBBCB89" w:rsidR="00173A24" w:rsidRDefault="009526BB">
      <w:pPr>
        <w:spacing w:line="240" w:lineRule="auto"/>
        <w:rPr>
          <w:rFonts w:ascii="Muli" w:eastAsia="Muli" w:hAnsi="Muli" w:cs="Muli"/>
          <w:color w:val="548DD4" w:themeColor="text2" w:themeTint="99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B5695">
        <w:rPr>
          <w:rFonts w:ascii="Muli" w:eastAsia="Muli" w:hAnsi="Muli" w:cs="Muli"/>
          <w:sz w:val="24"/>
          <w:szCs w:val="24"/>
        </w:rPr>
        <w:t xml:space="preserve">  </w:t>
      </w:r>
      <w:r w:rsidR="00DB5695">
        <w:rPr>
          <w:rFonts w:ascii="Muli" w:eastAsia="Muli" w:hAnsi="Muli" w:cs="Muli"/>
          <w:color w:val="548DD4" w:themeColor="text2" w:themeTint="99"/>
          <w:sz w:val="24"/>
          <w:szCs w:val="24"/>
        </w:rPr>
        <w:t>absolute position – position values are fixed.</w:t>
      </w:r>
    </w:p>
    <w:p w14:paraId="5633496F" w14:textId="3573EE92" w:rsidR="00DB5695" w:rsidRPr="00DB5695" w:rsidRDefault="00DB5695">
      <w:pPr>
        <w:spacing w:line="240" w:lineRule="auto"/>
        <w:rPr>
          <w:rFonts w:ascii="Muli" w:eastAsia="Muli" w:hAnsi="Muli" w:cs="Muli"/>
          <w:color w:val="548DD4" w:themeColor="text2" w:themeTint="99"/>
          <w:sz w:val="24"/>
          <w:szCs w:val="24"/>
        </w:rPr>
      </w:pPr>
      <w:r>
        <w:rPr>
          <w:rFonts w:ascii="Muli" w:eastAsia="Muli" w:hAnsi="Muli" w:cs="Muli"/>
          <w:color w:val="548DD4" w:themeColor="text2" w:themeTint="99"/>
          <w:sz w:val="24"/>
          <w:szCs w:val="24"/>
        </w:rPr>
        <w:t xml:space="preserve">                 Relative positioning – the elements are placed at a normal position.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6350C230" w:rsidR="00173A24" w:rsidRPr="00DB5695" w:rsidRDefault="009526BB">
      <w:pPr>
        <w:spacing w:line="240" w:lineRule="auto"/>
        <w:rPr>
          <w:rFonts w:ascii="Muli" w:eastAsia="Muli" w:hAnsi="Muli" w:cs="Muli"/>
          <w:color w:val="548DD4" w:themeColor="text2" w:themeTint="99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B5695">
        <w:rPr>
          <w:rFonts w:ascii="Muli" w:eastAsia="Muli" w:hAnsi="Muli" w:cs="Muli"/>
          <w:sz w:val="24"/>
          <w:szCs w:val="24"/>
        </w:rPr>
        <w:t xml:space="preserve">  </w:t>
      </w:r>
      <w:r w:rsidR="00DB5695">
        <w:rPr>
          <w:rFonts w:ascii="Muli" w:eastAsia="Muli" w:hAnsi="Muli" w:cs="Muli"/>
          <w:color w:val="548DD4" w:themeColor="text2" w:themeTint="99"/>
          <w:sz w:val="24"/>
          <w:szCs w:val="24"/>
        </w:rPr>
        <w:t>Opacity refers to transparency of the image.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0A4C416" w:rsidR="00173A24" w:rsidRPr="00DB5695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B5695">
        <w:rPr>
          <w:rFonts w:ascii="Muli" w:eastAsia="Muli" w:hAnsi="Muli" w:cs="Muli"/>
          <w:sz w:val="24"/>
          <w:szCs w:val="24"/>
        </w:rPr>
        <w:t xml:space="preserve"> </w:t>
      </w:r>
      <w:r w:rsidR="00DB5695" w:rsidRPr="00DB5695">
        <w:rPr>
          <w:rFonts w:ascii="Muli" w:eastAsia="Muli" w:hAnsi="Muli" w:cs="Muli"/>
          <w:color w:val="548DD4" w:themeColor="text2" w:themeTint="99"/>
          <w:sz w:val="24"/>
          <w:szCs w:val="24"/>
        </w:rPr>
        <w:t>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3F36FEDD" w:rsidR="00173A24" w:rsidRPr="00DB5695" w:rsidRDefault="009526BB">
      <w:pPr>
        <w:spacing w:line="240" w:lineRule="auto"/>
        <w:rPr>
          <w:rFonts w:ascii="Muli" w:eastAsia="Muli" w:hAnsi="Muli" w:cs="Muli"/>
          <w:color w:val="548DD4" w:themeColor="text2" w:themeTint="99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B5695">
        <w:rPr>
          <w:rFonts w:ascii="Muli" w:eastAsia="Muli" w:hAnsi="Muli" w:cs="Muli"/>
          <w:sz w:val="24"/>
          <w:szCs w:val="24"/>
        </w:rPr>
        <w:t xml:space="preserve"> </w:t>
      </w:r>
      <w:r w:rsidR="00DB5695">
        <w:rPr>
          <w:rFonts w:ascii="Muli" w:eastAsia="Muli" w:hAnsi="Muli" w:cs="Muli"/>
          <w:color w:val="548DD4" w:themeColor="text2" w:themeTint="99"/>
          <w:sz w:val="24"/>
          <w:szCs w:val="24"/>
        </w:rPr>
        <w:t>Snack editor.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3017F6FC" w:rsidR="00173A24" w:rsidRPr="00DB5695" w:rsidRDefault="009526BB">
      <w:pPr>
        <w:spacing w:line="240" w:lineRule="auto"/>
        <w:rPr>
          <w:rFonts w:ascii="Muli" w:eastAsia="Muli" w:hAnsi="Muli" w:cs="Muli"/>
          <w:color w:val="548DD4" w:themeColor="text2" w:themeTint="99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B5695">
        <w:rPr>
          <w:rFonts w:ascii="Muli" w:eastAsia="Muli" w:hAnsi="Muli" w:cs="Muli"/>
          <w:sz w:val="24"/>
          <w:szCs w:val="24"/>
        </w:rPr>
        <w:t xml:space="preserve"> </w:t>
      </w:r>
      <w:r w:rsidR="00DB5695" w:rsidRPr="00DB5695">
        <w:rPr>
          <w:rFonts w:ascii="Muli" w:eastAsia="Muli" w:hAnsi="Muli" w:cs="Muli"/>
          <w:color w:val="548DD4" w:themeColor="text2" w:themeTint="99"/>
          <w:sz w:val="24"/>
          <w:szCs w:val="24"/>
        </w:rPr>
        <w:t xml:space="preserve">We have </w:t>
      </w:r>
      <w:proofErr w:type="gramStart"/>
      <w:r w:rsidR="00DB5695" w:rsidRPr="00DB5695">
        <w:rPr>
          <w:rFonts w:ascii="Muli" w:eastAsia="Muli" w:hAnsi="Muli" w:cs="Muli"/>
          <w:color w:val="548DD4" w:themeColor="text2" w:themeTint="99"/>
          <w:sz w:val="24"/>
          <w:szCs w:val="24"/>
        </w:rPr>
        <w:t>to :</w:t>
      </w:r>
      <w:proofErr w:type="gramEnd"/>
      <w:r w:rsidR="00DB5695" w:rsidRPr="00DB5695">
        <w:rPr>
          <w:rFonts w:ascii="Muli" w:eastAsia="Muli" w:hAnsi="Muli" w:cs="Muli"/>
          <w:color w:val="548DD4" w:themeColor="text2" w:themeTint="99"/>
          <w:sz w:val="24"/>
          <w:szCs w:val="24"/>
        </w:rPr>
        <w:t>-</w:t>
      </w:r>
    </w:p>
    <w:p w14:paraId="7B9169C6" w14:textId="4C0AA24E" w:rsidR="00DB5695" w:rsidRPr="00DB5695" w:rsidRDefault="00DB5695" w:rsidP="00DB5695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color w:val="548DD4" w:themeColor="text2" w:themeTint="99"/>
          <w:sz w:val="24"/>
          <w:szCs w:val="24"/>
        </w:rPr>
      </w:pPr>
      <w:r w:rsidRPr="00DB5695">
        <w:rPr>
          <w:rFonts w:ascii="Muli" w:eastAsia="Muli" w:hAnsi="Muli" w:cs="Muli"/>
          <w:color w:val="548DD4" w:themeColor="text2" w:themeTint="99"/>
          <w:sz w:val="24"/>
          <w:szCs w:val="24"/>
        </w:rPr>
        <w:t xml:space="preserve">Go to </w:t>
      </w:r>
      <w:proofErr w:type="spellStart"/>
      <w:r w:rsidRPr="00DB5695">
        <w:rPr>
          <w:rFonts w:ascii="Muli" w:eastAsia="Muli" w:hAnsi="Muli" w:cs="Muli"/>
          <w:color w:val="548DD4" w:themeColor="text2" w:themeTint="99"/>
          <w:sz w:val="24"/>
          <w:szCs w:val="24"/>
        </w:rPr>
        <w:t>anroid</w:t>
      </w:r>
      <w:proofErr w:type="spellEnd"/>
    </w:p>
    <w:p w14:paraId="06C57D7C" w14:textId="307C1184" w:rsidR="00DB5695" w:rsidRPr="00DB5695" w:rsidRDefault="00DB5695" w:rsidP="00DB5695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color w:val="548DD4" w:themeColor="text2" w:themeTint="99"/>
          <w:sz w:val="24"/>
          <w:szCs w:val="24"/>
        </w:rPr>
      </w:pPr>
      <w:r w:rsidRPr="00DB5695">
        <w:rPr>
          <w:rFonts w:ascii="Muli" w:eastAsia="Muli" w:hAnsi="Muli" w:cs="Muli"/>
          <w:color w:val="548DD4" w:themeColor="text2" w:themeTint="99"/>
          <w:sz w:val="24"/>
          <w:szCs w:val="24"/>
        </w:rPr>
        <w:t>Scan the QR code</w:t>
      </w:r>
    </w:p>
    <w:p w14:paraId="22B4C387" w14:textId="6E9F7E7A" w:rsidR="00DB5695" w:rsidRPr="00DB5695" w:rsidRDefault="00DB5695" w:rsidP="00DB5695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color w:val="548DD4" w:themeColor="text2" w:themeTint="99"/>
          <w:sz w:val="24"/>
          <w:szCs w:val="24"/>
        </w:rPr>
      </w:pPr>
      <w:r w:rsidRPr="00DB5695">
        <w:rPr>
          <w:rFonts w:ascii="Muli" w:eastAsia="Muli" w:hAnsi="Muli" w:cs="Muli"/>
          <w:color w:val="548DD4" w:themeColor="text2" w:themeTint="99"/>
          <w:sz w:val="24"/>
          <w:szCs w:val="24"/>
        </w:rPr>
        <w:t xml:space="preserve">Download the </w:t>
      </w:r>
      <w:proofErr w:type="spellStart"/>
      <w:r w:rsidRPr="00DB5695">
        <w:rPr>
          <w:rFonts w:ascii="Muli" w:eastAsia="Muli" w:hAnsi="Muli" w:cs="Muli"/>
          <w:color w:val="548DD4" w:themeColor="text2" w:themeTint="99"/>
          <w:sz w:val="24"/>
          <w:szCs w:val="24"/>
        </w:rPr>
        <w:t>expogo</w:t>
      </w:r>
      <w:proofErr w:type="spellEnd"/>
      <w:r w:rsidRPr="00DB5695">
        <w:rPr>
          <w:rFonts w:ascii="Muli" w:eastAsia="Muli" w:hAnsi="Muli" w:cs="Muli"/>
          <w:color w:val="548DD4" w:themeColor="text2" w:themeTint="99"/>
          <w:sz w:val="24"/>
          <w:szCs w:val="24"/>
        </w:rPr>
        <w:t xml:space="preserve"> app and scan the QR code </w:t>
      </w:r>
    </w:p>
    <w:p w14:paraId="34BC1B77" w14:textId="10D3942B" w:rsidR="00DB5695" w:rsidRPr="00DB5695" w:rsidRDefault="00DB5695" w:rsidP="00DB5695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color w:val="548DD4" w:themeColor="text2" w:themeTint="99"/>
          <w:sz w:val="24"/>
          <w:szCs w:val="24"/>
        </w:rPr>
      </w:pPr>
      <w:r w:rsidRPr="00DB5695">
        <w:rPr>
          <w:rFonts w:ascii="Muli" w:eastAsia="Muli" w:hAnsi="Muli" w:cs="Muli"/>
          <w:color w:val="548DD4" w:themeColor="text2" w:themeTint="99"/>
          <w:sz w:val="24"/>
          <w:szCs w:val="24"/>
        </w:rPr>
        <w:t xml:space="preserve">We can see the output on our mobile screens </w:t>
      </w:r>
    </w:p>
    <w:p w14:paraId="504953BA" w14:textId="77777777" w:rsidR="00DB5695" w:rsidRPr="00DB5695" w:rsidRDefault="00DB5695" w:rsidP="00DB5695">
      <w:pPr>
        <w:pStyle w:val="ListParagraph"/>
        <w:spacing w:line="240" w:lineRule="auto"/>
        <w:rPr>
          <w:rFonts w:ascii="Muli" w:eastAsia="Muli" w:hAnsi="Muli" w:cs="Muli"/>
          <w:color w:val="548DD4" w:themeColor="text2" w:themeTint="99"/>
          <w:sz w:val="24"/>
          <w:szCs w:val="24"/>
        </w:rPr>
      </w:pPr>
    </w:p>
    <w:p w14:paraId="1FBAD0DA" w14:textId="77777777" w:rsidR="00DB5695" w:rsidRPr="00DB5695" w:rsidRDefault="00DB5695" w:rsidP="00DB5695">
      <w:pPr>
        <w:pStyle w:val="ListParagraph"/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4EA9DF17" w:rsidR="00173A24" w:rsidRPr="00DB5695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B5695">
        <w:rPr>
          <w:rFonts w:ascii="Muli" w:eastAsia="Muli" w:hAnsi="Muli" w:cs="Muli"/>
          <w:sz w:val="24"/>
          <w:szCs w:val="24"/>
        </w:rPr>
        <w:t xml:space="preserve"> </w:t>
      </w:r>
      <w:r w:rsidR="00DB5695" w:rsidRPr="00DB5695">
        <w:rPr>
          <w:rFonts w:ascii="Muli" w:eastAsia="Muli" w:hAnsi="Muli" w:cs="Muli"/>
          <w:color w:val="548DD4" w:themeColor="text2" w:themeTint="99"/>
          <w:sz w:val="24"/>
          <w:szCs w:val="24"/>
        </w:rPr>
        <w:t>It displays the components returned by the function.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65E062D3" w:rsidR="00173A24" w:rsidRPr="00DB5695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C13CA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DB5695">
        <w:rPr>
          <w:rFonts w:ascii="Muli" w:eastAsia="Muli" w:hAnsi="Muli" w:cs="Muli"/>
          <w:sz w:val="24"/>
          <w:szCs w:val="24"/>
        </w:rPr>
        <w:t xml:space="preserve"> </w:t>
      </w:r>
      <w:r w:rsidR="00DB5695" w:rsidRPr="00DB5695">
        <w:rPr>
          <w:rFonts w:ascii="Muli" w:eastAsia="Muli" w:hAnsi="Muli" w:cs="Muli"/>
          <w:color w:val="548DD4" w:themeColor="text2" w:themeTint="99"/>
          <w:sz w:val="24"/>
          <w:szCs w:val="24"/>
        </w:rPr>
        <w:t>It returns the react-native components</w:t>
      </w:r>
      <w:r w:rsidR="00DB5695">
        <w:rPr>
          <w:rFonts w:ascii="Muli" w:eastAsia="Muli" w:hAnsi="Muli" w:cs="Muli"/>
          <w:color w:val="548DD4" w:themeColor="text2" w:themeTint="99"/>
          <w:sz w:val="24"/>
          <w:szCs w:val="24"/>
        </w:rPr>
        <w:t>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2DF444DE" w:rsidR="00173A24" w:rsidRPr="00DB5695" w:rsidRDefault="009526BB">
      <w:pPr>
        <w:spacing w:line="240" w:lineRule="auto"/>
        <w:rPr>
          <w:rFonts w:ascii="Muli" w:eastAsia="Muli" w:hAnsi="Muli" w:cs="Muli"/>
          <w:color w:val="548DD4" w:themeColor="text2" w:themeTint="99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C13CA">
        <w:rPr>
          <w:rFonts w:ascii="Muli" w:eastAsia="Muli" w:hAnsi="Muli" w:cs="Muli"/>
          <w:sz w:val="24"/>
          <w:szCs w:val="24"/>
        </w:rPr>
        <w:t xml:space="preserve"> </w:t>
      </w:r>
      <w:r w:rsidR="004C13CA" w:rsidRPr="00DB5695">
        <w:rPr>
          <w:rFonts w:ascii="Muli" w:eastAsia="Muli" w:hAnsi="Muli" w:cs="Muli"/>
          <w:color w:val="548DD4" w:themeColor="text2" w:themeTint="99"/>
          <w:sz w:val="24"/>
          <w:szCs w:val="24"/>
        </w:rPr>
        <w:t>Button, Text</w:t>
      </w:r>
      <w:r w:rsidR="00DB5695" w:rsidRPr="00DB5695">
        <w:rPr>
          <w:rFonts w:ascii="Muli" w:eastAsia="Muli" w:hAnsi="Muli" w:cs="Muli"/>
          <w:color w:val="548DD4" w:themeColor="text2" w:themeTint="99"/>
          <w:sz w:val="24"/>
          <w:szCs w:val="24"/>
        </w:rPr>
        <w:t>, View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04B5F00"/>
    <w:multiLevelType w:val="hybridMultilevel"/>
    <w:tmpl w:val="65D887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294B9C"/>
    <w:multiLevelType w:val="hybridMultilevel"/>
    <w:tmpl w:val="A574C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490664">
    <w:abstractNumId w:val="1"/>
  </w:num>
  <w:num w:numId="2" w16cid:durableId="379403740">
    <w:abstractNumId w:val="0"/>
  </w:num>
  <w:num w:numId="3" w16cid:durableId="1786726789">
    <w:abstractNumId w:val="3"/>
  </w:num>
  <w:num w:numId="4" w16cid:durableId="18209270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3F1A19"/>
    <w:rsid w:val="00404C2E"/>
    <w:rsid w:val="004C13CA"/>
    <w:rsid w:val="004F7A95"/>
    <w:rsid w:val="009526BB"/>
    <w:rsid w:val="00DB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F7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Tushar Bimlesh</cp:lastModifiedBy>
  <cp:revision>6</cp:revision>
  <dcterms:created xsi:type="dcterms:W3CDTF">2021-01-06T05:46:00Z</dcterms:created>
  <dcterms:modified xsi:type="dcterms:W3CDTF">2023-05-09T15:06:00Z</dcterms:modified>
</cp:coreProperties>
</file>