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25" w:rsidRDefault="009F666A">
      <w:pPr>
        <w:rPr>
          <w:sz w:val="36"/>
          <w:szCs w:val="36"/>
        </w:rPr>
      </w:pPr>
      <w:r>
        <w:rPr>
          <w:sz w:val="36"/>
          <w:szCs w:val="36"/>
        </w:rPr>
        <w:t>The TCP/IP Protocol Suite -</w:t>
      </w:r>
    </w:p>
    <w:p w:rsidR="00E140D4" w:rsidRDefault="00E140D4">
      <w:pPr>
        <w:rPr>
          <w:sz w:val="36"/>
          <w:szCs w:val="36"/>
        </w:rPr>
      </w:pPr>
      <w:r>
        <w:rPr>
          <w:sz w:val="36"/>
          <w:szCs w:val="36"/>
        </w:rPr>
        <w:t>The TCP/IP model is the implemented model in the network communication, whereas the OSI model is just the reference model. The TCP/IP is used prior.</w:t>
      </w:r>
    </w:p>
    <w:p w:rsidR="00E140D4" w:rsidRDefault="00E140D4">
      <w:pPr>
        <w:rPr>
          <w:sz w:val="36"/>
          <w:szCs w:val="36"/>
        </w:rPr>
      </w:pPr>
    </w:p>
    <w:p w:rsidR="00E140D4" w:rsidRDefault="00E140D4">
      <w:pPr>
        <w:rPr>
          <w:sz w:val="36"/>
          <w:szCs w:val="36"/>
        </w:rPr>
      </w:pPr>
      <w:r>
        <w:rPr>
          <w:sz w:val="36"/>
          <w:szCs w:val="36"/>
        </w:rPr>
        <w:t xml:space="preserve">The TCP </w:t>
      </w:r>
      <w:r w:rsidR="009F666A">
        <w:rPr>
          <w:sz w:val="36"/>
          <w:szCs w:val="36"/>
        </w:rPr>
        <w:t>/ IP consists of -</w:t>
      </w:r>
    </w:p>
    <w:p w:rsidR="00E140D4" w:rsidRDefault="00E140D4" w:rsidP="00E140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Application Layer.</w:t>
      </w:r>
    </w:p>
    <w:p w:rsidR="00E140D4" w:rsidRDefault="00E140D4" w:rsidP="00E140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Transport Layer.</w:t>
      </w:r>
    </w:p>
    <w:p w:rsidR="00E140D4" w:rsidRDefault="00E140D4" w:rsidP="00E140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Internet Layer.</w:t>
      </w:r>
    </w:p>
    <w:p w:rsidR="00E140D4" w:rsidRDefault="00E140D4" w:rsidP="00E140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Network Access Layer.</w:t>
      </w:r>
    </w:p>
    <w:p w:rsidR="00E140D4" w:rsidRDefault="00E140D4" w:rsidP="00E140D4">
      <w:pPr>
        <w:rPr>
          <w:sz w:val="36"/>
          <w:szCs w:val="36"/>
        </w:rPr>
      </w:pPr>
    </w:p>
    <w:p w:rsidR="009F666A" w:rsidRPr="009F666A" w:rsidRDefault="002823C8" w:rsidP="009F666A">
      <w:pPr>
        <w:ind w:left="360"/>
        <w:rPr>
          <w:sz w:val="36"/>
          <w:szCs w:val="36"/>
        </w:rPr>
      </w:pPr>
      <w:r w:rsidRPr="009F666A">
        <w:rPr>
          <w:sz w:val="36"/>
          <w:szCs w:val="36"/>
        </w:rPr>
        <w:t>Application Layer</w:t>
      </w:r>
      <w:r w:rsidR="009F666A">
        <w:rPr>
          <w:sz w:val="36"/>
          <w:szCs w:val="36"/>
        </w:rPr>
        <w:t xml:space="preserve"> -</w:t>
      </w:r>
      <w:r w:rsidR="009F666A" w:rsidRPr="009F666A">
        <w:rPr>
          <w:sz w:val="36"/>
          <w:szCs w:val="36"/>
        </w:rPr>
        <w:t xml:space="preserve"> Represents the data to the user, involves encoding and dialogue control.</w:t>
      </w:r>
    </w:p>
    <w:p w:rsidR="009F666A" w:rsidRPr="009F666A" w:rsidRDefault="009F666A" w:rsidP="009F666A">
      <w:pPr>
        <w:rPr>
          <w:sz w:val="36"/>
          <w:szCs w:val="36"/>
        </w:rPr>
      </w:pPr>
      <w:r>
        <w:rPr>
          <w:sz w:val="36"/>
          <w:szCs w:val="36"/>
        </w:rPr>
        <w:t xml:space="preserve">    Transport Layer – Supports Communication between diverse devices across diverse networks.</w:t>
      </w:r>
    </w:p>
    <w:p w:rsidR="009F666A" w:rsidRDefault="009F666A" w:rsidP="009F666A">
      <w:pPr>
        <w:rPr>
          <w:sz w:val="36"/>
          <w:szCs w:val="36"/>
        </w:rPr>
      </w:pPr>
      <w:r>
        <w:rPr>
          <w:sz w:val="36"/>
          <w:szCs w:val="36"/>
        </w:rPr>
        <w:t xml:space="preserve">    Internet - Determines the best path through the network.</w:t>
      </w:r>
    </w:p>
    <w:p w:rsidR="009F666A" w:rsidRDefault="009F666A" w:rsidP="009F666A">
      <w:pPr>
        <w:rPr>
          <w:sz w:val="36"/>
          <w:szCs w:val="36"/>
        </w:rPr>
      </w:pPr>
      <w:r>
        <w:rPr>
          <w:sz w:val="36"/>
          <w:szCs w:val="36"/>
        </w:rPr>
        <w:t xml:space="preserve">    Network Access – Controls the hardware devices and media devices that make up the network.</w:t>
      </w:r>
    </w:p>
    <w:p w:rsidR="009F666A" w:rsidRDefault="009F666A" w:rsidP="009F666A">
      <w:pPr>
        <w:rPr>
          <w:sz w:val="36"/>
          <w:szCs w:val="36"/>
        </w:rPr>
      </w:pPr>
    </w:p>
    <w:p w:rsidR="009F666A" w:rsidRDefault="009F666A" w:rsidP="009F666A">
      <w:pPr>
        <w:rPr>
          <w:sz w:val="36"/>
          <w:szCs w:val="36"/>
        </w:rPr>
      </w:pPr>
      <w:r>
        <w:rPr>
          <w:sz w:val="36"/>
          <w:szCs w:val="36"/>
        </w:rPr>
        <w:t xml:space="preserve">TCP IP Protocol Suite </w:t>
      </w:r>
    </w:p>
    <w:p w:rsidR="009F666A" w:rsidRDefault="009F666A" w:rsidP="009F666A">
      <w:pPr>
        <w:rPr>
          <w:sz w:val="36"/>
          <w:szCs w:val="36"/>
        </w:rPr>
      </w:pPr>
    </w:p>
    <w:p w:rsidR="009F666A" w:rsidRDefault="009F666A" w:rsidP="009F666A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5819775" cy="3133725"/>
            <wp:effectExtent l="19050" t="0" r="9525" b="0"/>
            <wp:docPr id="1" name="Picture 1" descr="The TCP/IP Reference Model and Protocol Suite Explained - INFOSPARK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CP/IP Reference Model and Protocol Suite Explained - INFOSPARK.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6A" w:rsidRDefault="009F666A" w:rsidP="009F666A">
      <w:pPr>
        <w:rPr>
          <w:sz w:val="36"/>
          <w:szCs w:val="36"/>
        </w:rPr>
      </w:pPr>
    </w:p>
    <w:p w:rsidR="00221AD4" w:rsidRDefault="00221AD4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Network Access Layer - It consists of protocols like Point to Point Protocol (PPP), Ethernet Protocol and consists of Interface Drivers.</w:t>
      </w:r>
    </w:p>
    <w:p w:rsidR="00221AD4" w:rsidRDefault="00221AD4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Internet Layer – It consists of IP Protocols like Network Address Translation(NAT), IP support  Protocols like ICMP and Routing Protocols like RIP, BGP, OSPF.</w:t>
      </w:r>
    </w:p>
    <w:p w:rsidR="00755B46" w:rsidRDefault="00221AD4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Transport Layer – It consists of protocols like User Datagram Protocol (UDP) and</w:t>
      </w:r>
      <w:r w:rsidR="00755B46">
        <w:rPr>
          <w:sz w:val="36"/>
          <w:szCs w:val="36"/>
        </w:rPr>
        <w:t xml:space="preserve"> Transmission</w:t>
      </w:r>
      <w:r>
        <w:rPr>
          <w:sz w:val="36"/>
          <w:szCs w:val="36"/>
        </w:rPr>
        <w:t xml:space="preserve"> Control Protocol (TCP)</w:t>
      </w:r>
      <w:r w:rsidR="00755B46">
        <w:rPr>
          <w:sz w:val="36"/>
          <w:szCs w:val="36"/>
        </w:rPr>
        <w:t>. Any Application user either uses TCP or UDP protocol.</w:t>
      </w:r>
    </w:p>
    <w:p w:rsidR="00221AD4" w:rsidRDefault="00755B46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Application Layer – It consists of Name System Protocols which has Dynamic Name System</w:t>
      </w:r>
      <w:r w:rsidR="0021106A">
        <w:rPr>
          <w:sz w:val="36"/>
          <w:szCs w:val="36"/>
        </w:rPr>
        <w:t xml:space="preserve"> </w:t>
      </w:r>
      <w:r>
        <w:rPr>
          <w:sz w:val="36"/>
          <w:szCs w:val="36"/>
        </w:rPr>
        <w:t>(DNS)</w:t>
      </w:r>
      <w:r w:rsidR="00C32465">
        <w:rPr>
          <w:sz w:val="36"/>
          <w:szCs w:val="36"/>
        </w:rPr>
        <w:t>,</w:t>
      </w:r>
    </w:p>
    <w:p w:rsidR="00C32465" w:rsidRDefault="00C32465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Host Configuration Protocol as Bootstrap Protocol (BOOTP) and D</w:t>
      </w:r>
      <w:r w:rsidRPr="00C32465">
        <w:rPr>
          <w:sz w:val="36"/>
          <w:szCs w:val="36"/>
        </w:rPr>
        <w:t>ynamic Host Control Protocol</w:t>
      </w:r>
      <w:r w:rsidR="003D49CE">
        <w:rPr>
          <w:sz w:val="36"/>
          <w:szCs w:val="36"/>
        </w:rPr>
        <w:t xml:space="preserve"> </w:t>
      </w:r>
      <w:r w:rsidRPr="00C32465">
        <w:rPr>
          <w:sz w:val="36"/>
          <w:szCs w:val="36"/>
        </w:rPr>
        <w:t>(</w:t>
      </w:r>
      <w:r>
        <w:rPr>
          <w:sz w:val="36"/>
          <w:szCs w:val="36"/>
        </w:rPr>
        <w:t>DHCP), Email Service Protocol as Simple Mail transfer (SMTP), Post Office Protocol (POP), Int</w:t>
      </w:r>
      <w:r w:rsidR="004C5789">
        <w:rPr>
          <w:sz w:val="36"/>
          <w:szCs w:val="36"/>
        </w:rPr>
        <w:t>ernet Message</w:t>
      </w:r>
      <w:r>
        <w:rPr>
          <w:sz w:val="36"/>
          <w:szCs w:val="36"/>
        </w:rPr>
        <w:t xml:space="preserve"> Access (IMAP), File Transfer Protocol as </w:t>
      </w:r>
      <w:r w:rsidR="003D49CE">
        <w:rPr>
          <w:sz w:val="36"/>
          <w:szCs w:val="36"/>
        </w:rPr>
        <w:t>File Transfer Protocol (</w:t>
      </w:r>
      <w:r>
        <w:rPr>
          <w:sz w:val="36"/>
          <w:szCs w:val="36"/>
        </w:rPr>
        <w:t>FTP</w:t>
      </w:r>
      <w:r w:rsidR="003D49CE">
        <w:rPr>
          <w:sz w:val="36"/>
          <w:szCs w:val="36"/>
        </w:rPr>
        <w:t>)</w:t>
      </w:r>
      <w:proofErr w:type="gramStart"/>
      <w:r>
        <w:rPr>
          <w:sz w:val="36"/>
          <w:szCs w:val="36"/>
        </w:rPr>
        <w:t>,</w:t>
      </w:r>
      <w:r w:rsidR="003D49CE">
        <w:rPr>
          <w:sz w:val="36"/>
          <w:szCs w:val="36"/>
        </w:rPr>
        <w:t>Trivial</w:t>
      </w:r>
      <w:proofErr w:type="gramEnd"/>
      <w:r w:rsidR="003D49CE">
        <w:rPr>
          <w:sz w:val="36"/>
          <w:szCs w:val="36"/>
        </w:rPr>
        <w:t xml:space="preserve"> File Transfer Protocol (</w:t>
      </w:r>
      <w:r>
        <w:rPr>
          <w:sz w:val="36"/>
          <w:szCs w:val="36"/>
        </w:rPr>
        <w:t>TFTP</w:t>
      </w:r>
      <w:r w:rsidR="003D49CE">
        <w:rPr>
          <w:sz w:val="36"/>
          <w:szCs w:val="36"/>
        </w:rPr>
        <w:t>)</w:t>
      </w:r>
      <w:r>
        <w:rPr>
          <w:sz w:val="36"/>
          <w:szCs w:val="36"/>
        </w:rPr>
        <w:t xml:space="preserve"> and Web Services Protocol as </w:t>
      </w:r>
      <w:r w:rsidR="003D49CE">
        <w:rPr>
          <w:sz w:val="36"/>
          <w:szCs w:val="36"/>
        </w:rPr>
        <w:t>Hyper Text Transfer Protocol (</w:t>
      </w:r>
      <w:r>
        <w:rPr>
          <w:sz w:val="36"/>
          <w:szCs w:val="36"/>
        </w:rPr>
        <w:t>HTTP</w:t>
      </w:r>
      <w:r w:rsidR="003D49CE">
        <w:rPr>
          <w:sz w:val="36"/>
          <w:szCs w:val="36"/>
        </w:rPr>
        <w:t>).</w:t>
      </w:r>
    </w:p>
    <w:p w:rsidR="0024406E" w:rsidRDefault="0024406E" w:rsidP="009F666A">
      <w:pPr>
        <w:tabs>
          <w:tab w:val="left" w:pos="4335"/>
        </w:tabs>
        <w:rPr>
          <w:sz w:val="36"/>
          <w:szCs w:val="36"/>
        </w:rPr>
      </w:pPr>
    </w:p>
    <w:p w:rsidR="0024406E" w:rsidRDefault="00F84ADE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Protocol data Unit (PDU) </w:t>
      </w:r>
      <w:r w:rsidR="00DB0EF8">
        <w:rPr>
          <w:sz w:val="36"/>
          <w:szCs w:val="36"/>
        </w:rPr>
        <w:t>-</w:t>
      </w:r>
    </w:p>
    <w:p w:rsidR="00F84ADE" w:rsidRDefault="00F84ADE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 xml:space="preserve">Protocol data Units are named according to the segments of the TCP IP Protocol Suite </w:t>
      </w:r>
      <w:r w:rsidR="00DB0EF8">
        <w:rPr>
          <w:sz w:val="36"/>
          <w:szCs w:val="36"/>
        </w:rPr>
        <w:t>-</w:t>
      </w:r>
      <w:r>
        <w:rPr>
          <w:sz w:val="36"/>
          <w:szCs w:val="36"/>
        </w:rPr>
        <w:t xml:space="preserve"> data, segment,</w:t>
      </w:r>
    </w:p>
    <w:p w:rsidR="00F84ADE" w:rsidRDefault="00DB0EF8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F84ADE">
        <w:rPr>
          <w:sz w:val="36"/>
          <w:szCs w:val="36"/>
        </w:rPr>
        <w:t>packet</w:t>
      </w:r>
      <w:r>
        <w:rPr>
          <w:sz w:val="36"/>
          <w:szCs w:val="36"/>
        </w:rPr>
        <w:t>s</w:t>
      </w:r>
      <w:proofErr w:type="gramEnd"/>
      <w:r w:rsidR="00F84ADE">
        <w:rPr>
          <w:sz w:val="36"/>
          <w:szCs w:val="36"/>
        </w:rPr>
        <w:t>, frame and bits.</w:t>
      </w:r>
    </w:p>
    <w:p w:rsidR="00F84ADE" w:rsidRDefault="00DB0EF8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Application Layer - The information retrieved from the end user is called as Data.</w:t>
      </w:r>
    </w:p>
    <w:p w:rsidR="00DB0EF8" w:rsidRDefault="00DB0EF8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Transport Layer - The Info/address of S &amp; D once added to the Data from Application Layer, which engages with the Routers, is called as Segments.</w:t>
      </w:r>
    </w:p>
    <w:p w:rsidR="00E732BF" w:rsidRDefault="00E732BF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Network Layer - The header added to the data from the Transport layer is called as the Packet.</w:t>
      </w:r>
    </w:p>
    <w:p w:rsidR="00DB0EF8" w:rsidRDefault="00DB0EF8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>Internet Layer -</w:t>
      </w:r>
      <w:r w:rsidR="00E732BF">
        <w:rPr>
          <w:sz w:val="36"/>
          <w:szCs w:val="36"/>
        </w:rPr>
        <w:t xml:space="preserve"> </w:t>
      </w:r>
    </w:p>
    <w:p w:rsidR="00F84ADE" w:rsidRDefault="00F84ADE" w:rsidP="009F666A">
      <w:pPr>
        <w:tabs>
          <w:tab w:val="left" w:pos="433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21AD4" w:rsidRPr="009F666A" w:rsidRDefault="00221AD4" w:rsidP="009F666A">
      <w:pPr>
        <w:tabs>
          <w:tab w:val="left" w:pos="4335"/>
        </w:tabs>
        <w:rPr>
          <w:sz w:val="36"/>
          <w:szCs w:val="36"/>
        </w:rPr>
      </w:pPr>
    </w:p>
    <w:sectPr w:rsidR="00221AD4" w:rsidRPr="009F666A" w:rsidSect="00E140D4">
      <w:pgSz w:w="16839" w:h="23814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243A"/>
    <w:multiLevelType w:val="hybridMultilevel"/>
    <w:tmpl w:val="F0CC7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26CDF"/>
    <w:multiLevelType w:val="hybridMultilevel"/>
    <w:tmpl w:val="F992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F4E8D"/>
    <w:multiLevelType w:val="hybridMultilevel"/>
    <w:tmpl w:val="9BE2BBCC"/>
    <w:lvl w:ilvl="0" w:tplc="8C7CD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3CA8"/>
    <w:rsid w:val="0021106A"/>
    <w:rsid w:val="00221AD4"/>
    <w:rsid w:val="0024406E"/>
    <w:rsid w:val="002823C8"/>
    <w:rsid w:val="003D49CE"/>
    <w:rsid w:val="00414E25"/>
    <w:rsid w:val="004C5789"/>
    <w:rsid w:val="00755B46"/>
    <w:rsid w:val="009F666A"/>
    <w:rsid w:val="00B8605F"/>
    <w:rsid w:val="00C32465"/>
    <w:rsid w:val="00DB0EF8"/>
    <w:rsid w:val="00E140D4"/>
    <w:rsid w:val="00E732BF"/>
    <w:rsid w:val="00F51F88"/>
    <w:rsid w:val="00F63CA8"/>
    <w:rsid w:val="00F84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9</cp:revision>
  <dcterms:created xsi:type="dcterms:W3CDTF">2023-01-28T04:46:00Z</dcterms:created>
  <dcterms:modified xsi:type="dcterms:W3CDTF">2023-01-28T07:44:00Z</dcterms:modified>
</cp:coreProperties>
</file>