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C8FFD" w14:textId="77777777" w:rsidR="002C0026" w:rsidRPr="002C0026" w:rsidRDefault="002C0026" w:rsidP="002C0026">
      <w:pPr>
        <w:rPr>
          <w:sz w:val="36"/>
          <w:szCs w:val="36"/>
        </w:rPr>
      </w:pPr>
      <w:r w:rsidRPr="002C0026">
        <w:rPr>
          <w:sz w:val="36"/>
          <w:szCs w:val="36"/>
        </w:rPr>
        <w:t>43. Digital Data Communication Message Protocol (DDCMP)</w:t>
      </w:r>
    </w:p>
    <w:p w14:paraId="730C8FFE" w14:textId="77777777" w:rsidR="002C0026" w:rsidRPr="002C0026" w:rsidRDefault="002C0026" w:rsidP="002C0026">
      <w:pPr>
        <w:rPr>
          <w:sz w:val="36"/>
          <w:szCs w:val="36"/>
        </w:rPr>
      </w:pPr>
    </w:p>
    <w:p w14:paraId="730C8FFF" w14:textId="77777777" w:rsidR="002C0026" w:rsidRPr="002C0026" w:rsidRDefault="002C0026" w:rsidP="002C0026">
      <w:pPr>
        <w:rPr>
          <w:sz w:val="36"/>
          <w:szCs w:val="36"/>
        </w:rPr>
      </w:pPr>
      <w:r w:rsidRPr="002C0026">
        <w:rPr>
          <w:sz w:val="36"/>
          <w:szCs w:val="36"/>
        </w:rPr>
        <w:t>The three Byte oriented protocols are</w:t>
      </w:r>
    </w:p>
    <w:p w14:paraId="730C9000" w14:textId="77777777" w:rsidR="002C0026" w:rsidRPr="002C0026" w:rsidRDefault="002C0026" w:rsidP="002C0026">
      <w:pPr>
        <w:rPr>
          <w:sz w:val="36"/>
          <w:szCs w:val="36"/>
        </w:rPr>
      </w:pPr>
      <w:r w:rsidRPr="002C0026">
        <w:rPr>
          <w:sz w:val="36"/>
          <w:szCs w:val="36"/>
        </w:rPr>
        <w:t>1. Point to Point protocol (P2P)</w:t>
      </w:r>
    </w:p>
    <w:p w14:paraId="730C9001" w14:textId="77777777" w:rsidR="002C0026" w:rsidRPr="002C0026" w:rsidRDefault="002C0026" w:rsidP="002C0026">
      <w:pPr>
        <w:rPr>
          <w:sz w:val="36"/>
          <w:szCs w:val="36"/>
        </w:rPr>
      </w:pPr>
      <w:r w:rsidRPr="002C0026">
        <w:rPr>
          <w:sz w:val="36"/>
          <w:szCs w:val="36"/>
        </w:rPr>
        <w:t>2. Binary Synchronous Communication Protocol (BISYNC)</w:t>
      </w:r>
    </w:p>
    <w:p w14:paraId="730C9002" w14:textId="77777777" w:rsidR="002C0026" w:rsidRPr="002C0026" w:rsidRDefault="002C0026" w:rsidP="002C0026">
      <w:pPr>
        <w:rPr>
          <w:sz w:val="36"/>
          <w:szCs w:val="36"/>
        </w:rPr>
      </w:pPr>
      <w:r w:rsidRPr="002C0026">
        <w:rPr>
          <w:sz w:val="36"/>
          <w:szCs w:val="36"/>
        </w:rPr>
        <w:t>3. Digital Data Communication Message Protocol (DDCMP)</w:t>
      </w:r>
    </w:p>
    <w:p w14:paraId="730C9003" w14:textId="77777777" w:rsidR="002C0026" w:rsidRPr="002C0026" w:rsidRDefault="002C0026" w:rsidP="002C0026">
      <w:pPr>
        <w:rPr>
          <w:sz w:val="36"/>
          <w:szCs w:val="36"/>
        </w:rPr>
      </w:pPr>
    </w:p>
    <w:p w14:paraId="730C9004" w14:textId="77777777" w:rsidR="002C0026" w:rsidRPr="002C0026" w:rsidRDefault="002C0026" w:rsidP="002C0026">
      <w:pPr>
        <w:rPr>
          <w:sz w:val="36"/>
          <w:szCs w:val="36"/>
        </w:rPr>
      </w:pPr>
      <w:r w:rsidRPr="002C0026">
        <w:rPr>
          <w:sz w:val="36"/>
          <w:szCs w:val="36"/>
        </w:rPr>
        <w:t>DDCMP –</w:t>
      </w:r>
    </w:p>
    <w:p w14:paraId="730C9005" w14:textId="475EAD08" w:rsidR="002C0026" w:rsidRPr="002C0026" w:rsidRDefault="002C0026" w:rsidP="002C0026">
      <w:pPr>
        <w:rPr>
          <w:sz w:val="36"/>
          <w:szCs w:val="36"/>
        </w:rPr>
      </w:pPr>
      <w:r w:rsidRPr="002C0026">
        <w:rPr>
          <w:sz w:val="36"/>
          <w:szCs w:val="36"/>
        </w:rPr>
        <w:t xml:space="preserve">- It is a </w:t>
      </w:r>
      <w:r w:rsidR="007B493F">
        <w:rPr>
          <w:sz w:val="36"/>
          <w:szCs w:val="36"/>
        </w:rPr>
        <w:t>byte-oriented</w:t>
      </w:r>
      <w:r w:rsidRPr="002C0026">
        <w:rPr>
          <w:sz w:val="36"/>
          <w:szCs w:val="36"/>
        </w:rPr>
        <w:t xml:space="preserve"> protocol for </w:t>
      </w:r>
      <w:r w:rsidR="007B493F">
        <w:rPr>
          <w:sz w:val="36"/>
          <w:szCs w:val="36"/>
        </w:rPr>
        <w:t xml:space="preserve">the </w:t>
      </w:r>
      <w:r w:rsidRPr="002C0026">
        <w:rPr>
          <w:sz w:val="36"/>
          <w:szCs w:val="36"/>
        </w:rPr>
        <w:t>framing approach.</w:t>
      </w:r>
    </w:p>
    <w:p w14:paraId="730C9006" w14:textId="77777777" w:rsidR="002C0026" w:rsidRPr="002C0026" w:rsidRDefault="002C0026" w:rsidP="002C0026">
      <w:pPr>
        <w:rPr>
          <w:sz w:val="36"/>
          <w:szCs w:val="36"/>
        </w:rPr>
      </w:pPr>
      <w:r w:rsidRPr="002C0026">
        <w:rPr>
          <w:sz w:val="36"/>
          <w:szCs w:val="36"/>
        </w:rPr>
        <w:t>- Devised by Digital Equipment Corporation.</w:t>
      </w:r>
    </w:p>
    <w:p w14:paraId="730C9007" w14:textId="77777777" w:rsidR="002C0026" w:rsidRPr="002C0026" w:rsidRDefault="002C0026" w:rsidP="002C0026">
      <w:pPr>
        <w:rPr>
          <w:sz w:val="36"/>
          <w:szCs w:val="36"/>
        </w:rPr>
      </w:pPr>
      <w:r w:rsidRPr="002C0026">
        <w:rPr>
          <w:sz w:val="36"/>
          <w:szCs w:val="36"/>
        </w:rPr>
        <w:t>- It is a Byte-counting approach.</w:t>
      </w:r>
    </w:p>
    <w:p w14:paraId="730C9008" w14:textId="77777777" w:rsidR="002C0026" w:rsidRPr="002C0026" w:rsidRDefault="002C0026" w:rsidP="002C0026">
      <w:pPr>
        <w:rPr>
          <w:sz w:val="36"/>
          <w:szCs w:val="36"/>
        </w:rPr>
      </w:pPr>
      <w:r w:rsidRPr="002C0026">
        <w:rPr>
          <w:sz w:val="36"/>
          <w:szCs w:val="36"/>
        </w:rPr>
        <w:t>- Counting is a function of DDCMP which counts the bits in a frame.</w:t>
      </w:r>
    </w:p>
    <w:p w14:paraId="730C9009" w14:textId="77777777" w:rsidR="002C0026" w:rsidRPr="002C0026" w:rsidRDefault="002C0026" w:rsidP="002C0026">
      <w:pPr>
        <w:rPr>
          <w:sz w:val="36"/>
          <w:szCs w:val="36"/>
        </w:rPr>
      </w:pPr>
    </w:p>
    <w:p w14:paraId="730C900A" w14:textId="77777777" w:rsidR="002C0026" w:rsidRPr="002C0026" w:rsidRDefault="002C0026" w:rsidP="002C0026">
      <w:pPr>
        <w:rPr>
          <w:sz w:val="36"/>
          <w:szCs w:val="36"/>
        </w:rPr>
      </w:pPr>
      <w:r w:rsidRPr="002C0026">
        <w:rPr>
          <w:sz w:val="36"/>
          <w:szCs w:val="36"/>
        </w:rPr>
        <w:t>Format of a Frame with DDCMP Protocol –</w:t>
      </w:r>
    </w:p>
    <w:p w14:paraId="730C900B" w14:textId="77777777" w:rsidR="002C0026" w:rsidRPr="002C0026" w:rsidRDefault="002C0026" w:rsidP="002C0026">
      <w:pPr>
        <w:rPr>
          <w:sz w:val="36"/>
          <w:szCs w:val="36"/>
        </w:rPr>
      </w:pPr>
    </w:p>
    <w:p w14:paraId="730C900C" w14:textId="77777777" w:rsidR="002C0026" w:rsidRPr="002C0026" w:rsidRDefault="002C0026" w:rsidP="002C0026">
      <w:pPr>
        <w:rPr>
          <w:sz w:val="36"/>
          <w:szCs w:val="36"/>
        </w:rPr>
      </w:pPr>
      <w:r w:rsidRPr="002C0026">
        <w:rPr>
          <w:sz w:val="36"/>
          <w:szCs w:val="36"/>
        </w:rPr>
        <w:t xml:space="preserve">8 </w:t>
      </w:r>
      <w:r w:rsidR="00C96EA2">
        <w:rPr>
          <w:sz w:val="36"/>
          <w:szCs w:val="36"/>
        </w:rPr>
        <w:t xml:space="preserve">         </w:t>
      </w:r>
      <w:r w:rsidRPr="002C0026">
        <w:rPr>
          <w:sz w:val="36"/>
          <w:szCs w:val="36"/>
        </w:rPr>
        <w:t xml:space="preserve">8 </w:t>
      </w:r>
      <w:r w:rsidR="00C96EA2">
        <w:rPr>
          <w:sz w:val="36"/>
          <w:szCs w:val="36"/>
        </w:rPr>
        <w:t xml:space="preserve">        </w:t>
      </w:r>
      <w:r w:rsidR="007E4C33">
        <w:rPr>
          <w:sz w:val="36"/>
          <w:szCs w:val="36"/>
        </w:rPr>
        <w:t xml:space="preserve"> </w:t>
      </w:r>
      <w:r w:rsidRPr="002C0026">
        <w:rPr>
          <w:sz w:val="36"/>
          <w:szCs w:val="36"/>
        </w:rPr>
        <w:t>8</w:t>
      </w:r>
      <w:r w:rsidR="00C96EA2">
        <w:rPr>
          <w:sz w:val="36"/>
          <w:szCs w:val="36"/>
        </w:rPr>
        <w:t xml:space="preserve">             </w:t>
      </w:r>
      <w:r w:rsidR="007E4C33">
        <w:rPr>
          <w:sz w:val="36"/>
          <w:szCs w:val="36"/>
        </w:rPr>
        <w:t>14</w:t>
      </w:r>
      <w:r w:rsidR="00C96EA2">
        <w:rPr>
          <w:sz w:val="36"/>
          <w:szCs w:val="36"/>
        </w:rPr>
        <w:t xml:space="preserve">             </w:t>
      </w:r>
      <w:r w:rsidR="007E4C33">
        <w:rPr>
          <w:sz w:val="36"/>
          <w:szCs w:val="36"/>
        </w:rPr>
        <w:t xml:space="preserve">  42</w:t>
      </w:r>
      <w:r w:rsidR="00C96EA2">
        <w:rPr>
          <w:sz w:val="36"/>
          <w:szCs w:val="36"/>
        </w:rPr>
        <w:t xml:space="preserve">                      </w:t>
      </w:r>
      <w:r w:rsidR="007E4C33">
        <w:rPr>
          <w:sz w:val="36"/>
          <w:szCs w:val="36"/>
        </w:rPr>
        <w:t xml:space="preserve">  </w:t>
      </w:r>
      <w:r w:rsidRPr="002C0026">
        <w:rPr>
          <w:sz w:val="36"/>
          <w:szCs w:val="36"/>
        </w:rPr>
        <w:t>16</w:t>
      </w:r>
    </w:p>
    <w:p w14:paraId="730C900D" w14:textId="77777777" w:rsidR="009411B6" w:rsidRDefault="002C0026" w:rsidP="002C0026">
      <w:pPr>
        <w:rPr>
          <w:sz w:val="36"/>
          <w:szCs w:val="36"/>
        </w:rPr>
      </w:pPr>
      <w:r w:rsidRPr="002C0026">
        <w:rPr>
          <w:sz w:val="36"/>
          <w:szCs w:val="36"/>
        </w:rPr>
        <w:t>SYN</w:t>
      </w:r>
      <w:r w:rsidR="00C96EA2">
        <w:rPr>
          <w:sz w:val="36"/>
          <w:szCs w:val="36"/>
        </w:rPr>
        <w:t xml:space="preserve">  </w:t>
      </w:r>
      <w:r w:rsidR="007E4C33">
        <w:rPr>
          <w:sz w:val="36"/>
          <w:szCs w:val="36"/>
        </w:rPr>
        <w:t xml:space="preserve"> </w:t>
      </w:r>
      <w:proofErr w:type="spellStart"/>
      <w:r w:rsidR="007E4C33">
        <w:rPr>
          <w:sz w:val="36"/>
          <w:szCs w:val="36"/>
        </w:rPr>
        <w:t>SYN</w:t>
      </w:r>
      <w:proofErr w:type="spellEnd"/>
      <w:r w:rsidR="007E4C33">
        <w:rPr>
          <w:sz w:val="36"/>
          <w:szCs w:val="36"/>
        </w:rPr>
        <w:t>.</w:t>
      </w:r>
      <w:r w:rsidR="00C96EA2">
        <w:rPr>
          <w:sz w:val="36"/>
          <w:szCs w:val="36"/>
        </w:rPr>
        <w:t xml:space="preserve">   </w:t>
      </w:r>
      <w:r w:rsidR="007E4C33">
        <w:rPr>
          <w:sz w:val="36"/>
          <w:szCs w:val="36"/>
        </w:rPr>
        <w:t>CLASS</w:t>
      </w:r>
      <w:r w:rsidR="00C96EA2">
        <w:rPr>
          <w:sz w:val="36"/>
          <w:szCs w:val="36"/>
        </w:rPr>
        <w:t xml:space="preserve">   </w:t>
      </w:r>
      <w:r w:rsidR="007E4C33">
        <w:rPr>
          <w:sz w:val="36"/>
          <w:szCs w:val="36"/>
        </w:rPr>
        <w:t xml:space="preserve">COUNT     </w:t>
      </w:r>
      <w:r w:rsidRPr="002C0026">
        <w:rPr>
          <w:sz w:val="36"/>
          <w:szCs w:val="36"/>
        </w:rPr>
        <w:t xml:space="preserve"> HEADER</w:t>
      </w:r>
      <w:r w:rsidR="00C96EA2">
        <w:rPr>
          <w:sz w:val="36"/>
          <w:szCs w:val="36"/>
        </w:rPr>
        <w:t xml:space="preserve"> </w:t>
      </w:r>
      <w:r w:rsidR="007E4C33">
        <w:rPr>
          <w:sz w:val="36"/>
          <w:szCs w:val="36"/>
        </w:rPr>
        <w:t xml:space="preserve">   </w:t>
      </w:r>
      <w:r w:rsidRPr="002C0026">
        <w:rPr>
          <w:sz w:val="36"/>
          <w:szCs w:val="36"/>
        </w:rPr>
        <w:t xml:space="preserve">BODY </w:t>
      </w:r>
      <w:r w:rsidR="00C96EA2">
        <w:rPr>
          <w:sz w:val="36"/>
          <w:szCs w:val="36"/>
        </w:rPr>
        <w:t xml:space="preserve">   </w:t>
      </w:r>
      <w:r w:rsidRPr="002C0026">
        <w:rPr>
          <w:sz w:val="36"/>
          <w:szCs w:val="36"/>
        </w:rPr>
        <w:t>CRC</w:t>
      </w:r>
    </w:p>
    <w:p w14:paraId="730C900E" w14:textId="77777777" w:rsidR="007E4C33" w:rsidRDefault="007E4C33" w:rsidP="002C0026">
      <w:pPr>
        <w:rPr>
          <w:sz w:val="36"/>
          <w:szCs w:val="36"/>
        </w:rPr>
      </w:pPr>
    </w:p>
    <w:p w14:paraId="730C900F" w14:textId="77777777" w:rsidR="00080FC1" w:rsidRDefault="00F41869" w:rsidP="002C0026">
      <w:pPr>
        <w:rPr>
          <w:sz w:val="36"/>
          <w:szCs w:val="36"/>
        </w:rPr>
      </w:pPr>
      <w:r>
        <w:rPr>
          <w:sz w:val="36"/>
          <w:szCs w:val="36"/>
        </w:rPr>
        <w:t xml:space="preserve">Count – The drawback in the DDCMP is the COUNT </w:t>
      </w:r>
      <w:r w:rsidR="00080FC1">
        <w:rPr>
          <w:sz w:val="36"/>
          <w:szCs w:val="36"/>
        </w:rPr>
        <w:t>Field</w:t>
      </w:r>
      <w:r>
        <w:rPr>
          <w:sz w:val="36"/>
          <w:szCs w:val="36"/>
        </w:rPr>
        <w:t>.</w:t>
      </w:r>
    </w:p>
    <w:p w14:paraId="730C9010" w14:textId="77777777" w:rsidR="00566519" w:rsidRDefault="00566519" w:rsidP="002C0026">
      <w:pPr>
        <w:rPr>
          <w:sz w:val="36"/>
          <w:szCs w:val="36"/>
        </w:rPr>
      </w:pPr>
    </w:p>
    <w:p w14:paraId="730C9011" w14:textId="77777777" w:rsidR="00080FC1" w:rsidRDefault="00080FC1" w:rsidP="002C0026">
      <w:pPr>
        <w:rPr>
          <w:sz w:val="36"/>
          <w:szCs w:val="36"/>
        </w:rPr>
      </w:pPr>
      <w:r>
        <w:rPr>
          <w:sz w:val="36"/>
          <w:szCs w:val="36"/>
        </w:rPr>
        <w:t xml:space="preserve">X </w:t>
      </w:r>
      <w:proofErr w:type="spellStart"/>
      <w:r>
        <w:rPr>
          <w:sz w:val="36"/>
          <w:szCs w:val="36"/>
        </w:rPr>
        <w:t>X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X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X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X</w:t>
      </w:r>
      <w:proofErr w:type="spellEnd"/>
      <w:r>
        <w:rPr>
          <w:sz w:val="36"/>
          <w:szCs w:val="36"/>
        </w:rPr>
        <w:t xml:space="preserve"> 6   X </w:t>
      </w:r>
      <w:proofErr w:type="spellStart"/>
      <w:r>
        <w:rPr>
          <w:sz w:val="36"/>
          <w:szCs w:val="36"/>
        </w:rPr>
        <w:t>X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X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X</w:t>
      </w:r>
      <w:proofErr w:type="spellEnd"/>
      <w:r>
        <w:rPr>
          <w:sz w:val="36"/>
          <w:szCs w:val="36"/>
        </w:rPr>
        <w:t xml:space="preserve"> 4  </w:t>
      </w:r>
      <w:r w:rsidR="00566519">
        <w:rPr>
          <w:sz w:val="36"/>
          <w:szCs w:val="36"/>
        </w:rPr>
        <w:t xml:space="preserve"> X </w:t>
      </w:r>
      <w:proofErr w:type="spellStart"/>
      <w:r w:rsidR="00566519">
        <w:rPr>
          <w:sz w:val="36"/>
          <w:szCs w:val="36"/>
        </w:rPr>
        <w:t>X</w:t>
      </w:r>
      <w:proofErr w:type="spellEnd"/>
      <w:r w:rsidR="00566519">
        <w:rPr>
          <w:sz w:val="36"/>
          <w:szCs w:val="36"/>
        </w:rPr>
        <w:t xml:space="preserve"> </w:t>
      </w:r>
      <w:proofErr w:type="spellStart"/>
      <w:r w:rsidR="00566519">
        <w:rPr>
          <w:sz w:val="36"/>
          <w:szCs w:val="36"/>
        </w:rPr>
        <w:t>X</w:t>
      </w:r>
      <w:proofErr w:type="spellEnd"/>
      <w:r w:rsidR="00566519">
        <w:rPr>
          <w:sz w:val="36"/>
          <w:szCs w:val="36"/>
        </w:rPr>
        <w:t xml:space="preserve"> </w:t>
      </w:r>
      <w:proofErr w:type="spellStart"/>
      <w:r w:rsidR="00566519">
        <w:rPr>
          <w:sz w:val="36"/>
          <w:szCs w:val="36"/>
        </w:rPr>
        <w:t>X</w:t>
      </w:r>
      <w:proofErr w:type="spellEnd"/>
      <w:r w:rsidR="00566519">
        <w:rPr>
          <w:sz w:val="36"/>
          <w:szCs w:val="36"/>
        </w:rPr>
        <w:t xml:space="preserve"> </w:t>
      </w:r>
      <w:proofErr w:type="spellStart"/>
      <w:r w:rsidR="00566519">
        <w:rPr>
          <w:sz w:val="36"/>
          <w:szCs w:val="36"/>
        </w:rPr>
        <w:t>X</w:t>
      </w:r>
      <w:proofErr w:type="spellEnd"/>
      <w:r w:rsidR="00566519">
        <w:rPr>
          <w:sz w:val="36"/>
          <w:szCs w:val="36"/>
        </w:rPr>
        <w:t xml:space="preserve"> 5</w:t>
      </w:r>
    </w:p>
    <w:p w14:paraId="730C9012" w14:textId="63D0ACF0" w:rsidR="00080FC1" w:rsidRDefault="00080FC1" w:rsidP="002C0026">
      <w:pPr>
        <w:rPr>
          <w:sz w:val="36"/>
          <w:szCs w:val="36"/>
        </w:rPr>
      </w:pPr>
      <w:r>
        <w:rPr>
          <w:sz w:val="36"/>
          <w:szCs w:val="36"/>
        </w:rPr>
        <w:t>Here, 6 4</w:t>
      </w:r>
      <w:r w:rsidR="001C28F5">
        <w:rPr>
          <w:sz w:val="36"/>
          <w:szCs w:val="36"/>
        </w:rPr>
        <w:t>,</w:t>
      </w:r>
      <w:r>
        <w:rPr>
          <w:sz w:val="36"/>
          <w:szCs w:val="36"/>
        </w:rPr>
        <w:t xml:space="preserve"> and 5 are the locations of </w:t>
      </w:r>
      <w:r w:rsidR="001C28F5">
        <w:rPr>
          <w:sz w:val="36"/>
          <w:szCs w:val="36"/>
        </w:rPr>
        <w:t xml:space="preserve">the </w:t>
      </w:r>
      <w:r>
        <w:rPr>
          <w:sz w:val="36"/>
          <w:szCs w:val="36"/>
        </w:rPr>
        <w:t xml:space="preserve">count fields of </w:t>
      </w:r>
      <w:r w:rsidR="001C28F5">
        <w:rPr>
          <w:sz w:val="36"/>
          <w:szCs w:val="36"/>
        </w:rPr>
        <w:t xml:space="preserve">the </w:t>
      </w:r>
      <w:r>
        <w:rPr>
          <w:sz w:val="36"/>
          <w:szCs w:val="36"/>
        </w:rPr>
        <w:t>three frames above. X represents the bytes of data.</w:t>
      </w:r>
    </w:p>
    <w:p w14:paraId="730C9013" w14:textId="732A73EB" w:rsidR="00566519" w:rsidRDefault="00566519" w:rsidP="002C0026">
      <w:pPr>
        <w:rPr>
          <w:sz w:val="36"/>
          <w:szCs w:val="36"/>
        </w:rPr>
      </w:pPr>
      <w:r>
        <w:rPr>
          <w:sz w:val="36"/>
          <w:szCs w:val="36"/>
        </w:rPr>
        <w:t xml:space="preserve">When there is a transmission error, the end and start (flags) of the frame </w:t>
      </w:r>
      <w:r w:rsidR="001C28F5">
        <w:rPr>
          <w:sz w:val="36"/>
          <w:szCs w:val="36"/>
        </w:rPr>
        <w:t>change</w:t>
      </w:r>
      <w:r>
        <w:rPr>
          <w:sz w:val="36"/>
          <w:szCs w:val="36"/>
        </w:rPr>
        <w:t>. Thus</w:t>
      </w:r>
      <w:r w:rsidR="001C28F5">
        <w:rPr>
          <w:sz w:val="36"/>
          <w:szCs w:val="36"/>
        </w:rPr>
        <w:t>,</w:t>
      </w:r>
      <w:r>
        <w:rPr>
          <w:sz w:val="36"/>
          <w:szCs w:val="36"/>
        </w:rPr>
        <w:t xml:space="preserve"> the number of the count function changes and it reads the misunderstood data and sets a different and non-meaningful</w:t>
      </w:r>
    </w:p>
    <w:p w14:paraId="730C9014" w14:textId="2FFE794D" w:rsidR="00566519" w:rsidRDefault="00566519" w:rsidP="002C0026">
      <w:pPr>
        <w:rPr>
          <w:sz w:val="36"/>
          <w:szCs w:val="36"/>
        </w:rPr>
      </w:pPr>
      <w:r>
        <w:rPr>
          <w:sz w:val="36"/>
          <w:szCs w:val="36"/>
        </w:rPr>
        <w:t xml:space="preserve">Count of Bytes in each frame. This is how </w:t>
      </w:r>
      <w:r w:rsidR="001C28F5">
        <w:rPr>
          <w:sz w:val="36"/>
          <w:szCs w:val="36"/>
        </w:rPr>
        <w:t xml:space="preserve">a </w:t>
      </w:r>
      <w:r>
        <w:rPr>
          <w:sz w:val="36"/>
          <w:szCs w:val="36"/>
        </w:rPr>
        <w:t xml:space="preserve">whole connection is disrupted. </w:t>
      </w:r>
    </w:p>
    <w:p w14:paraId="730C9015" w14:textId="77777777" w:rsidR="00566519" w:rsidRDefault="00566519" w:rsidP="002C0026">
      <w:pPr>
        <w:rPr>
          <w:sz w:val="36"/>
          <w:szCs w:val="36"/>
        </w:rPr>
      </w:pPr>
      <w:r>
        <w:rPr>
          <w:sz w:val="36"/>
          <w:szCs w:val="36"/>
        </w:rPr>
        <w:t xml:space="preserve">This is the major drawback of the COUNT </w:t>
      </w:r>
      <w:r w:rsidR="00D26A62">
        <w:rPr>
          <w:sz w:val="36"/>
          <w:szCs w:val="36"/>
        </w:rPr>
        <w:t>Field</w:t>
      </w:r>
      <w:r>
        <w:rPr>
          <w:sz w:val="36"/>
          <w:szCs w:val="36"/>
        </w:rPr>
        <w:t xml:space="preserve">.  </w:t>
      </w:r>
    </w:p>
    <w:p w14:paraId="730C9016" w14:textId="77777777" w:rsidR="00080FC1" w:rsidRPr="002C0026" w:rsidRDefault="00080FC1" w:rsidP="002C0026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sectPr w:rsidR="00080FC1" w:rsidRPr="002C0026" w:rsidSect="002C0026">
      <w:pgSz w:w="16839" w:h="23814" w:code="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0026"/>
    <w:rsid w:val="00080FC1"/>
    <w:rsid w:val="001C28F5"/>
    <w:rsid w:val="002C0026"/>
    <w:rsid w:val="00566519"/>
    <w:rsid w:val="007B493F"/>
    <w:rsid w:val="007E4C33"/>
    <w:rsid w:val="009411B6"/>
    <w:rsid w:val="00C96EA2"/>
    <w:rsid w:val="00D26A62"/>
    <w:rsid w:val="00F41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C8FFD"/>
  <w15:chartTrackingRefBased/>
  <w15:docId w15:val="{B03D7241-8439-48E8-A46D-0D0DED292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Aniket Manoj Shinde</cp:lastModifiedBy>
  <cp:revision>9</cp:revision>
  <dcterms:created xsi:type="dcterms:W3CDTF">2023-02-09T06:50:00Z</dcterms:created>
  <dcterms:modified xsi:type="dcterms:W3CDTF">2023-03-14T07:37:00Z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304b6a0a168a1573075191ef44b6bbb29cbb47dc2342ff9e15248125d5db49cd</vt:lpwstr>
  </property>
</Properties>
</file>