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75" w:rsidRDefault="00B22F7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46. Longitudinal Redundancy Check (LRC)</w:t>
      </w:r>
    </w:p>
    <w:p w:rsidR="00B22F75" w:rsidRDefault="00B22F75">
      <w:pPr>
        <w:rPr>
          <w:sz w:val="36"/>
          <w:szCs w:val="36"/>
          <w:lang w:val="en-US"/>
        </w:rPr>
      </w:pPr>
    </w:p>
    <w:p w:rsidR="00B22F75" w:rsidRDefault="00B22F7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Outcomes of the lecture –</w:t>
      </w:r>
    </w:p>
    <w:p w:rsidR="00B22F75" w:rsidRDefault="00B22F75" w:rsidP="00B22F7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Understanding LRC.</w:t>
      </w:r>
    </w:p>
    <w:p w:rsidR="00A65B63" w:rsidRDefault="00B22F75" w:rsidP="00B22F7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Performance of LRC.</w:t>
      </w:r>
      <w:r w:rsidRPr="00B22F75">
        <w:rPr>
          <w:sz w:val="36"/>
          <w:szCs w:val="36"/>
          <w:lang w:val="en-US"/>
        </w:rPr>
        <w:t xml:space="preserve"> </w:t>
      </w:r>
    </w:p>
    <w:p w:rsidR="00B22F75" w:rsidRDefault="00B22F75" w:rsidP="00B22F75">
      <w:pPr>
        <w:rPr>
          <w:sz w:val="36"/>
          <w:szCs w:val="36"/>
          <w:lang w:val="en-US"/>
        </w:rPr>
      </w:pPr>
    </w:p>
    <w:p w:rsidR="00B22F75" w:rsidRDefault="00B22F75" w:rsidP="00B22F7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Longitudinal Redundancy Check (LRC) –</w:t>
      </w:r>
      <w:r w:rsidR="003F612E">
        <w:rPr>
          <w:sz w:val="36"/>
          <w:szCs w:val="36"/>
          <w:lang w:val="en-US"/>
        </w:rPr>
        <w:t xml:space="preserve"> (refer example to understand)</w:t>
      </w:r>
    </w:p>
    <w:p w:rsidR="00BA08D4" w:rsidRPr="00BA08D4" w:rsidRDefault="00BA08D4" w:rsidP="00BA08D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In LRC the bits are organized in Rows and Columns.</w:t>
      </w:r>
    </w:p>
    <w:p w:rsidR="006D5853" w:rsidRPr="006D5853" w:rsidRDefault="00BA08D4" w:rsidP="00BA08D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This type of redundancy che</w:t>
      </w:r>
      <w:r w:rsidR="006D5853">
        <w:rPr>
          <w:sz w:val="36"/>
          <w:szCs w:val="36"/>
        </w:rPr>
        <w:t>ck is also known as Two D</w:t>
      </w:r>
      <w:r>
        <w:rPr>
          <w:sz w:val="36"/>
          <w:szCs w:val="36"/>
        </w:rPr>
        <w:t>imensional Parity.</w:t>
      </w:r>
    </w:p>
    <w:p w:rsidR="00BA08D4" w:rsidRDefault="006D5853" w:rsidP="00BA08D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6D5853">
        <w:rPr>
          <w:sz w:val="36"/>
          <w:szCs w:val="36"/>
          <w:lang w:val="en-US"/>
        </w:rPr>
        <w:t>The parity bit is calculated for each column and sent along the data.</w:t>
      </w:r>
    </w:p>
    <w:p w:rsidR="006D5853" w:rsidRDefault="006D5853" w:rsidP="00BA08D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block of parity acts as the redundant bits.</w:t>
      </w:r>
    </w:p>
    <w:p w:rsidR="006D5853" w:rsidRDefault="006D5853" w:rsidP="006D5853">
      <w:pPr>
        <w:rPr>
          <w:sz w:val="36"/>
          <w:szCs w:val="36"/>
          <w:lang w:val="en-US"/>
        </w:rPr>
      </w:pPr>
    </w:p>
    <w:p w:rsidR="003F612E" w:rsidRDefault="003F612E" w:rsidP="006D585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Example </w:t>
      </w:r>
    </w:p>
    <w:p w:rsidR="003F612E" w:rsidRDefault="003F612E" w:rsidP="006D585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Columns</w:t>
      </w:r>
    </w:p>
    <w:p w:rsidR="003F612E" w:rsidRDefault="003F612E" w:rsidP="006D585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Row1   1 1 1 0 0 1 1 1</w:t>
      </w:r>
    </w:p>
    <w:p w:rsidR="003F612E" w:rsidRDefault="003F612E" w:rsidP="006D585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R</w:t>
      </w:r>
      <w:r>
        <w:rPr>
          <w:sz w:val="36"/>
          <w:szCs w:val="36"/>
          <w:lang w:val="en-US"/>
        </w:rPr>
        <w:t>ow2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1 1 0 1 1 1 0 1 </w:t>
      </w:r>
    </w:p>
    <w:p w:rsidR="003F612E" w:rsidRDefault="003F612E" w:rsidP="006D585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R</w:t>
      </w:r>
      <w:r>
        <w:rPr>
          <w:sz w:val="36"/>
          <w:szCs w:val="36"/>
          <w:lang w:val="en-US"/>
        </w:rPr>
        <w:t>ow3</w:t>
      </w:r>
      <w:r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 xml:space="preserve"> 0 0 1 1 1 0 0 1</w:t>
      </w:r>
    </w:p>
    <w:p w:rsidR="003F612E" w:rsidRDefault="003F612E" w:rsidP="006D585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R</w:t>
      </w:r>
      <w:r>
        <w:rPr>
          <w:sz w:val="36"/>
          <w:szCs w:val="36"/>
          <w:lang w:val="en-US"/>
        </w:rPr>
        <w:t>ow4</w:t>
      </w:r>
      <w:r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 xml:space="preserve"> 1 0 1 0 1 0 0 1  </w:t>
      </w:r>
    </w:p>
    <w:p w:rsidR="00270A4F" w:rsidRDefault="00270A4F" w:rsidP="006D585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-------------------------------</w:t>
      </w:r>
    </w:p>
    <w:p w:rsidR="003F612E" w:rsidRDefault="003F612E" w:rsidP="006D585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LRC       1 0 1 0 1 0 1 0</w:t>
      </w:r>
    </w:p>
    <w:p w:rsidR="00270A4F" w:rsidRDefault="00270A4F" w:rsidP="006D5853">
      <w:pPr>
        <w:rPr>
          <w:sz w:val="36"/>
          <w:szCs w:val="36"/>
          <w:lang w:val="en-US"/>
        </w:rPr>
      </w:pPr>
    </w:p>
    <w:p w:rsidR="00270A4F" w:rsidRDefault="00270A4F" w:rsidP="006D585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LRC is calculated by comparing the bits from rows and assigning 1 bit if odd numbers of 1 and 0 bit if even numbers of 1.</w:t>
      </w:r>
    </w:p>
    <w:p w:rsidR="003258B2" w:rsidRDefault="003258B2" w:rsidP="006D5853">
      <w:pPr>
        <w:rPr>
          <w:sz w:val="36"/>
          <w:szCs w:val="36"/>
          <w:lang w:val="en-US"/>
        </w:rPr>
      </w:pPr>
    </w:p>
    <w:p w:rsidR="003258B2" w:rsidRDefault="003258B2" w:rsidP="000E15C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How LRC works – </w:t>
      </w:r>
    </w:p>
    <w:p w:rsidR="000E15C8" w:rsidRDefault="000E15C8" w:rsidP="000E15C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one or more data packets are present in a frame, they are organized into rows and columns.</w:t>
      </w:r>
    </w:p>
    <w:p w:rsidR="000E15C8" w:rsidRDefault="000E15C8" w:rsidP="000E15C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LRC is calculated by using the step above.</w:t>
      </w:r>
    </w:p>
    <w:p w:rsidR="000E15C8" w:rsidRDefault="000E15C8" w:rsidP="000E15C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LRC code is attached as a header or trailer of the frame.</w:t>
      </w:r>
    </w:p>
    <w:p w:rsidR="000E15C8" w:rsidRDefault="000E15C8" w:rsidP="000E15C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the receiver receives the frame, it calculates the LRC of the data packet received and compares it to the LRC provided by the data link layer.</w:t>
      </w:r>
    </w:p>
    <w:p w:rsidR="000E15C8" w:rsidRPr="000E15C8" w:rsidRDefault="000E15C8" w:rsidP="000E15C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the LRC matches, the frame is further used, if LRC is different, the frame is not further used.</w:t>
      </w:r>
    </w:p>
    <w:p w:rsidR="003F612E" w:rsidRDefault="003F612E" w:rsidP="006D5853">
      <w:pPr>
        <w:rPr>
          <w:sz w:val="36"/>
          <w:szCs w:val="36"/>
          <w:lang w:val="en-US"/>
        </w:rPr>
      </w:pPr>
    </w:p>
    <w:p w:rsidR="006D5853" w:rsidRDefault="00C14C99" w:rsidP="006D585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10101010  10101001  00111001  11011101  11100111</w:t>
      </w:r>
    </w:p>
    <w:p w:rsidR="00C14C99" w:rsidRDefault="00C14C99" w:rsidP="006D585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LRC           ---------------------</w:t>
      </w:r>
      <w:r w:rsidRPr="00C14C99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---------------- direction of the movement.</w:t>
      </w:r>
    </w:p>
    <w:p w:rsidR="00FD4A1C" w:rsidRDefault="00FD4A1C" w:rsidP="006D5853">
      <w:pPr>
        <w:rPr>
          <w:sz w:val="36"/>
          <w:szCs w:val="36"/>
          <w:lang w:val="en-US"/>
        </w:rPr>
      </w:pPr>
    </w:p>
    <w:p w:rsidR="00FD4A1C" w:rsidRDefault="0086235D" w:rsidP="006D585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Performance of LRC –</w:t>
      </w:r>
    </w:p>
    <w:p w:rsidR="0086235D" w:rsidRDefault="0086235D" w:rsidP="0086235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LRC increases the likelihood of detecting burst errors.</w:t>
      </w:r>
    </w:p>
    <w:p w:rsidR="00493F9F" w:rsidRDefault="00493F9F" w:rsidP="00493F9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If even numbers of bits are modified in two different rows, the LRC does not give an error. Since the sum is same as before.</w:t>
      </w:r>
    </w:p>
    <w:p w:rsidR="00493F9F" w:rsidRDefault="00493F9F" w:rsidP="00493F9F">
      <w:pPr>
        <w:rPr>
          <w:sz w:val="36"/>
          <w:szCs w:val="36"/>
          <w:lang w:val="en-US"/>
        </w:rPr>
      </w:pPr>
    </w:p>
    <w:p w:rsidR="00493F9F" w:rsidRDefault="00493F9F" w:rsidP="00493F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Columns</w:t>
      </w:r>
    </w:p>
    <w:p w:rsidR="00493F9F" w:rsidRDefault="00493F9F" w:rsidP="00493F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Row1   1 1 1 0 0 1 1 1</w:t>
      </w:r>
    </w:p>
    <w:p w:rsidR="00493F9F" w:rsidRDefault="00493F9F" w:rsidP="00493F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Row2   </w:t>
      </w:r>
      <w:r>
        <w:rPr>
          <w:sz w:val="36"/>
          <w:szCs w:val="36"/>
          <w:lang w:val="en-US"/>
        </w:rPr>
        <w:t xml:space="preserve">1 </w:t>
      </w:r>
      <w:r>
        <w:rPr>
          <w:color w:val="FF0000"/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 xml:space="preserve"> 0 1 1 1 0 1 </w:t>
      </w:r>
    </w:p>
    <w:p w:rsidR="00493F9F" w:rsidRDefault="00493F9F" w:rsidP="00493F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Row3   </w:t>
      </w:r>
      <w:r>
        <w:rPr>
          <w:sz w:val="36"/>
          <w:szCs w:val="36"/>
          <w:lang w:val="en-US"/>
        </w:rPr>
        <w:t xml:space="preserve">0 </w:t>
      </w:r>
      <w:r>
        <w:rPr>
          <w:color w:val="FF0000"/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 xml:space="preserve"> 1 1 1 0 0 1</w:t>
      </w:r>
    </w:p>
    <w:p w:rsidR="00493F9F" w:rsidRDefault="00493F9F" w:rsidP="00493F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Row4   1 0 1 0 1 0 0 1  </w:t>
      </w:r>
    </w:p>
    <w:p w:rsidR="00493F9F" w:rsidRDefault="00493F9F" w:rsidP="00493F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-------------------------------</w:t>
      </w:r>
    </w:p>
    <w:p w:rsidR="00493F9F" w:rsidRDefault="00493F9F" w:rsidP="00493F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LRC       1 0 1 0 1 0 1 0</w:t>
      </w:r>
      <w:r>
        <w:rPr>
          <w:sz w:val="36"/>
          <w:szCs w:val="36"/>
          <w:lang w:val="en-US"/>
        </w:rPr>
        <w:t xml:space="preserve">    (still the LRC remains the same)</w:t>
      </w:r>
    </w:p>
    <w:p w:rsidR="00E276AF" w:rsidRPr="00E276AF" w:rsidRDefault="00E276AF" w:rsidP="00E276A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acts as a major drawback in the LRC</w:t>
      </w:r>
    </w:p>
    <w:p w:rsidR="00FD4A1C" w:rsidRPr="006D5853" w:rsidRDefault="00FD4A1C" w:rsidP="006D5853">
      <w:pPr>
        <w:rPr>
          <w:sz w:val="36"/>
          <w:szCs w:val="36"/>
          <w:lang w:val="en-US"/>
        </w:rPr>
      </w:pPr>
    </w:p>
    <w:p w:rsidR="006D5853" w:rsidRDefault="00724B24" w:rsidP="00BA08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Exercise –</w:t>
      </w:r>
    </w:p>
    <w:p w:rsidR="00724B24" w:rsidRDefault="00724B24" w:rsidP="00BA08D4">
      <w:pPr>
        <w:rPr>
          <w:sz w:val="36"/>
          <w:szCs w:val="36"/>
          <w:lang w:val="en-US"/>
        </w:rPr>
      </w:pPr>
    </w:p>
    <w:p w:rsidR="00724B24" w:rsidRDefault="00724B24" w:rsidP="00724B2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Columns</w:t>
      </w:r>
    </w:p>
    <w:p w:rsidR="00724B24" w:rsidRDefault="00724B24" w:rsidP="00724B2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Row1   </w:t>
      </w:r>
      <w:r>
        <w:rPr>
          <w:sz w:val="36"/>
          <w:szCs w:val="36"/>
          <w:lang w:val="en-US"/>
        </w:rPr>
        <w:t>0 1 1 1 0 1 1 1</w:t>
      </w:r>
    </w:p>
    <w:p w:rsidR="00724B24" w:rsidRDefault="00724B24" w:rsidP="00724B2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Row2   </w:t>
      </w:r>
      <w:r>
        <w:rPr>
          <w:sz w:val="36"/>
          <w:szCs w:val="36"/>
          <w:lang w:val="en-US"/>
        </w:rPr>
        <w:t>1 0 1 0 1 0 0 1</w:t>
      </w:r>
    </w:p>
    <w:p w:rsidR="00724B24" w:rsidRDefault="00724B24" w:rsidP="00724B2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Row3   </w:t>
      </w:r>
      <w:r>
        <w:rPr>
          <w:sz w:val="36"/>
          <w:szCs w:val="36"/>
          <w:lang w:val="en-US"/>
        </w:rPr>
        <w:t>0 1 1 0 1 0 0 1</w:t>
      </w:r>
    </w:p>
    <w:p w:rsidR="00724B24" w:rsidRDefault="00724B24" w:rsidP="00724B24">
      <w:pPr>
        <w:pBdr>
          <w:bottom w:val="single" w:sz="6" w:space="1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Row4   </w:t>
      </w:r>
      <w:r>
        <w:rPr>
          <w:sz w:val="36"/>
          <w:szCs w:val="36"/>
          <w:lang w:val="en-US"/>
        </w:rPr>
        <w:t>1 0 1 0 1 0 1 0</w:t>
      </w:r>
    </w:p>
    <w:p w:rsidR="00724B24" w:rsidRDefault="00724B24" w:rsidP="00724B2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LRC        0 0 0 1 1 1 0 1</w:t>
      </w:r>
    </w:p>
    <w:p w:rsidR="006D5853" w:rsidRDefault="006D5853" w:rsidP="00BA08D4">
      <w:pPr>
        <w:rPr>
          <w:sz w:val="36"/>
          <w:szCs w:val="36"/>
          <w:lang w:val="en-US"/>
        </w:rPr>
      </w:pPr>
    </w:p>
    <w:p w:rsidR="00724B24" w:rsidRDefault="00724B24" w:rsidP="00BA08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 transmitted is - 00011101 10101010 01101001 10101001 01110111</w:t>
      </w:r>
    </w:p>
    <w:p w:rsidR="00724B24" w:rsidRDefault="00724B24" w:rsidP="00BA08D4">
      <w:pPr>
        <w:rPr>
          <w:sz w:val="36"/>
          <w:szCs w:val="36"/>
          <w:lang w:val="en-US"/>
        </w:rPr>
      </w:pPr>
      <w:bookmarkStart w:id="0" w:name="_GoBack"/>
      <w:bookmarkEnd w:id="0"/>
    </w:p>
    <w:p w:rsidR="00724B24" w:rsidRPr="00BA08D4" w:rsidRDefault="00724B24" w:rsidP="00BA08D4">
      <w:pPr>
        <w:rPr>
          <w:sz w:val="36"/>
          <w:szCs w:val="36"/>
          <w:lang w:val="en-US"/>
        </w:rPr>
      </w:pPr>
    </w:p>
    <w:sectPr w:rsidR="00724B24" w:rsidRPr="00BA08D4" w:rsidSect="00B22F75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C75E9"/>
    <w:multiLevelType w:val="hybridMultilevel"/>
    <w:tmpl w:val="226CEC56"/>
    <w:lvl w:ilvl="0" w:tplc="BD145C7A">
      <w:start w:val="4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31B"/>
    <w:rsid w:val="000E15C8"/>
    <w:rsid w:val="001E60C1"/>
    <w:rsid w:val="00270A4F"/>
    <w:rsid w:val="003258B2"/>
    <w:rsid w:val="003F612E"/>
    <w:rsid w:val="00493F9F"/>
    <w:rsid w:val="006D5853"/>
    <w:rsid w:val="00724B24"/>
    <w:rsid w:val="0086235D"/>
    <w:rsid w:val="009101AC"/>
    <w:rsid w:val="00A65B63"/>
    <w:rsid w:val="00B22F75"/>
    <w:rsid w:val="00BA08D4"/>
    <w:rsid w:val="00C14C99"/>
    <w:rsid w:val="00CD5E21"/>
    <w:rsid w:val="00E276AF"/>
    <w:rsid w:val="00ED731B"/>
    <w:rsid w:val="00FD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CD921-0C50-43A2-8CB7-63A656AC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2023-02-09T10:02:00Z</dcterms:created>
  <dcterms:modified xsi:type="dcterms:W3CDTF">2023-02-11T06:23:00Z</dcterms:modified>
</cp:coreProperties>
</file>