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X6c1bc775f7e8d277ba4f89b989505f01f87d006"/>
    <w:p>
      <w:pPr>
        <w:pStyle w:val="Heading1"/>
      </w:pPr>
      <w:r>
        <w:t xml:space="preserve">Plan marketing digital sur 90 jours (franchise, client ciblé de qualité)</w:t>
      </w:r>
    </w:p>
    <w:bookmarkStart w:id="25" w:name="résumé-exécutif"/>
    <w:p>
      <w:pPr>
        <w:pStyle w:val="Heading2"/>
      </w:pPr>
      <w:r>
        <w:t xml:space="preserve">Résumé exécutif</w:t>
      </w:r>
    </w:p>
    <w:p>
      <w:pPr>
        <w:pStyle w:val="FirstParagraph"/>
      </w:pPr>
      <w:r>
        <w:t xml:space="preserve">Être visible localement et engager une clientèle de qualité est essentiel pour un réseau de franchises. La présence sur Google Business Profile (GMB/Google Maps) est primordiale pour attirer des clients de proximité</w:t>
      </w:r>
      <w:hyperlink r:id="rId21">
        <w:r>
          <w:rPr>
            <w:rStyle w:val="Hyperlink"/>
          </w:rPr>
          <w:t xml:space="preserve">[1]</w:t>
        </w:r>
      </w:hyperlink>
      <w:r>
        <w:t xml:space="preserve">. Un bon SEO (technique, contenu et backlinks) associé à un plan de contenu solide permet de capter l’attention sur le long terme. Parallèlement, LinkedIn sera exploité comme canal B2B pour asseoir la notoriété de marque et mobiliser les équipes internes</w:t>
      </w:r>
      <w:hyperlink r:id="rId22">
        <w:r>
          <w:rPr>
            <w:rStyle w:val="Hyperlink"/>
          </w:rPr>
          <w:t xml:space="preserve">[2]</w:t>
        </w:r>
      </w:hyperlink>
      <w:hyperlink r:id="rId23">
        <w:r>
          <w:rPr>
            <w:rStyle w:val="Hyperlink"/>
          </w:rPr>
          <w:t xml:space="preserve">[3]</w:t>
        </w:r>
      </w:hyperlink>
      <w:r>
        <w:t xml:space="preserve">. Le lancement d’un podcast thématique augmentera la crédibilité et l’engagement (audience fortement capturée) de la marque</w:t>
      </w:r>
      <w:hyperlink r:id="rId24">
        <w:r>
          <w:rPr>
            <w:rStyle w:val="Hyperlink"/>
          </w:rPr>
          <w:t xml:space="preserve">[4]</w:t>
        </w:r>
      </w:hyperlink>
      <w:r>
        <w:t xml:space="preserve">. Ce plan très détaillé, jalonné de revues à 30/60/90 jours, couvre l’audit initial, la production de contenus, les publicités payantes, la mise en place d’outils de tracking et la constitution d’un tableau de bord centralisé. Il intègre aussi des outils et templates comparés (SEO, Analytics, CMS, podcasting, réseaux sociaux, CRM, call-tracking), un plan éditorial cross-canal et des mesures spécifiques de performance. Des étapes d’onboarding et des hypothèses (audience marocaine, budget à définir, site web existant, équipe restreinte) sont précisées pour structurer la mise en œuvre. Des mesures d’atténuation des risques et de duplication du modèle franchise sont proposées pour assurer la montée en charge.</w:t>
      </w:r>
    </w:p>
    <w:bookmarkEnd w:id="25"/>
    <w:bookmarkStart w:id="26" w:name="checklist-donboarding-et-hypothèses"/>
    <w:p>
      <w:pPr>
        <w:pStyle w:val="Heading2"/>
      </w:pPr>
      <w:r>
        <w:t xml:space="preserve">Checklist d’onboarding et hypothèses</w:t>
      </w:r>
    </w:p>
    <w:p>
      <w:pPr>
        <w:pStyle w:val="Compact"/>
        <w:numPr>
          <w:ilvl w:val="0"/>
          <w:numId w:val="1001"/>
        </w:numPr>
      </w:pPr>
      <w:r>
        <w:rPr>
          <w:b/>
          <w:bCs/>
        </w:rPr>
        <w:t xml:space="preserve">Accès et comptes</w:t>
      </w:r>
      <w:r>
        <w:t xml:space="preserve"> </w:t>
      </w:r>
      <w:r>
        <w:t xml:space="preserve">: sécuriser dès le jour 1 les accès aux principaux outils (Google Analytics, Google Search Console, Google Business Profile, ad accounts, CRM, CMS), ainsi que les guides de marque (logo, charte).</w:t>
      </w:r>
    </w:p>
    <w:p>
      <w:pPr>
        <w:pStyle w:val="Compact"/>
        <w:numPr>
          <w:ilvl w:val="0"/>
          <w:numId w:val="1001"/>
        </w:numPr>
      </w:pPr>
      <w:r>
        <w:rPr>
          <w:b/>
          <w:bCs/>
        </w:rPr>
        <w:t xml:space="preserve">Ressources</w:t>
      </w:r>
      <w:r>
        <w:t xml:space="preserve"> </w:t>
      </w:r>
      <w:r>
        <w:t xml:space="preserve">: confirmer budget global alloué et équipe disponible (au moins 1 chargé marketing/SEO, 1 CM, 1 designer, 1 administrateur IT). Supposer un budget moyen suffisant pour des campagnes Google Ads et Social Ads, à affiner après audit.</w:t>
      </w:r>
    </w:p>
    <w:p>
      <w:pPr>
        <w:pStyle w:val="Compact"/>
        <w:numPr>
          <w:ilvl w:val="0"/>
          <w:numId w:val="1001"/>
        </w:numPr>
      </w:pPr>
      <w:r>
        <w:rPr>
          <w:b/>
          <w:bCs/>
        </w:rPr>
        <w:t xml:space="preserve">Hypothèses</w:t>
      </w:r>
      <w:r>
        <w:t xml:space="preserve"> </w:t>
      </w:r>
      <w:r>
        <w:t xml:space="preserve">: clientèle cible locale et premium (Maroc, ménages urbains à revenu moyen-supérieur, ou entreprises locales B2B selon franchise); présence web initiale (site vitrine + réseaux sociaux) modeste ; équipe lean (possibilité d’appuyer sur une agence ou freelances pour le contenu/SEO).</w:t>
      </w:r>
    </w:p>
    <w:p>
      <w:pPr>
        <w:pStyle w:val="Compact"/>
        <w:numPr>
          <w:ilvl w:val="0"/>
          <w:numId w:val="1001"/>
        </w:numPr>
      </w:pPr>
      <w:r>
        <w:rPr>
          <w:b/>
          <w:bCs/>
        </w:rPr>
        <w:t xml:space="preserve">Onboarding</w:t>
      </w:r>
      <w:r>
        <w:t xml:space="preserve"> </w:t>
      </w:r>
      <w:r>
        <w:t xml:space="preserve">: préparer une réunion de kick-off d’équipe (stratégie globale, répartition des rôles, formation aux outils). Collecter l’existant (analytics historiques, base CRM, contacts presse/locales).</w:t>
      </w:r>
    </w:p>
    <w:bookmarkEnd w:id="26"/>
    <w:bookmarkStart w:id="27" w:name="jours-aperçu-des-jalons"/>
    <w:p>
      <w:pPr>
        <w:pStyle w:val="Heading2"/>
      </w:pPr>
      <w:r>
        <w:t xml:space="preserve">30/60/90 jours – Aperçu des jalons</w:t>
      </w:r>
    </w:p>
    <w:p>
      <w:pPr>
        <w:pStyle w:val="SourceCode"/>
      </w:pPr>
      <w:r>
        <w:rPr>
          <w:rStyle w:val="VerbatimChar"/>
        </w:rPr>
        <w:t xml:space="preserve">gantt</w:t>
      </w:r>
      <w:r>
        <w:br/>
      </w:r>
      <w:r>
        <w:rPr>
          <w:rStyle w:val="VerbatimChar"/>
        </w:rPr>
        <w:t xml:space="preserve">    title Feuille de route à 30/60/90 jours (2026)</w:t>
      </w:r>
      <w:r>
        <w:br/>
      </w:r>
      <w:r>
        <w:rPr>
          <w:rStyle w:val="VerbatimChar"/>
        </w:rPr>
        <w:t xml:space="preserve">    dateFormat  YYYY-MM-DD</w:t>
      </w:r>
      <w:r>
        <w:br/>
      </w:r>
      <w:r>
        <w:rPr>
          <w:rStyle w:val="VerbatimChar"/>
        </w:rPr>
        <w:t xml:space="preserve">    axisFormat  %d/%m</w:t>
      </w:r>
      <w:r>
        <w:br/>
      </w:r>
      <w:r>
        <w:rPr>
          <w:rStyle w:val="VerbatimChar"/>
        </w:rPr>
        <w:t xml:space="preserve">    section Lancement et planification</w:t>
      </w:r>
      <w:r>
        <w:br/>
      </w:r>
      <w:r>
        <w:rPr>
          <w:rStyle w:val="VerbatimChar"/>
        </w:rPr>
        <w:t xml:space="preserve">    Audit &amp; stratégie initiale         :done,    2026-04-27, 2026-05-03</w:t>
      </w:r>
      <w:r>
        <w:br/>
      </w:r>
      <w:r>
        <w:rPr>
          <w:rStyle w:val="VerbatimChar"/>
        </w:rPr>
        <w:t xml:space="preserve">    Mise en place outils analytics    :done,    2026-04-27, 2026-05-05</w:t>
      </w:r>
      <w:r>
        <w:br/>
      </w:r>
      <w:r>
        <w:rPr>
          <w:rStyle w:val="VerbatimChar"/>
        </w:rPr>
        <w:t xml:space="preserve">    Plan éditorial (3 mois)           :done,    2026-04-28, 2026-05-10</w:t>
      </w:r>
      <w:r>
        <w:br/>
      </w:r>
      <w:r>
        <w:rPr>
          <w:rStyle w:val="VerbatimChar"/>
        </w:rPr>
        <w:t xml:space="preserve">    section Production de contenu</w:t>
      </w:r>
      <w:r>
        <w:br/>
      </w:r>
      <w:r>
        <w:rPr>
          <w:rStyle w:val="VerbatimChar"/>
        </w:rPr>
        <w:t xml:space="preserve">    Lancement SEO technique           :active,  2026-05-04, 2026-05-20</w:t>
      </w:r>
      <w:r>
        <w:br/>
      </w:r>
      <w:r>
        <w:rPr>
          <w:rStyle w:val="VerbatimChar"/>
        </w:rPr>
        <w:t xml:space="preserve">    Création des premiers contenus    :        2026-05-11, 2026-05-30</w:t>
      </w:r>
      <w:r>
        <w:br/>
      </w:r>
      <w:r>
        <w:rPr>
          <w:rStyle w:val="VerbatimChar"/>
        </w:rPr>
        <w:t xml:space="preserve">    Lancement Social Media (LinkedIn) :        2026-05-11, 2026-05-30</w:t>
      </w:r>
      <w:r>
        <w:br/>
      </w:r>
      <w:r>
        <w:rPr>
          <w:rStyle w:val="VerbatimChar"/>
        </w:rPr>
        <w:t xml:space="preserve">    section Campagnes publicitaires</w:t>
      </w:r>
      <w:r>
        <w:br/>
      </w:r>
      <w:r>
        <w:rPr>
          <w:rStyle w:val="VerbatimChar"/>
        </w:rPr>
        <w:t xml:space="preserve">    Configuration Ads &amp; tests         :        2026-05-15, 2026-06-05</w:t>
      </w:r>
      <w:r>
        <w:br/>
      </w:r>
      <w:r>
        <w:rPr>
          <w:rStyle w:val="VerbatimChar"/>
        </w:rPr>
        <w:t xml:space="preserve">    Lancement campagnes SEA/Social    :        2026-06-06, 2026-06-20</w:t>
      </w:r>
      <w:r>
        <w:br/>
      </w:r>
      <w:r>
        <w:rPr>
          <w:rStyle w:val="VerbatimChar"/>
        </w:rPr>
        <w:t xml:space="preserve">    section Podcast &amp; local</w:t>
      </w:r>
      <w:r>
        <w:br/>
      </w:r>
      <w:r>
        <w:rPr>
          <w:rStyle w:val="VerbatimChar"/>
        </w:rPr>
        <w:t xml:space="preserve">    Préparation pilote podcast        :        2026-06-01, 2026-06-15</w:t>
      </w:r>
      <w:r>
        <w:br/>
      </w:r>
      <w:r>
        <w:rPr>
          <w:rStyle w:val="VerbatimChar"/>
        </w:rPr>
        <w:t xml:space="preserve">    Lancement fiche Google Maps       :        2026-05-15, 2026-06-01</w:t>
      </w:r>
      <w:r>
        <w:br/>
      </w:r>
      <w:r>
        <w:rPr>
          <w:rStyle w:val="VerbatimChar"/>
        </w:rPr>
        <w:t xml:space="preserve">    section Ajustements et suivi</w:t>
      </w:r>
      <w:r>
        <w:br/>
      </w:r>
      <w:r>
        <w:rPr>
          <w:rStyle w:val="VerbatimChar"/>
        </w:rPr>
        <w:t xml:space="preserve">    Analyse 30 jours &amp; optimisations  :        2026-05-27, 2026-06-10</w:t>
      </w:r>
      <w:r>
        <w:br/>
      </w:r>
      <w:r>
        <w:rPr>
          <w:rStyle w:val="VerbatimChar"/>
        </w:rPr>
        <w:t xml:space="preserve">    Analyse 60 jours &amp; optimisations  :        2026-06-26, 2026-07-10</w:t>
      </w:r>
      <w:r>
        <w:br/>
      </w:r>
      <w:r>
        <w:rPr>
          <w:rStyle w:val="VerbatimChar"/>
        </w:rPr>
        <w:t xml:space="preserve">    Déploiement de la réplication     :        2026-07-01, 2026-07-27</w:t>
      </w:r>
    </w:p>
    <w:p>
      <w:pPr>
        <w:pStyle w:val="FirstParagraph"/>
      </w:pPr>
      <w:r>
        <w:t xml:space="preserve">Chaque jalon (création de contenus, mise en ligne des campagnes publicitaires, lancement du podcast pilote, optimisation du SEO, etc.) s’accompagne d’indicateurs clés (trafic web, positions SEO, nombres de followers LinkedIn, taux d’écoute du podcast, conversions générées).</w:t>
      </w:r>
    </w:p>
    <w:bookmarkEnd w:id="27"/>
    <w:bookmarkStart w:id="35" w:name="plan-seo-google-moteurs-ia"/>
    <w:p>
      <w:pPr>
        <w:pStyle w:val="Heading2"/>
      </w:pPr>
      <w:r>
        <w:t xml:space="preserve">Plan SEO (Google &amp; moteurs IA)</w:t>
      </w:r>
    </w:p>
    <w:p>
      <w:pPr>
        <w:pStyle w:val="Compact"/>
        <w:numPr>
          <w:ilvl w:val="0"/>
          <w:numId w:val="1002"/>
        </w:numPr>
      </w:pPr>
      <w:r>
        <w:rPr>
          <w:b/>
          <w:bCs/>
        </w:rPr>
        <w:t xml:space="preserve">Architecture technique</w:t>
      </w:r>
      <w:r>
        <w:t xml:space="preserve"> </w:t>
      </w:r>
      <w:r>
        <w:t xml:space="preserve">: Auditer et corriger le site (temps de chargement, mobile-first, balises title/meta, URLs canoniques). Mettre en place les balises de données structurées (JSON-LD) pour</w:t>
      </w:r>
      <w:r>
        <w:t xml:space="preserve"> </w:t>
      </w:r>
      <w:r>
        <w:rPr>
          <w:i/>
          <w:iCs/>
        </w:rPr>
        <w:t xml:space="preserve">LocalBusiness</w:t>
      </w:r>
      <w:r>
        <w:t xml:space="preserve">, produit/service, FAQ, etc. (core-web vitals optimales).</w:t>
      </w:r>
    </w:p>
    <w:p>
      <w:pPr>
        <w:pStyle w:val="Compact"/>
        <w:numPr>
          <w:ilvl w:val="0"/>
          <w:numId w:val="1002"/>
        </w:numPr>
      </w:pPr>
      <w:r>
        <w:rPr>
          <w:b/>
          <w:bCs/>
        </w:rPr>
        <w:t xml:space="preserve">Contenus clusters et sémantiques</w:t>
      </w:r>
      <w:r>
        <w:t xml:space="preserve"> </w:t>
      </w:r>
      <w:r>
        <w:t xml:space="preserve">: Définir des thèmes piliers correspondant aux besoins du public cible (ex. « service X pour clients Y ») et créer des contenus associés (« topic clusters ») pour renforcer l’autorité sur ces sujets</w:t>
      </w:r>
      <w:hyperlink r:id="rId28">
        <w:r>
          <w:rPr>
            <w:rStyle w:val="Hyperlink"/>
          </w:rPr>
          <w:t xml:space="preserve">[5]</w:t>
        </w:r>
      </w:hyperlink>
      <w:r>
        <w:t xml:space="preserve">. Chaque cluster part d’une page pilier liant à des articles/supports spécifiques (cas clients, FAQ, infographies).</w:t>
      </w:r>
    </w:p>
    <w:p>
      <w:pPr>
        <w:pStyle w:val="Compact"/>
        <w:numPr>
          <w:ilvl w:val="0"/>
          <w:numId w:val="1002"/>
        </w:numPr>
      </w:pPr>
      <w:r>
        <w:rPr>
          <w:b/>
          <w:bCs/>
        </w:rPr>
        <w:t xml:space="preserve">Stratégie de backlink</w:t>
      </w:r>
      <w:r>
        <w:t xml:space="preserve"> </w:t>
      </w:r>
      <w:r>
        <w:t xml:space="preserve">: Mobiliser des partenariats locaux (écoles, presse régionale, blog entreprises marocaines) pour obtenir des backlinks contextuels de qualité (blogs spécialisés ou pages ressources), ainsi que des mentions dans des annuaires locaux pertinents (y compris les sites touristiques ou sectoriels).</w:t>
      </w:r>
    </w:p>
    <w:p>
      <w:pPr>
        <w:pStyle w:val="Compact"/>
        <w:numPr>
          <w:ilvl w:val="0"/>
          <w:numId w:val="1002"/>
        </w:numPr>
      </w:pPr>
      <w:r>
        <w:rPr>
          <w:b/>
          <w:bCs/>
        </w:rPr>
        <w:t xml:space="preserve">SEO local (Maps, citations)</w:t>
      </w:r>
      <w:r>
        <w:t xml:space="preserve"> </w:t>
      </w:r>
      <w:r>
        <w:t xml:space="preserve">: Créer/optimiser la fiche Google Business Profile (nouvelle Google My Business) pour chaque établissement. Compléter nom, adresse, horaires, description riche en mots-clés locaux, ajouter photos et vidéos attrayantes</w:t>
      </w:r>
      <w:hyperlink r:id="rId29">
        <w:r>
          <w:rPr>
            <w:rStyle w:val="Hyperlink"/>
          </w:rPr>
          <w:t xml:space="preserve">[6]</w:t>
        </w:r>
      </w:hyperlink>
      <w:r>
        <w:t xml:space="preserve">. Publier régulièrement des posts Google My Business (news, promotions, événements) pour enrichir le profil. Recueillir et répondre aux avis clients (inciter les clients satisfaits à laisser une note). Selon Dotma, un profil GMB bien optimisé fait augmenter clics, conversions et notoriété locale</w:t>
      </w:r>
      <w:hyperlink r:id="rId21">
        <w:r>
          <w:rPr>
            <w:rStyle w:val="Hyperlink"/>
          </w:rPr>
          <w:t xml:space="preserve">[1]</w:t>
        </w:r>
      </w:hyperlink>
      <w:hyperlink r:id="rId29">
        <w:r>
          <w:rPr>
            <w:rStyle w:val="Hyperlink"/>
          </w:rPr>
          <w:t xml:space="preserve">[6]</w:t>
        </w:r>
      </w:hyperlink>
      <w:r>
        <w:t xml:space="preserve">.</w:t>
      </w:r>
    </w:p>
    <w:p>
      <w:pPr>
        <w:pStyle w:val="Compact"/>
        <w:numPr>
          <w:ilvl w:val="0"/>
          <w:numId w:val="1002"/>
        </w:numPr>
      </w:pPr>
      <w:r>
        <w:rPr>
          <w:b/>
          <w:bCs/>
        </w:rPr>
        <w:t xml:space="preserve">Citations locales</w:t>
      </w:r>
      <w:r>
        <w:t xml:space="preserve"> </w:t>
      </w:r>
      <w:r>
        <w:t xml:space="preserve">: Assurer la cohérence NAP (nom, adresse, téléphone) en soumettant l’établissement à des annuaires locaux (pages jaunes, tripadvisor, sites thématiques…). Les citations structurées (format NAP standardisé) renforcent la crédibilité de l’entreprise auprès des moteurs</w:t>
      </w:r>
      <w:hyperlink r:id="rId30">
        <w:r>
          <w:rPr>
            <w:rStyle w:val="Hyperlink"/>
          </w:rPr>
          <w:t xml:space="preserve">[7]</w:t>
        </w:r>
      </w:hyperlink>
      <w:r>
        <w:t xml:space="preserve">. Par exemple, mentionner la boutique sur le site de la chambre du commerce ou des annuaires sectoriels confirme son existence aux yeux de Google</w:t>
      </w:r>
      <w:hyperlink r:id="rId30">
        <w:r>
          <w:rPr>
            <w:rStyle w:val="Hyperlink"/>
          </w:rPr>
          <w:t xml:space="preserve">[7]</w:t>
        </w:r>
      </w:hyperlink>
      <w:r>
        <w:t xml:space="preserve">.</w:t>
      </w:r>
    </w:p>
    <w:p>
      <w:pPr>
        <w:pStyle w:val="Compact"/>
        <w:numPr>
          <w:ilvl w:val="0"/>
          <w:numId w:val="1002"/>
        </w:numPr>
      </w:pPr>
      <w:r>
        <w:rPr>
          <w:b/>
          <w:bCs/>
        </w:rPr>
        <w:t xml:space="preserve">Recherche IA (ChatGPT, Bing)</w:t>
      </w:r>
      <w:r>
        <w:t xml:space="preserve"> </w:t>
      </w:r>
      <w:r>
        <w:t xml:space="preserve">: S’assurer que le site est indexé pour les nouveaux moteurs IA (ChatGPT Search intègre l’index Bing). Vérifier que le fichier</w:t>
      </w:r>
      <w:r>
        <w:t xml:space="preserve"> </w:t>
      </w:r>
      <w:r>
        <w:rPr>
          <w:rStyle w:val="VerbatimChar"/>
        </w:rPr>
        <w:t xml:space="preserve">robots.txt</w:t>
      </w:r>
      <w:r>
        <w:t xml:space="preserve"> </w:t>
      </w:r>
      <w:r>
        <w:t xml:space="preserve">autorise le « ChatGPT SearchBot » et « ChatGPT-User » comme recommandé</w:t>
      </w:r>
      <w:hyperlink r:id="rId31">
        <w:r>
          <w:rPr>
            <w:rStyle w:val="Hyperlink"/>
          </w:rPr>
          <w:t xml:space="preserve">[8]</w:t>
        </w:r>
      </w:hyperlink>
      <w:r>
        <w:t xml:space="preserve">. Publier des contenus fiables, citant des sources reconnues (news, études) et actualiser fréquemment les articles pour plaire à ChatGPT Search</w:t>
      </w:r>
      <w:hyperlink r:id="rId32">
        <w:r>
          <w:rPr>
            <w:rStyle w:val="Hyperlink"/>
          </w:rPr>
          <w:t xml:space="preserve">[9]</w:t>
        </w:r>
      </w:hyperlink>
      <w:r>
        <w:t xml:space="preserve">. Structurer les contenus pour Bing : mots-clés naturels, médias optimisés (alt-tags sur images), éviter cloaking et contenu dupliqué</w:t>
      </w:r>
      <w:hyperlink r:id="rId33">
        <w:r>
          <w:rPr>
            <w:rStyle w:val="Hyperlink"/>
          </w:rPr>
          <w:t xml:space="preserve">[10]</w:t>
        </w:r>
      </w:hyperlink>
      <w:r>
        <w:t xml:space="preserve">. Pour la SEO locale IA, maintenir l’entreprise référencée dans les classements et guides (offices du tourisme, TripAdvisor) pour apparaître sur les cartes interactives de ChatGPT Search</w:t>
      </w:r>
      <w:hyperlink r:id="rId34">
        <w:r>
          <w:rPr>
            <w:rStyle w:val="Hyperlink"/>
          </w:rPr>
          <w:t xml:space="preserve">[11]</w:t>
        </w:r>
      </w:hyperlink>
      <w:r>
        <w:t xml:space="preserve">.</w:t>
      </w:r>
    </w:p>
    <w:bookmarkEnd w:id="35"/>
    <w:bookmarkStart w:id="40" w:name="X087feed8885cfed76f412424b9d19a2ebedeb78"/>
    <w:p>
      <w:pPr>
        <w:pStyle w:val="Heading2"/>
      </w:pPr>
      <w:r>
        <w:t xml:space="preserve">Stratégie LinkedIn (page entreprise &amp; collaborateur)</w:t>
      </w:r>
    </w:p>
    <w:p>
      <w:pPr>
        <w:pStyle w:val="Compact"/>
        <w:numPr>
          <w:ilvl w:val="0"/>
          <w:numId w:val="1003"/>
        </w:numPr>
      </w:pPr>
      <w:r>
        <w:rPr>
          <w:b/>
          <w:bCs/>
        </w:rPr>
        <w:t xml:space="preserve">Page entreprise</w:t>
      </w:r>
      <w:r>
        <w:t xml:space="preserve"> </w:t>
      </w:r>
      <w:r>
        <w:t xml:space="preserve">: Créer/compléter la page LinkedIn (logo pro, bannière de marque), rédiger la section « À propos » claire et engageante (histoire, mission, valeurs)</w:t>
      </w:r>
      <w:hyperlink r:id="rId36">
        <w:r>
          <w:rPr>
            <w:rStyle w:val="Hyperlink"/>
          </w:rPr>
          <w:t xml:space="preserve">[12]</w:t>
        </w:r>
      </w:hyperlink>
      <w:r>
        <w:t xml:space="preserve">. Utiliser le même ton et identité visuelle partout pour la cohérence de marque</w:t>
      </w:r>
      <w:hyperlink r:id="rId36">
        <w:r>
          <w:rPr>
            <w:rStyle w:val="Hyperlink"/>
          </w:rPr>
          <w:t xml:space="preserve">[12]</w:t>
        </w:r>
      </w:hyperlink>
      <w:hyperlink r:id="rId37">
        <w:r>
          <w:rPr>
            <w:rStyle w:val="Hyperlink"/>
          </w:rPr>
          <w:t xml:space="preserve">[13]</w:t>
        </w:r>
      </w:hyperlink>
      <w:r>
        <w:t xml:space="preserve">.</w:t>
      </w:r>
    </w:p>
    <w:p>
      <w:pPr>
        <w:pStyle w:val="Compact"/>
        <w:numPr>
          <w:ilvl w:val="0"/>
          <w:numId w:val="1003"/>
        </w:numPr>
      </w:pPr>
      <w:r>
        <w:rPr>
          <w:b/>
          <w:bCs/>
        </w:rPr>
        <w:t xml:space="preserve">Contenus</w:t>
      </w:r>
      <w:r>
        <w:t xml:space="preserve"> </w:t>
      </w:r>
      <w:r>
        <w:t xml:space="preserve">: Publier régulièrement (au moins 3 fois/semaine) des contenus variés : actualités du secteur, articles de blog (reprises en snippets), témoignages clients, études de cas, photos d’équipe, vidéos courtes… Adapter le ton au réseau LinkedIn (plus professionnel/institutionnel). Planifier ces publications avec un calendrier éditorial pour maintenir le rythme (LinkedIn propose un outil de planification interne)</w:t>
      </w:r>
      <w:hyperlink r:id="rId38">
        <w:r>
          <w:rPr>
            <w:rStyle w:val="Hyperlink"/>
          </w:rPr>
          <w:t xml:space="preserve">[14]</w:t>
        </w:r>
      </w:hyperlink>
      <w:r>
        <w:t xml:space="preserve">. Mesurer chaque post (vues, taux d’engagement) via les statistiques de page pour affiner le contenu.</w:t>
      </w:r>
    </w:p>
    <w:p>
      <w:pPr>
        <w:pStyle w:val="Compact"/>
        <w:numPr>
          <w:ilvl w:val="0"/>
          <w:numId w:val="1003"/>
        </w:numPr>
      </w:pPr>
      <w:r>
        <w:rPr>
          <w:b/>
          <w:bCs/>
        </w:rPr>
        <w:t xml:space="preserve">Collègues ambassadeurs</w:t>
      </w:r>
      <w:r>
        <w:t xml:space="preserve"> </w:t>
      </w:r>
      <w:r>
        <w:t xml:space="preserve">: Encourager chaque franchisé et collaborateur à partager les publications de la page sur leurs profils. Former les équipes aux bonnes pratiques LinkedIn (ateliers « comment publier un post efficace »)</w:t>
      </w:r>
      <w:hyperlink r:id="rId23">
        <w:r>
          <w:rPr>
            <w:rStyle w:val="Hyperlink"/>
          </w:rPr>
          <w:t xml:space="preserve">[3]</w:t>
        </w:r>
      </w:hyperlink>
      <w:r>
        <w:t xml:space="preserve">. Nommer un coordinateur pour l’animation LinkedIn qui réunit les retours (nombre d’abonnés, vues, réactions) et organise des mini-challenges (ex. concours du post le plus partagé)</w:t>
      </w:r>
      <w:hyperlink r:id="rId39">
        <w:r>
          <w:rPr>
            <w:rStyle w:val="Hyperlink"/>
          </w:rPr>
          <w:t xml:space="preserve">[15]</w:t>
        </w:r>
      </w:hyperlink>
      <w:r>
        <w:t xml:space="preserve">. Favoriser un modèle « gagnant-gagnant » : les employés gagnent en visibilité/profil en partageant le contenu de l’entreprise</w:t>
      </w:r>
      <w:hyperlink r:id="rId23">
        <w:r>
          <w:rPr>
            <w:rStyle w:val="Hyperlink"/>
          </w:rPr>
          <w:t xml:space="preserve">[3]</w:t>
        </w:r>
      </w:hyperlink>
      <w:hyperlink r:id="rId39">
        <w:r>
          <w:rPr>
            <w:rStyle w:val="Hyperlink"/>
          </w:rPr>
          <w:t xml:space="preserve">[15]</w:t>
        </w:r>
      </w:hyperlink>
      <w:r>
        <w:t xml:space="preserve">. Par ailleurs, inviter les collaborateurs à remplir leur profil (titre, expérience) et à se géolocaliser sur la branche locale du franchiseur pour développer l’effet réseau interne.</w:t>
      </w:r>
    </w:p>
    <w:p>
      <w:pPr>
        <w:pStyle w:val="Compact"/>
        <w:numPr>
          <w:ilvl w:val="0"/>
          <w:numId w:val="1003"/>
        </w:numPr>
      </w:pPr>
      <w:r>
        <w:rPr>
          <w:b/>
          <w:bCs/>
        </w:rPr>
        <w:t xml:space="preserve">Calendrier éditorial</w:t>
      </w:r>
      <w:r>
        <w:t xml:space="preserve"> </w:t>
      </w:r>
      <w:r>
        <w:t xml:space="preserve">: Prévoir un mix de contenus : focus produit/service, conseils d’expert, spotlight sur des franchisés locaux, reportages terrain, annonces (ouvertures, promotions). Associer à chaque thème un format adapté (article LinkedIn, post image, carrousel, vidéo) et un CTA (s’inscrire, télécharger, contacter). Lancer ponctuellement LinkedIn Live ou webinars sur des sujets spécifiques pour engager l’audience B2B locale et nationale.</w:t>
      </w:r>
    </w:p>
    <w:bookmarkEnd w:id="40"/>
    <w:bookmarkStart w:id="41" w:name="google-maps-et-citations-locales"/>
    <w:p>
      <w:pPr>
        <w:pStyle w:val="Heading2"/>
      </w:pPr>
      <w:r>
        <w:t xml:space="preserve">Google Maps et citations locales</w:t>
      </w:r>
    </w:p>
    <w:p>
      <w:pPr>
        <w:pStyle w:val="Compact"/>
        <w:numPr>
          <w:ilvl w:val="0"/>
          <w:numId w:val="1004"/>
        </w:numPr>
      </w:pPr>
      <w:r>
        <w:rPr>
          <w:b/>
          <w:bCs/>
        </w:rPr>
        <w:t xml:space="preserve">Google Business Profile</w:t>
      </w:r>
      <w:r>
        <w:t xml:space="preserve"> </w:t>
      </w:r>
      <w:r>
        <w:t xml:space="preserve">: Créer et revendiquer la fiche de chaque point de vente. Vérifier que l’adresse et téléphone (format international) soient correctement renseignés. Catégoriser précisément l’activité (ex. « Restaurant végétarien » ou « Service d’ingénierie ») et ajouter tous les services proposés. Rédiger une description optimisée avec des mots-clés locaux. Ajouter une dizaine de photos (façade, intérieur, équipes) et une vidéo si possible</w:t>
      </w:r>
      <w:hyperlink r:id="rId29">
        <w:r>
          <w:rPr>
            <w:rStyle w:val="Hyperlink"/>
          </w:rPr>
          <w:t xml:space="preserve">[6]</w:t>
        </w:r>
      </w:hyperlink>
      <w:r>
        <w:t xml:space="preserve">.</w:t>
      </w:r>
    </w:p>
    <w:p>
      <w:pPr>
        <w:pStyle w:val="Compact"/>
        <w:numPr>
          <w:ilvl w:val="0"/>
          <w:numId w:val="1004"/>
        </w:numPr>
      </w:pPr>
      <w:r>
        <w:rPr>
          <w:b/>
          <w:bCs/>
        </w:rPr>
        <w:t xml:space="preserve">Avis et posts</w:t>
      </w:r>
      <w:r>
        <w:t xml:space="preserve"> </w:t>
      </w:r>
      <w:r>
        <w:t xml:space="preserve">: Mettre en place un processus pour récolter les avis clients (après visite, faire des rappels par email/SMS avec lien direct). Répondre systématiquement aux avis (merci pour le positif, prise en compte du négatif). Publier régulièrement sur la fiche (nouveautés produits, promotions, QR codes d’offres) pour dynamiser le profil – chaque post publie sur Maps. Dotma souligne qu’un profil GMB actif améliore les clics et le taux de conversion</w:t>
      </w:r>
      <w:hyperlink r:id="rId21">
        <w:r>
          <w:rPr>
            <w:rStyle w:val="Hyperlink"/>
          </w:rPr>
          <w:t xml:space="preserve">[1]</w:t>
        </w:r>
      </w:hyperlink>
      <w:r>
        <w:t xml:space="preserve">.</w:t>
      </w:r>
    </w:p>
    <w:p>
      <w:pPr>
        <w:pStyle w:val="Compact"/>
        <w:numPr>
          <w:ilvl w:val="0"/>
          <w:numId w:val="1004"/>
        </w:numPr>
      </w:pPr>
      <w:r>
        <w:rPr>
          <w:b/>
          <w:bCs/>
        </w:rPr>
        <w:t xml:space="preserve">Citations locales</w:t>
      </w:r>
      <w:r>
        <w:t xml:space="preserve"> </w:t>
      </w:r>
      <w:r>
        <w:t xml:space="preserve">: Soumettre le NAP de chaque franchise à des annuaires en ligne pertinents (annuaires professionnels, sites d’actualité locale, pages jaunes, etc.). Par exemple, inscrire la boutique sur le site de la chambre de commerce locale, sur TripAdvisor si tourisme, sur des moteurs de recherche marocains. Les citations NAP structurées multiplient les signaux locaux et améliorent le référencement géolocalisé</w:t>
      </w:r>
      <w:hyperlink r:id="rId30">
        <w:r>
          <w:rPr>
            <w:rStyle w:val="Hyperlink"/>
          </w:rPr>
          <w:t xml:space="preserve">[7]</w:t>
        </w:r>
      </w:hyperlink>
      <w:r>
        <w:t xml:space="preserve">. Veiller à l’uniformité des informations (même orthographe, même format).</w:t>
      </w:r>
    </w:p>
    <w:bookmarkEnd w:id="41"/>
    <w:bookmarkStart w:id="46" w:name="plan-de-contenu-podcast"/>
    <w:p>
      <w:pPr>
        <w:pStyle w:val="Heading2"/>
      </w:pPr>
      <w:r>
        <w:t xml:space="preserve">Plan de contenu podcast</w:t>
      </w:r>
    </w:p>
    <w:p>
      <w:pPr>
        <w:pStyle w:val="Compact"/>
        <w:numPr>
          <w:ilvl w:val="0"/>
          <w:numId w:val="1005"/>
        </w:numPr>
      </w:pPr>
      <w:r>
        <w:rPr>
          <w:b/>
          <w:bCs/>
        </w:rPr>
        <w:t xml:space="preserve">Positionnement</w:t>
      </w:r>
      <w:r>
        <w:t xml:space="preserve"> </w:t>
      </w:r>
      <w:r>
        <w:t xml:space="preserve">: Choisir un thème unique en lien avec le métier (ex. « Les coulisses du X », « L’innovation dans Y ») et une cible d’audience (professionnels du secteur, clients finaux). Fixer un objectif (notoriété, recrutement, fidélisation). Par exemple, un podcast « B2B » mensuel pour former les clients et candidats, ou grand public hebdomadaire pour valoriser la marque employeur.</w:t>
      </w:r>
    </w:p>
    <w:p>
      <w:pPr>
        <w:pStyle w:val="Compact"/>
        <w:numPr>
          <w:ilvl w:val="0"/>
          <w:numId w:val="1005"/>
        </w:numPr>
      </w:pPr>
      <w:r>
        <w:rPr>
          <w:b/>
          <w:bCs/>
        </w:rPr>
        <w:t xml:space="preserve">Formats</w:t>
      </w:r>
      <w:r>
        <w:t xml:space="preserve"> </w:t>
      </w:r>
      <w:r>
        <w:t xml:space="preserve">(voir tableau ci-dessous) : Le format</w:t>
      </w:r>
      <w:r>
        <w:t xml:space="preserve"> </w:t>
      </w:r>
      <w:r>
        <w:rPr>
          <w:i/>
          <w:iCs/>
        </w:rPr>
        <w:t xml:space="preserve">interview</w:t>
      </w:r>
      <w:r>
        <w:t xml:space="preserve"> </w:t>
      </w:r>
      <w:r>
        <w:t xml:space="preserve">(invités experts) permet de varier les voix et de bénéficier de la communauté de l’invité. Idéalement 30–45 min, hebdo/bihebdo</w:t>
      </w:r>
      <w:hyperlink r:id="rId42">
        <w:r>
          <w:rPr>
            <w:rStyle w:val="Hyperlink"/>
          </w:rPr>
          <w:t xml:space="preserve">[16]</w:t>
        </w:r>
      </w:hyperlink>
      <w:r>
        <w:t xml:space="preserve">. Un format</w:t>
      </w:r>
      <w:r>
        <w:t xml:space="preserve"> </w:t>
      </w:r>
      <w:r>
        <w:rPr>
          <w:i/>
          <w:iCs/>
        </w:rPr>
        <w:t xml:space="preserve">solo</w:t>
      </w:r>
      <w:r>
        <w:t xml:space="preserve"> </w:t>
      </w:r>
      <w:r>
        <w:t xml:space="preserve">plus court (15–25 min) où un expert interne partage des conseils. À mixer pour fidéliser et gérer la production.</w:t>
      </w:r>
      <w:r>
        <w:t xml:space="preserve"> </w:t>
      </w:r>
      <w:r>
        <w:rPr>
          <w:i/>
          <w:iCs/>
        </w:rPr>
        <w:t xml:space="preserve">Table ronde</w:t>
      </w:r>
      <w:r>
        <w:t xml:space="preserve"> </w:t>
      </w:r>
      <w:r>
        <w:t xml:space="preserve">ou</w:t>
      </w:r>
      <w:r>
        <w:t xml:space="preserve"> </w:t>
      </w:r>
      <w:r>
        <w:rPr>
          <w:i/>
          <w:iCs/>
        </w:rPr>
        <w:t xml:space="preserve">storytelling</w:t>
      </w:r>
      <w:r>
        <w:t xml:space="preserve"> </w:t>
      </w:r>
      <w:r>
        <w:t xml:space="preserve">peuvent être utilisés ponctuellement (thèmes très chauds ou success stories)</w:t>
      </w:r>
      <w:hyperlink r:id="rId42">
        <w:r>
          <w:rPr>
            <w:rStyle w:val="Hyperlink"/>
          </w:rPr>
          <w:t xml:space="preserve">[16]</w:t>
        </w:r>
      </w:hyperlink>
      <w:r>
        <w:t xml:space="preserve">.</w:t>
      </w:r>
    </w:p>
    <w:p>
      <w:pPr>
        <w:pStyle w:val="Compact"/>
        <w:numPr>
          <w:ilvl w:val="0"/>
          <w:numId w:val="1005"/>
        </w:numPr>
      </w:pPr>
      <w:r>
        <w:rPr>
          <w:b/>
          <w:bCs/>
        </w:rPr>
        <w:t xml:space="preserve">Production</w:t>
      </w:r>
      <w:r>
        <w:t xml:space="preserve"> </w:t>
      </w:r>
      <w:r>
        <w:t xml:space="preserve">: Disposer du matériel minimum de qualité : un micro cardioïde (ex. Shure SM7B ou AT2035, ~200–400 €), interface audio (Focusrite 2i2, ~150–250 €), casque de monitoring (~100 €)</w:t>
      </w:r>
      <w:hyperlink r:id="rId43">
        <w:r>
          <w:rPr>
            <w:rStyle w:val="Hyperlink"/>
          </w:rPr>
          <w:t xml:space="preserve">[17]</w:t>
        </w:r>
      </w:hyperlink>
      <w:r>
        <w:t xml:space="preserve">. Utiliser un logiciel d’enregistrement gratuit (Audacity) ou professionnel (Adobe Audition ~50 €/mois). Pour interviews à distance, outils spécialisés (Riverside.fm, SquadCast). Héberger le podcast sur une plateforme dédiée (Ausha, Podbean, Anchor, Spotify for Podcasters) pour la distribution (gratuit ou ~20 €/mois selon fonctionnalités)</w:t>
      </w:r>
      <w:hyperlink r:id="rId43">
        <w:r>
          <w:rPr>
            <w:rStyle w:val="Hyperlink"/>
          </w:rPr>
          <w:t xml:space="preserve">[17]</w:t>
        </w:r>
      </w:hyperlink>
      <w:r>
        <w:t xml:space="preserve">.</w:t>
      </w:r>
    </w:p>
    <w:p>
      <w:pPr>
        <w:pStyle w:val="Compact"/>
        <w:numPr>
          <w:ilvl w:val="0"/>
          <w:numId w:val="1005"/>
        </w:numPr>
      </w:pPr>
      <w:r>
        <w:rPr>
          <w:b/>
          <w:bCs/>
        </w:rPr>
        <w:t xml:space="preserve">Contenu</w:t>
      </w:r>
      <w:r>
        <w:t xml:space="preserve"> </w:t>
      </w:r>
      <w:r>
        <w:t xml:space="preserve">: Rédiger un plan éditorial (12–18 épisodes à l’avance) avec titres et angle de chaque épisode. Inviter collaborateurs internes, clients satisfaits et influenceurs comme témoins/experts. Prévoir un jingle et habillage sonore cohérent à la charte. Chaque épisode doit apporter de la valeur (solution a un problème, conseils pratiques). Par exemple, expliquer une tendance, détailler un cas client, ou interviewer un expert international.</w:t>
      </w:r>
    </w:p>
    <w:p>
      <w:pPr>
        <w:pStyle w:val="Compact"/>
        <w:numPr>
          <w:ilvl w:val="0"/>
          <w:numId w:val="1005"/>
        </w:numPr>
      </w:pPr>
      <w:r>
        <w:rPr>
          <w:b/>
          <w:bCs/>
        </w:rPr>
        <w:t xml:space="preserve">Checklist de lancement</w:t>
      </w:r>
      <w:r>
        <w:t xml:space="preserve"> </w:t>
      </w:r>
      <w:r>
        <w:t xml:space="preserve">: Effectuer 3 à 4 épisodes pilotes en interne avant publication (pour peaufiner son, format et timing)</w:t>
      </w:r>
      <w:hyperlink r:id="rId44">
        <w:r>
          <w:rPr>
            <w:rStyle w:val="Hyperlink"/>
          </w:rPr>
          <w:t xml:space="preserve">[18]</w:t>
        </w:r>
      </w:hyperlink>
      <w:r>
        <w:t xml:space="preserve">. Valider l’édition (couper hésitations, ajouter musiques et jingles) et le branding (cover, description, notes d’émission).</w:t>
      </w:r>
    </w:p>
    <w:p>
      <w:pPr>
        <w:pStyle w:val="Compact"/>
        <w:numPr>
          <w:ilvl w:val="0"/>
          <w:numId w:val="1005"/>
        </w:numPr>
      </w:pPr>
      <w:r>
        <w:rPr>
          <w:b/>
          <w:bCs/>
        </w:rPr>
        <w:t xml:space="preserve">Distribution et promotion</w:t>
      </w:r>
      <w:r>
        <w:t xml:space="preserve"> </w:t>
      </w:r>
      <w:r>
        <w:t xml:space="preserve">: Publier sur les principales plateformes (Spotify, Apple Podcasts, Google Podcasts) via l’hébergeur. Communiquer chaque nouvel épisode via tous les canaux : publier un post LinkedIn (inclus teaser vidéo 60s, couverture et lien) et demander aux invités de le partager</w:t>
      </w:r>
      <w:hyperlink r:id="rId45">
        <w:r>
          <w:rPr>
            <w:rStyle w:val="Hyperlink"/>
          </w:rPr>
          <w:t xml:space="preserve">[19]</w:t>
        </w:r>
      </w:hyperlink>
      <w:r>
        <w:t xml:space="preserve">. Insérer un lien dans la newsletter et sur le blog (écrire un article résumé de chaque épisode pour le SEO)</w:t>
      </w:r>
      <w:hyperlink r:id="rId45">
        <w:r>
          <w:rPr>
            <w:rStyle w:val="Hyperlink"/>
          </w:rPr>
          <w:t xml:space="preserve">[19]</w:t>
        </w:r>
      </w:hyperlink>
      <w:r>
        <w:t xml:space="preserve">. Repurposer en short-form : transformer les extraits les plus marquants en courtes vidéos pour TikTok/Insta Reels</w:t>
      </w:r>
      <w:hyperlink r:id="rId45">
        <w:r>
          <w:rPr>
            <w:rStyle w:val="Hyperlink"/>
          </w:rPr>
          <w:t xml:space="preserve">[19]</w:t>
        </w:r>
      </w:hyperlink>
      <w:r>
        <w:t xml:space="preserve">.</w:t>
      </w:r>
    </w:p>
    <w:p>
      <w:pPr>
        <w:pStyle w:val="Compact"/>
        <w:numPr>
          <w:ilvl w:val="0"/>
          <w:numId w:val="1005"/>
        </w:numPr>
      </w:pPr>
      <w:r>
        <w:rPr>
          <w:b/>
          <w:bCs/>
        </w:rPr>
        <w:t xml:space="preserve">Épisodes suggérés</w:t>
      </w:r>
      <w:r>
        <w:t xml:space="preserve"> </w:t>
      </w:r>
      <w:r>
        <w:t xml:space="preserve">: (1) Présentation de la série et interview du fondateur ; (2) Cas client local ; (3) Innovation ou tendance sectorielle ; (4) Table ronde franchisés ; … (voir calendrier éditorial).</w:t>
      </w:r>
    </w:p>
    <w:bookmarkEnd w:id="46"/>
    <w:bookmarkStart w:id="56" w:name="X1f63e53cc7cc1555cabf1c8adb7c5570a966a28"/>
    <w:p>
      <w:pPr>
        <w:pStyle w:val="Heading2"/>
      </w:pPr>
      <w:r>
        <w:t xml:space="preserve">Suivi, tableaux de bord et KPI (attribution)</w:t>
      </w:r>
    </w:p>
    <w:p>
      <w:pPr>
        <w:pStyle w:val="Compact"/>
        <w:numPr>
          <w:ilvl w:val="0"/>
          <w:numId w:val="1006"/>
        </w:numPr>
      </w:pPr>
      <w:r>
        <w:rPr>
          <w:b/>
          <w:bCs/>
        </w:rPr>
        <w:t xml:space="preserve">Outils et intégrations</w:t>
      </w:r>
      <w:r>
        <w:t xml:space="preserve"> </w:t>
      </w:r>
      <w:r>
        <w:t xml:space="preserve">: Mettre en place Google Analytics et Google Search Console pour le site. Google Analytics fournit le trafic, géolocalisation des visiteurs et sources de trafic</w:t>
      </w:r>
      <w:hyperlink r:id="rId47">
        <w:r>
          <w:rPr>
            <w:rStyle w:val="Hyperlink"/>
          </w:rPr>
          <w:t xml:space="preserve">[20]</w:t>
        </w:r>
      </w:hyperlink>
      <w:r>
        <w:t xml:space="preserve">, la Search Console montre les requêtes clés et l’indexation</w:t>
      </w:r>
      <w:hyperlink r:id="rId48">
        <w:r>
          <w:rPr>
            <w:rStyle w:val="Hyperlink"/>
          </w:rPr>
          <w:t xml:space="preserve">[21]</w:t>
        </w:r>
      </w:hyperlink>
      <w:r>
        <w:t xml:space="preserve">. Utiliser Google Tag Manager pour centraliser les tags (Analytics, Facebook Pixel, tracking Ads)</w:t>
      </w:r>
      <w:hyperlink r:id="rId49">
        <w:r>
          <w:rPr>
            <w:rStyle w:val="Hyperlink"/>
          </w:rPr>
          <w:t xml:space="preserve">[22]</w:t>
        </w:r>
      </w:hyperlink>
      <w:r>
        <w:t xml:space="preserve">. Intégrer le CRM (ex. HubSpot) avec le site pour suivre les leads. Pour le suivi des appels entrants, envisager un système de call tracking (ex. Dexem, Call Tracker) qui attribue les appels aux sources marketing</w:t>
      </w:r>
      <w:hyperlink r:id="rId50">
        <w:r>
          <w:rPr>
            <w:rStyle w:val="Hyperlink"/>
          </w:rPr>
          <w:t xml:space="preserve">[23]</w:t>
        </w:r>
      </w:hyperlink>
      <w:hyperlink r:id="rId51">
        <w:r>
          <w:rPr>
            <w:rStyle w:val="Hyperlink"/>
          </w:rPr>
          <w:t xml:space="preserve">[24]</w:t>
        </w:r>
      </w:hyperlink>
      <w:r>
        <w:t xml:space="preserve"> </w:t>
      </w:r>
      <w:r>
        <w:t xml:space="preserve">et s’intègre au CRM.</w:t>
      </w:r>
    </w:p>
    <w:p>
      <w:pPr>
        <w:pStyle w:val="Compact"/>
        <w:numPr>
          <w:ilvl w:val="0"/>
          <w:numId w:val="1006"/>
        </w:numPr>
      </w:pPr>
      <w:r>
        <w:rPr>
          <w:b/>
          <w:bCs/>
        </w:rPr>
        <w:t xml:space="preserve">Attribution</w:t>
      </w:r>
      <w:r>
        <w:t xml:space="preserve"> </w:t>
      </w:r>
      <w:r>
        <w:t xml:space="preserve">: Définir un modèle d’attribution multi-touch pour l’évaluation fine des performances publicitaires</w:t>
      </w:r>
      <w:hyperlink r:id="rId52">
        <w:r>
          <w:rPr>
            <w:rStyle w:val="Hyperlink"/>
          </w:rPr>
          <w:t xml:space="preserve">[25]</w:t>
        </w:r>
      </w:hyperlink>
      <w:hyperlink r:id="rId53">
        <w:r>
          <w:rPr>
            <w:rStyle w:val="Hyperlink"/>
          </w:rPr>
          <w:t xml:space="preserve">[26]</w:t>
        </w:r>
      </w:hyperlink>
      <w:r>
        <w:t xml:space="preserve">. Plutôt que de créditer uniquement le dernier ou le premier clic, utiliser un modèle linéaire ou algorithme pour reconnaître tous les points de contact (display, search, email, social, appel) dans le parcours client</w:t>
      </w:r>
      <w:hyperlink r:id="rId52">
        <w:r>
          <w:rPr>
            <w:rStyle w:val="Hyperlink"/>
          </w:rPr>
          <w:t xml:space="preserve">[25]</w:t>
        </w:r>
      </w:hyperlink>
      <w:hyperlink r:id="rId53">
        <w:r>
          <w:rPr>
            <w:rStyle w:val="Hyperlink"/>
          </w:rPr>
          <w:t xml:space="preserve">[26]</w:t>
        </w:r>
      </w:hyperlink>
      <w:r>
        <w:t xml:space="preserve">. Mettre en place des UTMs pour toutes les campagnes (newsletter, posts, pubs) pour tracer dans Google Analytics les conversions et calculer le CAC par canal.</w:t>
      </w:r>
    </w:p>
    <w:p>
      <w:pPr>
        <w:pStyle w:val="Compact"/>
        <w:numPr>
          <w:ilvl w:val="0"/>
          <w:numId w:val="1006"/>
        </w:numPr>
      </w:pPr>
      <w:r>
        <w:rPr>
          <w:b/>
          <w:bCs/>
        </w:rPr>
        <w:t xml:space="preserve">Tableaux de bord</w:t>
      </w:r>
      <w:r>
        <w:t xml:space="preserve"> </w:t>
      </w:r>
      <w:r>
        <w:t xml:space="preserve">: Créer un dashboard (Google Data Studio/Looker Studio ou outil type Dashboard) qui agrège en temps réel les métriques clés : trafic par source, leads générés, taux de conversion web→contact, coûts publicitaires, followers sociaux, nombre d’appels qualifiés, téléchargements (livre blanc, etc.). Planifier des revues hebdomadaires et mensuelles. Par exemple, dashboards automatiques (via DashThis, Google Data Studio, ou pages du CRM) facilitent la consolidation des données pour chaque franchisé.</w:t>
      </w:r>
    </w:p>
    <w:p>
      <w:pPr>
        <w:pStyle w:val="Compact"/>
        <w:numPr>
          <w:ilvl w:val="0"/>
          <w:numId w:val="1006"/>
        </w:numPr>
      </w:pPr>
      <w:r>
        <w:rPr>
          <w:b/>
          <w:bCs/>
        </w:rPr>
        <w:t xml:space="preserve">KPI</w:t>
      </w:r>
      <w:r>
        <w:t xml:space="preserve"> </w:t>
      </w:r>
      <w:r>
        <w:t xml:space="preserve">: Suivre les indicateurs globaux et par unité (voir [49]): chiffre d’affaires global et par franchise, CA par canal (retail, e‑commerce, etc.), croissance des ventes mensuelle, nombre de nouveaux clients, taux de conversion web et taux de fidélisation (CLV)</w:t>
      </w:r>
      <w:hyperlink r:id="rId54">
        <w:r>
          <w:rPr>
            <w:rStyle w:val="Hyperlink"/>
          </w:rPr>
          <w:t xml:space="preserve">[27]</w:t>
        </w:r>
      </w:hyperlink>
      <w:r>
        <w:t xml:space="preserve">. Mesurer le CAC (coût acquisition client) par campagne et son évolution. Suivre la valeur à vie du client (CLV) et le rapport CLV/CAC</w:t>
      </w:r>
      <w:hyperlink r:id="rId54">
        <w:r>
          <w:rPr>
            <w:rStyle w:val="Hyperlink"/>
          </w:rPr>
          <w:t xml:space="preserve">[27]</w:t>
        </w:r>
      </w:hyperlink>
      <w:r>
        <w:t xml:space="preserve">. Pour les campagnes digitales : nombre de leads, coût par lead, CTR, taux de complétion du formulaire. Pour le podcast : nombre d’écoutes totales, auditeurs uniques, taux de complétion moyen (objectif &gt;50 %)</w:t>
      </w:r>
      <w:hyperlink r:id="rId55">
        <w:r>
          <w:rPr>
            <w:rStyle w:val="Hyperlink"/>
          </w:rPr>
          <w:t xml:space="preserve">[28]</w:t>
        </w:r>
      </w:hyperlink>
      <w:r>
        <w:t xml:space="preserve">, et partages/réactions sur les posts associées.</w:t>
      </w:r>
    </w:p>
    <w:bookmarkEnd w:id="56"/>
    <w:bookmarkStart w:id="57" w:name="calendrier-éditorial-cross-canal"/>
    <w:p>
      <w:pPr>
        <w:pStyle w:val="Heading2"/>
      </w:pPr>
      <w:r>
        <w:t xml:space="preserve">Calendrier éditorial cross-canal</w:t>
      </w:r>
    </w:p>
    <w:p>
      <w:pPr>
        <w:pStyle w:val="Compact"/>
        <w:numPr>
          <w:ilvl w:val="0"/>
          <w:numId w:val="1007"/>
        </w:numPr>
      </w:pPr>
      <w:r>
        <w:rPr>
          <w:b/>
          <w:bCs/>
        </w:rPr>
        <w:t xml:space="preserve">Blog (site web)</w:t>
      </w:r>
      <w:r>
        <w:t xml:space="preserve"> </w:t>
      </w:r>
      <w:r>
        <w:t xml:space="preserve">: Publier 2 articles SEO-rich par mois sur les thèmes piliers (détail de produits, conseils d’expert, études de cas). Exemple : « Comment X améliore Y », « Les tendances du secteur en 2026 ». Chaque article est optimisé mot-clé (e.g. longue traîne « meilleure [catégorie] à Casablanca ») et lie vers d’autres pages cluster.</w:t>
      </w:r>
    </w:p>
    <w:p>
      <w:pPr>
        <w:pStyle w:val="Compact"/>
        <w:numPr>
          <w:ilvl w:val="0"/>
          <w:numId w:val="1007"/>
        </w:numPr>
      </w:pPr>
      <w:r>
        <w:rPr>
          <w:b/>
          <w:bCs/>
        </w:rPr>
        <w:t xml:space="preserve">Newsletter/emailing</w:t>
      </w:r>
      <w:r>
        <w:t xml:space="preserve"> </w:t>
      </w:r>
      <w:r>
        <w:t xml:space="preserve">: Envoi bimensuel à la base clients/prospects avec best-of des contenus (blog, podcast, offres locales). Inclure des boutons clairs pour s’inscrire au podcast ou télécharger des guides.</w:t>
      </w:r>
    </w:p>
    <w:p>
      <w:pPr>
        <w:pStyle w:val="Compact"/>
        <w:numPr>
          <w:ilvl w:val="0"/>
          <w:numId w:val="1007"/>
        </w:numPr>
      </w:pPr>
      <w:r>
        <w:rPr>
          <w:b/>
          <w:bCs/>
        </w:rPr>
        <w:t xml:space="preserve">Réseaux sociaux</w:t>
      </w:r>
      <w:r>
        <w:t xml:space="preserve"> </w:t>
      </w:r>
      <w:r>
        <w:t xml:space="preserve">: LinkedIn (cité plus haut) et éventuellement Facebook/Instagram selon cible. Pour chaque contenu majeur (article blog, épisode podcast), préparer un carrousel ou visuel Facebook/Instagram (visuels soignés) et un plan de boost occasionnel. Utiliser un outil de planification (Hootsuite/Buffer/Canva) pour synchroniser les publications sur tous les comptes. Prévoir aussi des formats éphémères (Stories/Live) pour annoncer les événements ou partager des moments du quotidien en franchise.</w:t>
      </w:r>
    </w:p>
    <w:p>
      <w:pPr>
        <w:pStyle w:val="Compact"/>
        <w:numPr>
          <w:ilvl w:val="0"/>
          <w:numId w:val="1007"/>
        </w:numPr>
      </w:pPr>
      <w:r>
        <w:rPr>
          <w:b/>
          <w:bCs/>
        </w:rPr>
        <w:t xml:space="preserve">Podcast</w:t>
      </w:r>
      <w:r>
        <w:t xml:space="preserve"> </w:t>
      </w:r>
      <w:r>
        <w:t xml:space="preserve">: Comme planifié, un épisode mensuel, avec promotion dédiée.</w:t>
      </w:r>
    </w:p>
    <w:p>
      <w:pPr>
        <w:pStyle w:val="Compact"/>
        <w:numPr>
          <w:ilvl w:val="0"/>
          <w:numId w:val="1007"/>
        </w:numPr>
      </w:pPr>
      <w:r>
        <w:rPr>
          <w:b/>
          <w:bCs/>
        </w:rPr>
        <w:t xml:space="preserve">Calendrier global</w:t>
      </w:r>
      <w:r>
        <w:t xml:space="preserve"> </w:t>
      </w:r>
      <w:r>
        <w:t xml:space="preserve">: Ex. Lundi – publication LinkedIn, Mercredi – article blog mis en ligne, Jeudi – emailing, Vendredi – épisode podcast ou vidéo courte. Adapter la fréquence (min 3 posts LinkedIn/sem, 1 podcast/mois, 2 articles/mois, 2 emails/mois).</w:t>
      </w:r>
    </w:p>
    <w:bookmarkEnd w:id="57"/>
    <w:bookmarkStart w:id="58" w:name="publicités-payantes-paid-ads"/>
    <w:p>
      <w:pPr>
        <w:pStyle w:val="Heading2"/>
      </w:pPr>
      <w:r>
        <w:t xml:space="preserve">Publicités payantes (Paid Ads)</w:t>
      </w:r>
    </w:p>
    <w:p>
      <w:pPr>
        <w:pStyle w:val="Compact"/>
        <w:numPr>
          <w:ilvl w:val="0"/>
          <w:numId w:val="1008"/>
        </w:numPr>
      </w:pPr>
      <w:r>
        <w:rPr>
          <w:b/>
          <w:bCs/>
        </w:rPr>
        <w:t xml:space="preserve">Google Ads Search &amp; Local</w:t>
      </w:r>
      <w:r>
        <w:t xml:space="preserve"> </w:t>
      </w:r>
      <w:r>
        <w:t xml:space="preserve">: Lancer des campagnes Search ciblées sur les mots-clés commerciaux liés aux franchises (ex. « [service X] Casablanca », « [produit Y] Rabat »). Mettre en place des extensions locales (adresse) pour diriger vers le magasin le plus proche. En cas de budget suffisant, tester Google Performance Max (covering search+display+YouTube).</w:t>
      </w:r>
    </w:p>
    <w:p>
      <w:pPr>
        <w:pStyle w:val="Compact"/>
        <w:numPr>
          <w:ilvl w:val="0"/>
          <w:numId w:val="1008"/>
        </w:numPr>
      </w:pPr>
      <w:r>
        <w:rPr>
          <w:b/>
          <w:bCs/>
        </w:rPr>
        <w:t xml:space="preserve">Google Display/Remarketing</w:t>
      </w:r>
      <w:r>
        <w:t xml:space="preserve"> </w:t>
      </w:r>
      <w:r>
        <w:t xml:space="preserve">: Après quelques semaines, lancer des bannières display remarketing pour recibler les visiteurs du site (panier abandonnés, pages vues). Créer des annonces visuellement cohérentes avec l’identité.</w:t>
      </w:r>
    </w:p>
    <w:p>
      <w:pPr>
        <w:pStyle w:val="Compact"/>
        <w:numPr>
          <w:ilvl w:val="0"/>
          <w:numId w:val="1008"/>
        </w:numPr>
      </w:pPr>
      <w:r>
        <w:rPr>
          <w:b/>
          <w:bCs/>
        </w:rPr>
        <w:t xml:space="preserve">Meta (Facebook/Instagram)</w:t>
      </w:r>
      <w:r>
        <w:t xml:space="preserve"> </w:t>
      </w:r>
      <w:r>
        <w:t xml:space="preserve">: Déployer des publicités sociales pour étendre la notoriété (audience similaire/lookalike, géo-ciblage sur la ville). Utiliser des formats attrayants : vidéos courtes (15-30s) ou carrousels produits. Cibler les segments démographiques et intérêts (ex. zone urbaine, plus de 25 ans, centres d’intérêt liés au secteur).</w:t>
      </w:r>
    </w:p>
    <w:p>
      <w:pPr>
        <w:pStyle w:val="Compact"/>
        <w:numPr>
          <w:ilvl w:val="0"/>
          <w:numId w:val="1008"/>
        </w:numPr>
      </w:pPr>
      <w:r>
        <w:rPr>
          <w:b/>
          <w:bCs/>
        </w:rPr>
        <w:t xml:space="preserve">LinkedIn Ads</w:t>
      </w:r>
      <w:r>
        <w:t xml:space="preserve"> </w:t>
      </w:r>
      <w:r>
        <w:t xml:space="preserve">(si B2B) : Si le réseau vise des entreprises, prévoir des campagnes LinkedIn (Sponsored Content ou InMail) pour promouvoir des livres blancs, webinaires ou recrutements. Cibler métiers/secteurs et zones géo.</w:t>
      </w:r>
    </w:p>
    <w:p>
      <w:pPr>
        <w:pStyle w:val="Compact"/>
        <w:numPr>
          <w:ilvl w:val="0"/>
          <w:numId w:val="1008"/>
        </w:numPr>
      </w:pPr>
      <w:r>
        <w:rPr>
          <w:b/>
          <w:bCs/>
        </w:rPr>
        <w:t xml:space="preserve">Autres canaux</w:t>
      </w:r>
      <w:r>
        <w:t xml:space="preserve"> </w:t>
      </w:r>
      <w:r>
        <w:t xml:space="preserve">: Selon budget, tester YouTube Ads (vidéos courtes pré-roll) et une présence sur TikTok/Google Maps Ads si pertinent.</w:t>
      </w:r>
    </w:p>
    <w:p>
      <w:pPr>
        <w:pStyle w:val="Compact"/>
        <w:numPr>
          <w:ilvl w:val="0"/>
          <w:numId w:val="1008"/>
        </w:numPr>
      </w:pPr>
      <w:r>
        <w:rPr>
          <w:b/>
          <w:bCs/>
        </w:rPr>
        <w:t xml:space="preserve">Créatifs &amp; messages</w:t>
      </w:r>
      <w:r>
        <w:t xml:space="preserve"> </w:t>
      </w:r>
      <w:r>
        <w:t xml:space="preserve">: Adapter chaque campagne à l’audience locale : mettre en avant l’expertise locale, les témoignages de clients marocains, offres promotionnelles ponctuelles (annonces, coupons). A/B tester accroches et visuels.</w:t>
      </w:r>
    </w:p>
    <w:p>
      <w:pPr>
        <w:pStyle w:val="Compact"/>
        <w:numPr>
          <w:ilvl w:val="0"/>
          <w:numId w:val="1008"/>
        </w:numPr>
      </w:pPr>
      <w:r>
        <w:rPr>
          <w:b/>
          <w:bCs/>
        </w:rPr>
        <w:t xml:space="preserve">Budgets</w:t>
      </w:r>
      <w:r>
        <w:t xml:space="preserve"> </w:t>
      </w:r>
      <w:r>
        <w:t xml:space="preserve">: Sans montant défini, estimer initialement 40–60 % du budget online sur Google, 30 % sur Meta, 10–30 % sur LinkedIn/YouTube selon performance. Ajuster mensuellement selon ROI.</w:t>
      </w:r>
    </w:p>
    <w:bookmarkEnd w:id="58"/>
    <w:bookmarkStart w:id="73" w:name="outils-templates-tableaux-comparatifs"/>
    <w:p>
      <w:pPr>
        <w:pStyle w:val="Heading2"/>
      </w:pPr>
      <w:r>
        <w:t xml:space="preserve">Outils &amp; templates – tableaux comparatifs</w:t>
      </w:r>
    </w:p>
    <w:bookmarkStart w:id="64" w:name="outils-seo"/>
    <w:p>
      <w:pPr>
        <w:pStyle w:val="Heading3"/>
      </w:pPr>
      <w:r>
        <w:t xml:space="preserve">Outils SEO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Outil</w:t>
            </w:r>
          </w:p>
        </w:tc>
        <w:tc>
          <w:tcPr/>
          <w:p>
            <w:pPr>
              <w:pStyle w:val="Compact"/>
            </w:pPr>
            <w:r>
              <w:t xml:space="preserve">Type</w:t>
            </w:r>
          </w:p>
        </w:tc>
        <w:tc>
          <w:tcPr/>
          <w:p>
            <w:pPr>
              <w:pStyle w:val="Compact"/>
            </w:pPr>
            <w:r>
              <w:t xml:space="preserve">Prix approximatif</w:t>
            </w:r>
          </w:p>
        </w:tc>
        <w:tc>
          <w:tcPr/>
          <w:p>
            <w:pPr>
              <w:pStyle w:val="Compact"/>
            </w:pPr>
            <w:r>
              <w:t xml:space="preserve">Points forts</w:t>
            </w:r>
          </w:p>
        </w:tc>
        <w:tc>
          <w:tcPr/>
          <w:p>
            <w:pPr>
              <w:pStyle w:val="Compact"/>
            </w:pPr>
            <w:r>
              <w:t xml:space="preserve">Inconvénients</w:t>
            </w:r>
          </w:p>
        </w:tc>
      </w:tr>
      <w:tr>
        <w:tc>
          <w:tcPr/>
          <w:p>
            <w:pPr>
              <w:pStyle w:val="Compact"/>
            </w:pPr>
            <w:r>
              <w:rPr>
                <w:b/>
                <w:bCs/>
              </w:rPr>
              <w:t xml:space="preserve">Yoast SEO</w:t>
            </w:r>
          </w:p>
        </w:tc>
        <w:tc>
          <w:tcPr/>
          <w:p>
            <w:pPr>
              <w:pStyle w:val="Compact"/>
            </w:pPr>
            <w:r>
              <w:t xml:space="preserve">Plugin WP (réf. naturel)</w:t>
            </w:r>
          </w:p>
        </w:tc>
        <w:tc>
          <w:tcPr/>
          <w:p>
            <w:pPr>
              <w:pStyle w:val="Compact"/>
            </w:pPr>
            <w:r>
              <w:t xml:space="preserve">Gratuit ou ~9$/mois (premium)</w:t>
            </w:r>
          </w:p>
        </w:tc>
        <w:tc>
          <w:tcPr/>
          <w:p>
            <w:pPr>
              <w:pStyle w:val="Compact"/>
            </w:pPr>
            <w:r>
              <w:t xml:space="preserve">Analyse sémantique des contenus, sitemap, bonnes pratiques On-Page</w:t>
            </w:r>
            <w:hyperlink r:id="rId59">
              <w:r>
                <w:rPr>
                  <w:rStyle w:val="Hyperlink"/>
                </w:rPr>
                <w:t xml:space="preserve">[29]</w:t>
              </w:r>
            </w:hyperlink>
          </w:p>
        </w:tc>
        <w:tc>
          <w:tcPr/>
          <w:p>
            <w:pPr>
              <w:pStyle w:val="Compact"/>
            </w:pPr>
            <w:r>
              <w:t xml:space="preserve">Limité au WP, version gratuite basique (sans suggestions avancées).</w:t>
            </w:r>
          </w:p>
        </w:tc>
      </w:tr>
      <w:tr>
        <w:tc>
          <w:tcPr/>
          <w:p>
            <w:pPr>
              <w:pStyle w:val="Compact"/>
            </w:pPr>
            <w:r>
              <w:rPr>
                <w:b/>
                <w:bCs/>
              </w:rPr>
              <w:t xml:space="preserve">Rank Math</w:t>
            </w:r>
          </w:p>
        </w:tc>
        <w:tc>
          <w:tcPr/>
          <w:p>
            <w:pPr>
              <w:pStyle w:val="Compact"/>
            </w:pPr>
            <w:r>
              <w:t xml:space="preserve">Plugin WP (réf. naturel)</w:t>
            </w:r>
          </w:p>
        </w:tc>
        <w:tc>
          <w:tcPr/>
          <w:p>
            <w:pPr>
              <w:pStyle w:val="Compact"/>
            </w:pPr>
            <w:r>
              <w:t xml:space="preserve">Gratuit/Premium</w:t>
            </w:r>
          </w:p>
        </w:tc>
        <w:tc>
          <w:tcPr/>
          <w:p>
            <w:pPr>
              <w:pStyle w:val="Compact"/>
            </w:pPr>
            <w:r>
              <w:t xml:space="preserve">Tout-en-un SEO (meta, schema, redirections, 404), très léger (site rapide)</w:t>
            </w:r>
            <w:hyperlink r:id="rId60">
              <w:r>
                <w:rPr>
                  <w:rStyle w:val="Hyperlink"/>
                </w:rPr>
                <w:t xml:space="preserve">[30]</w:t>
              </w:r>
            </w:hyperlink>
          </w:p>
        </w:tc>
        <w:tc>
          <w:tcPr/>
          <w:p>
            <w:pPr>
              <w:pStyle w:val="Compact"/>
            </w:pPr>
            <w:r>
              <w:t xml:space="preserve">Prend du temps pour config avancée.</w:t>
            </w:r>
          </w:p>
        </w:tc>
      </w:tr>
      <w:tr>
        <w:tc>
          <w:tcPr/>
          <w:p>
            <w:pPr>
              <w:pStyle w:val="Compact"/>
            </w:pPr>
            <w:r>
              <w:rPr>
                <w:b/>
                <w:bCs/>
              </w:rPr>
              <w:t xml:space="preserve">SEMrush</w:t>
            </w:r>
          </w:p>
        </w:tc>
        <w:tc>
          <w:tcPr/>
          <w:p>
            <w:pPr>
              <w:pStyle w:val="Compact"/>
            </w:pPr>
            <w:r>
              <w:t xml:space="preserve">Suite SEO</w:t>
            </w:r>
          </w:p>
        </w:tc>
        <w:tc>
          <w:tcPr/>
          <w:p>
            <w:pPr>
              <w:pStyle w:val="Compact"/>
            </w:pPr>
            <w:r>
              <w:t xml:space="preserve">À partir ~100€/mois</w:t>
            </w:r>
          </w:p>
        </w:tc>
        <w:tc>
          <w:tcPr/>
          <w:p>
            <w:pPr>
              <w:pStyle w:val="Compact"/>
            </w:pPr>
            <w:r>
              <w:t xml:space="preserve">Outil complet (audit, mots-clés, backlinks, suivi position), bases de données importantes</w:t>
            </w:r>
            <w:hyperlink r:id="rId61">
              <w:r>
                <w:rPr>
                  <w:rStyle w:val="Hyperlink"/>
                </w:rPr>
                <w:t xml:space="preserve">[31]</w:t>
              </w:r>
            </w:hyperlink>
          </w:p>
        </w:tc>
        <w:tc>
          <w:tcPr/>
          <w:p>
            <w:pPr>
              <w:pStyle w:val="Compact"/>
            </w:pPr>
            <w:r>
              <w:t xml:space="preserve">Coût élevé pour fonctionnalités avancées.</w:t>
            </w:r>
          </w:p>
        </w:tc>
      </w:tr>
      <w:tr>
        <w:tc>
          <w:tcPr/>
          <w:p>
            <w:pPr>
              <w:pStyle w:val="Compact"/>
            </w:pPr>
            <w:r>
              <w:rPr>
                <w:b/>
                <w:bCs/>
              </w:rPr>
              <w:t xml:space="preserve">Ahrefs</w:t>
            </w:r>
          </w:p>
        </w:tc>
        <w:tc>
          <w:tcPr/>
          <w:p>
            <w:pPr>
              <w:pStyle w:val="Compact"/>
            </w:pPr>
            <w:r>
              <w:t xml:space="preserve">Suite SEO</w:t>
            </w:r>
          </w:p>
        </w:tc>
        <w:tc>
          <w:tcPr/>
          <w:p>
            <w:pPr>
              <w:pStyle w:val="Compact"/>
            </w:pPr>
            <w:r>
              <w:t xml:space="preserve">À partir ~80€/mois</w:t>
            </w:r>
          </w:p>
        </w:tc>
        <w:tc>
          <w:tcPr/>
          <w:p>
            <w:pPr>
              <w:pStyle w:val="Compact"/>
            </w:pPr>
            <w:r>
              <w:t xml:space="preserve">Excellent pour backlinks (grande DB), audit, recherche de mots-clés</w:t>
            </w:r>
            <w:hyperlink r:id="rId62">
              <w:r>
                <w:rPr>
                  <w:rStyle w:val="Hyperlink"/>
                </w:rPr>
                <w:t xml:space="preserve">[32]</w:t>
              </w:r>
            </w:hyperlink>
          </w:p>
        </w:tc>
        <w:tc>
          <w:tcPr/>
          <w:p>
            <w:pPr>
              <w:pStyle w:val="Compact"/>
            </w:pPr>
            <w:r>
              <w:t xml:space="preserve">Coûteux, interface complexe pour débutants.</w:t>
            </w:r>
          </w:p>
        </w:tc>
      </w:tr>
      <w:tr>
        <w:tc>
          <w:tcPr/>
          <w:p>
            <w:pPr>
              <w:pStyle w:val="Compact"/>
            </w:pPr>
            <w:r>
              <w:rPr>
                <w:b/>
                <w:bCs/>
              </w:rPr>
              <w:t xml:space="preserve">Google GSC</w:t>
            </w:r>
          </w:p>
        </w:tc>
        <w:tc>
          <w:tcPr/>
          <w:p>
            <w:pPr>
              <w:pStyle w:val="Compact"/>
            </w:pPr>
            <w:r>
              <w:t xml:space="preserve">WebAnalytics (gratuit)</w:t>
            </w:r>
          </w:p>
        </w:tc>
        <w:tc>
          <w:tcPr/>
          <w:p>
            <w:pPr>
              <w:pStyle w:val="Compact"/>
            </w:pPr>
            <w:r>
              <w:t xml:space="preserve">Gratuit</w:t>
            </w:r>
          </w:p>
        </w:tc>
        <w:tc>
          <w:tcPr/>
          <w:p>
            <w:pPr>
              <w:pStyle w:val="Compact"/>
            </w:pPr>
            <w:r>
              <w:t xml:space="preserve">Direct data Google (pressions, requêtes, CTR)</w:t>
            </w:r>
            <w:hyperlink r:id="rId48">
              <w:r>
                <w:rPr>
                  <w:rStyle w:val="Hyperlink"/>
                </w:rPr>
                <w:t xml:space="preserve">[21]</w:t>
              </w:r>
            </w:hyperlink>
          </w:p>
        </w:tc>
        <w:tc>
          <w:tcPr/>
          <w:p>
            <w:pPr>
              <w:pStyle w:val="Compact"/>
            </w:pPr>
            <w:r>
              <w:t xml:space="preserve">Ne montre pas les visites réelles (moteur only).</w:t>
            </w:r>
          </w:p>
        </w:tc>
      </w:tr>
      <w:tr>
        <w:tc>
          <w:tcPr/>
          <w:p>
            <w:pPr>
              <w:pStyle w:val="Compact"/>
            </w:pPr>
            <w:r>
              <w:rPr>
                <w:b/>
                <w:bCs/>
              </w:rPr>
              <w:t xml:space="preserve">PageSpeed Insights</w:t>
            </w:r>
          </w:p>
        </w:tc>
        <w:tc>
          <w:tcPr/>
          <w:p>
            <w:pPr>
              <w:pStyle w:val="Compact"/>
            </w:pPr>
            <w:r>
              <w:t xml:space="preserve">Analyse technique</w:t>
            </w:r>
          </w:p>
        </w:tc>
        <w:tc>
          <w:tcPr/>
          <w:p>
            <w:pPr>
              <w:pStyle w:val="Compact"/>
            </w:pPr>
            <w:r>
              <w:t xml:space="preserve">Gratuit</w:t>
            </w:r>
          </w:p>
        </w:tc>
        <w:tc>
          <w:tcPr/>
          <w:p>
            <w:pPr>
              <w:pStyle w:val="Compact"/>
            </w:pPr>
            <w:r>
              <w:t xml:space="preserve">Diagnostic UX/performance page (images, JS)</w:t>
            </w:r>
            <w:hyperlink r:id="rId63">
              <w:r>
                <w:rPr>
                  <w:rStyle w:val="Hyperlink"/>
                </w:rPr>
                <w:t xml:space="preserve">[33]</w:t>
              </w:r>
            </w:hyperlink>
          </w:p>
        </w:tc>
        <w:tc>
          <w:tcPr/>
          <w:p>
            <w:pPr>
              <w:pStyle w:val="Compact"/>
            </w:pPr>
            <w:r>
              <w:t xml:space="preserve">Donne surtout conseils généraux.</w:t>
            </w:r>
          </w:p>
        </w:tc>
      </w:tr>
    </w:tbl>
    <w:bookmarkEnd w:id="64"/>
    <w:bookmarkStart w:id="66" w:name="outils-danalyse-et-cms"/>
    <w:p>
      <w:pPr>
        <w:pStyle w:val="Heading3"/>
      </w:pPr>
      <w:r>
        <w:t xml:space="preserve">Outils d’analyse et CMS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Outil</w:t>
            </w:r>
          </w:p>
        </w:tc>
        <w:tc>
          <w:tcPr/>
          <w:p>
            <w:pPr>
              <w:pStyle w:val="Compact"/>
            </w:pPr>
            <w:r>
              <w:t xml:space="preserve">Type</w:t>
            </w:r>
          </w:p>
        </w:tc>
        <w:tc>
          <w:tcPr/>
          <w:p>
            <w:pPr>
              <w:pStyle w:val="Compact"/>
            </w:pPr>
            <w:r>
              <w:t xml:space="preserve">Prix</w:t>
            </w:r>
          </w:p>
        </w:tc>
        <w:tc>
          <w:tcPr/>
          <w:p>
            <w:pPr>
              <w:pStyle w:val="Compact"/>
            </w:pPr>
            <w:r>
              <w:t xml:space="preserve">Points forts</w:t>
            </w:r>
          </w:p>
        </w:tc>
        <w:tc>
          <w:tcPr/>
          <w:p>
            <w:pPr>
              <w:pStyle w:val="Compact"/>
            </w:pPr>
            <w:r>
              <w:t xml:space="preserve">Inconvénients</w:t>
            </w:r>
          </w:p>
        </w:tc>
      </w:tr>
      <w:tr>
        <w:tc>
          <w:tcPr/>
          <w:p>
            <w:pPr>
              <w:pStyle w:val="Compact"/>
            </w:pPr>
            <w:r>
              <w:rPr>
                <w:b/>
                <w:bCs/>
              </w:rPr>
              <w:t xml:space="preserve">Google Analytics</w:t>
            </w:r>
          </w:p>
        </w:tc>
        <w:tc>
          <w:tcPr/>
          <w:p>
            <w:pPr>
              <w:pStyle w:val="Compact"/>
            </w:pPr>
            <w:r>
              <w:t xml:space="preserve">Web analytics (cloud)</w:t>
            </w:r>
          </w:p>
        </w:tc>
        <w:tc>
          <w:tcPr/>
          <w:p>
            <w:pPr>
              <w:pStyle w:val="Compact"/>
            </w:pPr>
            <w:r>
              <w:t xml:space="preserve">Gratuit</w:t>
            </w:r>
          </w:p>
        </w:tc>
        <w:tc>
          <w:tcPr/>
          <w:p>
            <w:pPr>
              <w:pStyle w:val="Compact"/>
            </w:pPr>
            <w:r>
              <w:t xml:space="preserve">Leader du marché: trafic, sources, conversions</w:t>
            </w:r>
            <w:hyperlink r:id="rId47">
              <w:r>
                <w:rPr>
                  <w:rStyle w:val="Hyperlink"/>
                </w:rPr>
                <w:t xml:space="preserve">[20]</w:t>
              </w:r>
            </w:hyperlink>
          </w:p>
        </w:tc>
        <w:tc>
          <w:tcPr/>
          <w:p>
            <w:pPr>
              <w:pStyle w:val="Compact"/>
            </w:pPr>
            <w:r>
              <w:t xml:space="preserve">Vie privée (cookies), complexité GA4.</w:t>
            </w:r>
          </w:p>
        </w:tc>
      </w:tr>
      <w:tr>
        <w:tc>
          <w:tcPr/>
          <w:p>
            <w:pPr>
              <w:pStyle w:val="Compact"/>
            </w:pPr>
            <w:r>
              <w:rPr>
                <w:b/>
                <w:bCs/>
              </w:rPr>
              <w:t xml:space="preserve">Matomo</w:t>
            </w:r>
          </w:p>
        </w:tc>
        <w:tc>
          <w:tcPr/>
          <w:p>
            <w:pPr>
              <w:pStyle w:val="Compact"/>
            </w:pPr>
            <w:r>
              <w:t xml:space="preserve">Web analytics (auto-hébergé/Cloud)</w:t>
            </w:r>
          </w:p>
        </w:tc>
        <w:tc>
          <w:tcPr/>
          <w:p>
            <w:pPr>
              <w:pStyle w:val="Compact"/>
            </w:pPr>
            <w:r>
              <w:t xml:space="preserve">Gratuite/Cloud payant</w:t>
            </w:r>
          </w:p>
        </w:tc>
        <w:tc>
          <w:tcPr/>
          <w:p>
            <w:pPr>
              <w:pStyle w:val="Compact"/>
            </w:pPr>
            <w:r>
              <w:t xml:space="preserve">Open-source, RGPD-friendly, 100% propriété des données</w:t>
            </w:r>
            <w:hyperlink r:id="rId65">
              <w:r>
                <w:rPr>
                  <w:rStyle w:val="Hyperlink"/>
                </w:rPr>
                <w:t xml:space="preserve">[34]</w:t>
              </w:r>
            </w:hyperlink>
          </w:p>
        </w:tc>
        <w:tc>
          <w:tcPr/>
          <w:p>
            <w:pPr>
              <w:pStyle w:val="Compact"/>
            </w:pPr>
            <w:r>
              <w:t xml:space="preserve">Hébergement et maintenance requis.</w:t>
            </w:r>
          </w:p>
        </w:tc>
      </w:tr>
      <w:tr>
        <w:tc>
          <w:tcPr/>
          <w:p>
            <w:pPr>
              <w:pStyle w:val="Compact"/>
            </w:pPr>
            <w:r>
              <w:rPr>
                <w:b/>
                <w:bCs/>
              </w:rPr>
              <w:t xml:space="preserve">WordPress</w:t>
            </w:r>
          </w:p>
        </w:tc>
        <w:tc>
          <w:tcPr/>
          <w:p>
            <w:pPr>
              <w:pStyle w:val="Compact"/>
            </w:pPr>
            <w:r>
              <w:t xml:space="preserve">CMS open-source</w:t>
            </w:r>
          </w:p>
        </w:tc>
        <w:tc>
          <w:tcPr/>
          <w:p>
            <w:pPr>
              <w:pStyle w:val="Compact"/>
            </w:pPr>
            <w:r>
              <w:t xml:space="preserve">Gratuit/Self-hosting</w:t>
            </w:r>
          </w:p>
        </w:tc>
        <w:tc>
          <w:tcPr/>
          <w:p>
            <w:pPr>
              <w:pStyle w:val="Compact"/>
            </w:pPr>
            <w:r>
              <w:t xml:space="preserve">Très répandu, milliers de plugins (SEO, e-commerce). Grande communauté.</w:t>
            </w:r>
          </w:p>
        </w:tc>
        <w:tc>
          <w:tcPr/>
          <w:p>
            <w:pPr>
              <w:pStyle w:val="Compact"/>
            </w:pPr>
            <w:r>
              <w:t xml:space="preserve">Maintenance technique (mises à jour).</w:t>
            </w:r>
          </w:p>
        </w:tc>
      </w:tr>
      <w:tr>
        <w:tc>
          <w:tcPr/>
          <w:p>
            <w:pPr>
              <w:pStyle w:val="Compact"/>
            </w:pPr>
            <w:r>
              <w:rPr>
                <w:b/>
                <w:bCs/>
              </w:rPr>
              <w:t xml:space="preserve">Drupal</w:t>
            </w:r>
          </w:p>
        </w:tc>
        <w:tc>
          <w:tcPr/>
          <w:p>
            <w:pPr>
              <w:pStyle w:val="Compact"/>
            </w:pPr>
            <w:r>
              <w:t xml:space="preserve">CMS open-source</w:t>
            </w:r>
          </w:p>
        </w:tc>
        <w:tc>
          <w:tcPr/>
          <w:p>
            <w:pPr>
              <w:pStyle w:val="Compact"/>
            </w:pPr>
            <w:r>
              <w:t xml:space="preserve">Gratuit</w:t>
            </w:r>
          </w:p>
        </w:tc>
        <w:tc>
          <w:tcPr/>
          <w:p>
            <w:pPr>
              <w:pStyle w:val="Compact"/>
            </w:pPr>
            <w:r>
              <w:t xml:space="preserve">Système modulaire robuste, sécurité élevée (grand sites).</w:t>
            </w:r>
          </w:p>
        </w:tc>
        <w:tc>
          <w:tcPr/>
          <w:p>
            <w:pPr>
              <w:pStyle w:val="Compact"/>
            </w:pPr>
            <w:r>
              <w:t xml:space="preserve">Difficile à prendre en main pour débutants.</w:t>
            </w:r>
          </w:p>
        </w:tc>
      </w:tr>
      <w:tr>
        <w:tc>
          <w:tcPr/>
          <w:p>
            <w:pPr>
              <w:pStyle w:val="Compact"/>
            </w:pPr>
            <w:r>
              <w:rPr>
                <w:b/>
                <w:bCs/>
              </w:rPr>
              <w:t xml:space="preserve">Joomla</w:t>
            </w:r>
          </w:p>
        </w:tc>
        <w:tc>
          <w:tcPr/>
          <w:p>
            <w:pPr>
              <w:pStyle w:val="Compact"/>
            </w:pPr>
            <w:r>
              <w:t xml:space="preserve">CMS open-source</w:t>
            </w:r>
          </w:p>
        </w:tc>
        <w:tc>
          <w:tcPr/>
          <w:p>
            <w:pPr>
              <w:pStyle w:val="Compact"/>
            </w:pPr>
            <w:r>
              <w:t xml:space="preserve">Gratuit</w:t>
            </w:r>
          </w:p>
        </w:tc>
        <w:tc>
          <w:tcPr/>
          <w:p>
            <w:pPr>
              <w:pStyle w:val="Compact"/>
            </w:pPr>
            <w:r>
              <w:t xml:space="preserve">Bon compromis personnalisation/sécurité.</w:t>
            </w:r>
          </w:p>
        </w:tc>
        <w:tc>
          <w:tcPr/>
          <w:p>
            <w:pPr>
              <w:pStyle w:val="Compact"/>
            </w:pPr>
            <w:r>
              <w:t xml:space="preserve">Moins de plugins gratuits, communauté plus petite.</w:t>
            </w:r>
          </w:p>
        </w:tc>
      </w:tr>
    </w:tbl>
    <w:bookmarkEnd w:id="66"/>
    <w:bookmarkStart w:id="67" w:name="outils-de-podcasting"/>
    <w:p>
      <w:pPr>
        <w:pStyle w:val="Heading3"/>
      </w:pPr>
      <w:r>
        <w:t xml:space="preserve">Outils de podcasting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Outil</w:t>
            </w:r>
          </w:p>
        </w:tc>
        <w:tc>
          <w:tcPr/>
          <w:p>
            <w:pPr>
              <w:pStyle w:val="Compact"/>
            </w:pPr>
            <w:r>
              <w:t xml:space="preserve">Type</w:t>
            </w:r>
          </w:p>
        </w:tc>
        <w:tc>
          <w:tcPr/>
          <w:p>
            <w:pPr>
              <w:pStyle w:val="Compact"/>
            </w:pPr>
            <w:r>
              <w:t xml:space="preserve">Prix</w:t>
            </w:r>
          </w:p>
        </w:tc>
        <w:tc>
          <w:tcPr/>
          <w:p>
            <w:pPr>
              <w:pStyle w:val="Compact"/>
            </w:pPr>
            <w:r>
              <w:t xml:space="preserve">Points forts</w:t>
            </w:r>
          </w:p>
        </w:tc>
        <w:tc>
          <w:tcPr/>
          <w:p>
            <w:pPr>
              <w:pStyle w:val="Compact"/>
            </w:pPr>
            <w:r>
              <w:t xml:space="preserve">Inconvénients</w:t>
            </w:r>
          </w:p>
        </w:tc>
      </w:tr>
      <w:tr>
        <w:tc>
          <w:tcPr/>
          <w:p>
            <w:pPr>
              <w:pStyle w:val="Compact"/>
            </w:pPr>
            <w:r>
              <w:rPr>
                <w:b/>
                <w:bCs/>
              </w:rPr>
              <w:t xml:space="preserve">Audacity</w:t>
            </w:r>
          </w:p>
        </w:tc>
        <w:tc>
          <w:tcPr/>
          <w:p>
            <w:pPr>
              <w:pStyle w:val="Compact"/>
            </w:pPr>
            <w:r>
              <w:t xml:space="preserve">Enregistrement audio (logiciel)</w:t>
            </w:r>
          </w:p>
        </w:tc>
        <w:tc>
          <w:tcPr/>
          <w:p>
            <w:pPr>
              <w:pStyle w:val="Compact"/>
            </w:pPr>
            <w:r>
              <w:t xml:space="preserve">Gratuit</w:t>
            </w:r>
          </w:p>
        </w:tc>
        <w:tc>
          <w:tcPr/>
          <w:p>
            <w:pPr>
              <w:pStyle w:val="Compact"/>
            </w:pPr>
            <w:r>
              <w:t xml:space="preserve">Simple, multi-pistes, pas d’abonnement.</w:t>
            </w:r>
          </w:p>
        </w:tc>
        <w:tc>
          <w:tcPr/>
          <w:p>
            <w:pPr>
              <w:pStyle w:val="Compact"/>
            </w:pPr>
            <w:r>
              <w:t xml:space="preserve">Interface un peu basique.</w:t>
            </w:r>
          </w:p>
        </w:tc>
      </w:tr>
      <w:tr>
        <w:tc>
          <w:tcPr/>
          <w:p>
            <w:pPr>
              <w:pStyle w:val="Compact"/>
            </w:pPr>
            <w:r>
              <w:rPr>
                <w:b/>
                <w:bCs/>
              </w:rPr>
              <w:t xml:space="preserve">Adobe Audition</w:t>
            </w:r>
          </w:p>
        </w:tc>
        <w:tc>
          <w:tcPr/>
          <w:p>
            <w:pPr>
              <w:pStyle w:val="Compact"/>
            </w:pPr>
            <w:r>
              <w:t xml:space="preserve">Enregistrement audio (logiciel)</w:t>
            </w:r>
          </w:p>
        </w:tc>
        <w:tc>
          <w:tcPr/>
          <w:p>
            <w:pPr>
              <w:pStyle w:val="Compact"/>
            </w:pPr>
            <w:r>
              <w:t xml:space="preserve">~50€/mois</w:t>
            </w:r>
          </w:p>
        </w:tc>
        <w:tc>
          <w:tcPr/>
          <w:p>
            <w:pPr>
              <w:pStyle w:val="Compact"/>
            </w:pPr>
            <w:r>
              <w:t xml:space="preserve">Outil pro complet (mixage, suppression de bruit).</w:t>
            </w:r>
          </w:p>
        </w:tc>
        <w:tc>
          <w:tcPr/>
          <w:p>
            <w:pPr>
              <w:pStyle w:val="Compact"/>
            </w:pPr>
            <w:r>
              <w:t xml:space="preserve">Abonnement coûteux.</w:t>
            </w:r>
          </w:p>
        </w:tc>
      </w:tr>
      <w:tr>
        <w:tc>
          <w:tcPr/>
          <w:p>
            <w:pPr>
              <w:pStyle w:val="Compact"/>
            </w:pPr>
            <w:r>
              <w:rPr>
                <w:b/>
                <w:bCs/>
              </w:rPr>
              <w:t xml:space="preserve">Ausha</w:t>
            </w:r>
          </w:p>
        </w:tc>
        <w:tc>
          <w:tcPr/>
          <w:p>
            <w:pPr>
              <w:pStyle w:val="Compact"/>
            </w:pPr>
            <w:r>
              <w:t xml:space="preserve">Hébergement podcast</w:t>
            </w:r>
          </w:p>
        </w:tc>
        <w:tc>
          <w:tcPr/>
          <w:p>
            <w:pPr>
              <w:pStyle w:val="Compact"/>
            </w:pPr>
            <w:r>
              <w:t xml:space="preserve">0–20€/mois</w:t>
            </w:r>
          </w:p>
        </w:tc>
        <w:tc>
          <w:tcPr/>
          <w:p>
            <w:pPr>
              <w:pStyle w:val="Compact"/>
            </w:pPr>
            <w:r>
              <w:t xml:space="preserve">Publication sur toutes plateformes, analytics détaillés.</w:t>
            </w:r>
          </w:p>
        </w:tc>
        <w:tc>
          <w:tcPr/>
          <w:p>
            <w:pPr>
              <w:pStyle w:val="Compact"/>
            </w:pPr>
            <w:r>
              <w:t xml:space="preserve">Fonctions avancées payantes.</w:t>
            </w:r>
          </w:p>
        </w:tc>
      </w:tr>
      <w:tr>
        <w:tc>
          <w:tcPr/>
          <w:p>
            <w:pPr>
              <w:pStyle w:val="Compact"/>
            </w:pPr>
            <w:r>
              <w:rPr>
                <w:b/>
                <w:bCs/>
              </w:rPr>
              <w:t xml:space="preserve">Anchor.fm</w:t>
            </w:r>
          </w:p>
        </w:tc>
        <w:tc>
          <w:tcPr/>
          <w:p>
            <w:pPr>
              <w:pStyle w:val="Compact"/>
            </w:pPr>
            <w:r>
              <w:t xml:space="preserve">Hébergement podcast (Free)</w:t>
            </w:r>
          </w:p>
        </w:tc>
        <w:tc>
          <w:tcPr/>
          <w:p>
            <w:pPr>
              <w:pStyle w:val="Compact"/>
            </w:pPr>
            <w:r>
              <w:t xml:space="preserve">Gratuit</w:t>
            </w:r>
          </w:p>
        </w:tc>
        <w:tc>
          <w:tcPr/>
          <w:p>
            <w:pPr>
              <w:pStyle w:val="Compact"/>
            </w:pPr>
            <w:r>
              <w:t xml:space="preserve">Facile, analytics de base, distributions (Spotify)</w:t>
            </w:r>
          </w:p>
        </w:tc>
        <w:tc>
          <w:tcPr/>
          <w:p>
            <w:pPr>
              <w:pStyle w:val="Compact"/>
            </w:pPr>
            <w:r>
              <w:t xml:space="preserve">Moins de personnalisation (branding).</w:t>
            </w:r>
          </w:p>
        </w:tc>
      </w:tr>
    </w:tbl>
    <w:bookmarkEnd w:id="67"/>
    <w:bookmarkStart w:id="71" w:name="outils-de-gestion-des-réseaux-sociaux"/>
    <w:p>
      <w:pPr>
        <w:pStyle w:val="Heading3"/>
      </w:pPr>
      <w:r>
        <w:t xml:space="preserve">Outils de gestion des réseaux sociaux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Outil</w:t>
            </w:r>
          </w:p>
        </w:tc>
        <w:tc>
          <w:tcPr/>
          <w:p>
            <w:pPr>
              <w:pStyle w:val="Compact"/>
            </w:pPr>
            <w:r>
              <w:t xml:space="preserve">Type</w:t>
            </w:r>
          </w:p>
        </w:tc>
        <w:tc>
          <w:tcPr/>
          <w:p>
            <w:pPr>
              <w:pStyle w:val="Compact"/>
            </w:pPr>
            <w:r>
              <w:t xml:space="preserve">Prix</w:t>
            </w:r>
          </w:p>
        </w:tc>
        <w:tc>
          <w:tcPr/>
          <w:p>
            <w:pPr>
              <w:pStyle w:val="Compact"/>
            </w:pPr>
            <w:r>
              <w:t xml:space="preserve">Points forts</w:t>
            </w:r>
          </w:p>
        </w:tc>
        <w:tc>
          <w:tcPr/>
          <w:p>
            <w:pPr>
              <w:pStyle w:val="Compact"/>
            </w:pPr>
            <w:r>
              <w:t xml:space="preserve">Inconvénients</w:t>
            </w:r>
          </w:p>
        </w:tc>
      </w:tr>
      <w:tr>
        <w:tc>
          <w:tcPr/>
          <w:p>
            <w:pPr>
              <w:pStyle w:val="Compact"/>
            </w:pPr>
            <w:r>
              <w:rPr>
                <w:b/>
                <w:bCs/>
              </w:rPr>
              <w:t xml:space="preserve">Hootsuite</w:t>
            </w:r>
          </w:p>
        </w:tc>
        <w:tc>
          <w:tcPr/>
          <w:p>
            <w:pPr>
              <w:pStyle w:val="Compact"/>
            </w:pPr>
            <w:r>
              <w:t xml:space="preserve">Planification RS (SaaS)</w:t>
            </w:r>
          </w:p>
        </w:tc>
        <w:tc>
          <w:tcPr/>
          <w:p>
            <w:pPr>
              <w:pStyle w:val="Compact"/>
            </w:pPr>
            <w:r>
              <w:t xml:space="preserve">~99$/mois</w:t>
            </w:r>
          </w:p>
        </w:tc>
        <w:tc>
          <w:tcPr/>
          <w:p>
            <w:pPr>
              <w:pStyle w:val="Compact"/>
            </w:pPr>
            <w:r>
              <w:t xml:space="preserve">Multi-comptes, calendrier glissé/déposé, rapports détaillés</w:t>
            </w:r>
            <w:hyperlink r:id="rId68">
              <w:r>
                <w:rPr>
                  <w:rStyle w:val="Hyperlink"/>
                </w:rPr>
                <w:t xml:space="preserve">[35]</w:t>
              </w:r>
            </w:hyperlink>
            <w:r>
              <w:t xml:space="preserve"> </w:t>
            </w:r>
            <w:r>
              <w:t xml:space="preserve">(incl. IA OwlyWriter)</w:t>
            </w:r>
          </w:p>
        </w:tc>
        <w:tc>
          <w:tcPr/>
          <w:p>
            <w:pPr>
              <w:pStyle w:val="Compact"/>
            </w:pPr>
            <w:r>
              <w:t xml:space="preserve">Prix élevé, courbe d’apprentissage.</w:t>
            </w:r>
          </w:p>
        </w:tc>
      </w:tr>
      <w:tr>
        <w:tc>
          <w:tcPr/>
          <w:p>
            <w:pPr>
              <w:pStyle w:val="Compact"/>
            </w:pPr>
            <w:r>
              <w:rPr>
                <w:b/>
                <w:bCs/>
              </w:rPr>
              <w:t xml:space="preserve">Buffer</w:t>
            </w:r>
          </w:p>
        </w:tc>
        <w:tc>
          <w:tcPr/>
          <w:p>
            <w:pPr>
              <w:pStyle w:val="Compact"/>
            </w:pPr>
            <w:r>
              <w:t xml:space="preserve">Planification RS (SaaS)</w:t>
            </w:r>
          </w:p>
        </w:tc>
        <w:tc>
          <w:tcPr/>
          <w:p>
            <w:pPr>
              <w:pStyle w:val="Compact"/>
            </w:pPr>
            <w:r>
              <w:t xml:space="preserve">Gratuit/~5€/mois</w:t>
            </w:r>
          </w:p>
        </w:tc>
        <w:tc>
          <w:tcPr/>
          <w:p>
            <w:pPr>
              <w:pStyle w:val="Compact"/>
            </w:pPr>
            <w:r>
              <w:t xml:space="preserve">Interface très simple, idéal pour petites équipes</w:t>
            </w:r>
            <w:hyperlink r:id="rId69">
              <w:r>
                <w:rPr>
                  <w:rStyle w:val="Hyperlink"/>
                </w:rPr>
                <w:t xml:space="preserve">[36]</w:t>
              </w:r>
            </w:hyperlink>
          </w:p>
        </w:tc>
        <w:tc>
          <w:tcPr/>
          <w:p>
            <w:pPr>
              <w:pStyle w:val="Compact"/>
            </w:pPr>
            <w:r>
              <w:t xml:space="preserve">Fonctions d’analyse limitées (pas d’écoute sociale).</w:t>
            </w:r>
          </w:p>
        </w:tc>
      </w:tr>
      <w:tr>
        <w:tc>
          <w:tcPr/>
          <w:p>
            <w:pPr>
              <w:pStyle w:val="Compact"/>
            </w:pPr>
            <w:r>
              <w:rPr>
                <w:b/>
                <w:bCs/>
              </w:rPr>
              <w:t xml:space="preserve">Canva Pro</w:t>
            </w:r>
          </w:p>
        </w:tc>
        <w:tc>
          <w:tcPr/>
          <w:p>
            <w:pPr>
              <w:pStyle w:val="Compact"/>
            </w:pPr>
            <w:r>
              <w:t xml:space="preserve">Conception graphique + RS</w:t>
            </w:r>
          </w:p>
        </w:tc>
        <w:tc>
          <w:tcPr/>
          <w:p>
            <w:pPr>
              <w:pStyle w:val="Compact"/>
            </w:pPr>
            <w:r>
              <w:t xml:space="preserve">Gratuit/ ~10€/mois</w:t>
            </w:r>
          </w:p>
        </w:tc>
        <w:tc>
          <w:tcPr/>
          <w:p>
            <w:pPr>
              <w:pStyle w:val="Compact"/>
            </w:pPr>
            <w:r>
              <w:t xml:space="preserve">Création graphique facile + planification directe (FB, IG, LI)</w:t>
            </w:r>
            <w:hyperlink r:id="rId70">
              <w:r>
                <w:rPr>
                  <w:rStyle w:val="Hyperlink"/>
                </w:rPr>
                <w:t xml:space="preserve">[37]</w:t>
              </w:r>
            </w:hyperlink>
          </w:p>
        </w:tc>
        <w:tc>
          <w:tcPr/>
          <w:p>
            <w:pPr>
              <w:pStyle w:val="Compact"/>
            </w:pPr>
            <w:r>
              <w:t xml:space="preserve">Limité aux formats supportés.</w:t>
            </w:r>
          </w:p>
        </w:tc>
      </w:tr>
      <w:tr>
        <w:tc>
          <w:tcPr/>
          <w:p>
            <w:pPr>
              <w:pStyle w:val="Compact"/>
            </w:pPr>
            <w:r>
              <w:rPr>
                <w:b/>
                <w:bCs/>
              </w:rPr>
              <w:t xml:space="preserve">Meta Business Suite</w:t>
            </w:r>
          </w:p>
        </w:tc>
        <w:tc>
          <w:tcPr/>
          <w:p>
            <w:pPr>
              <w:pStyle w:val="Compact"/>
            </w:pPr>
            <w:r>
              <w:t xml:space="preserve">Gestion native (Facebook/Instagram)</w:t>
            </w:r>
          </w:p>
        </w:tc>
        <w:tc>
          <w:tcPr/>
          <w:p>
            <w:pPr>
              <w:pStyle w:val="Compact"/>
            </w:pPr>
            <w:r>
              <w:t xml:space="preserve">Gratuit</w:t>
            </w:r>
          </w:p>
        </w:tc>
        <w:tc>
          <w:tcPr/>
          <w:p>
            <w:pPr>
              <w:pStyle w:val="Compact"/>
            </w:pPr>
            <w:r>
              <w:t xml:space="preserve">Gestion centralisée FB+IG (planning posts, inbox).</w:t>
            </w:r>
          </w:p>
        </w:tc>
        <w:tc>
          <w:tcPr/>
          <w:p>
            <w:pPr>
              <w:pStyle w:val="Compact"/>
            </w:pPr>
            <w:r>
              <w:t xml:space="preserve">Fonctionnalités de création limitées, uniquement FB/IG.</w:t>
            </w:r>
          </w:p>
        </w:tc>
      </w:tr>
    </w:tbl>
    <w:bookmarkEnd w:id="71"/>
    <w:bookmarkStart w:id="72" w:name="crm-et-call-tracking"/>
    <w:p>
      <w:pPr>
        <w:pStyle w:val="Heading3"/>
      </w:pPr>
      <w:r>
        <w:t xml:space="preserve">CRM et call tracking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Outil</w:t>
            </w:r>
          </w:p>
        </w:tc>
        <w:tc>
          <w:tcPr/>
          <w:p>
            <w:pPr>
              <w:pStyle w:val="Compact"/>
            </w:pPr>
            <w:r>
              <w:t xml:space="preserve">Type</w:t>
            </w:r>
          </w:p>
        </w:tc>
        <w:tc>
          <w:tcPr/>
          <w:p>
            <w:pPr>
              <w:pStyle w:val="Compact"/>
            </w:pPr>
            <w:r>
              <w:t xml:space="preserve">Prix</w:t>
            </w:r>
          </w:p>
        </w:tc>
        <w:tc>
          <w:tcPr/>
          <w:p>
            <w:pPr>
              <w:pStyle w:val="Compact"/>
            </w:pPr>
            <w:r>
              <w:t xml:space="preserve">Points forts</w:t>
            </w:r>
          </w:p>
        </w:tc>
        <w:tc>
          <w:tcPr/>
          <w:p>
            <w:pPr>
              <w:pStyle w:val="Compact"/>
            </w:pPr>
            <w:r>
              <w:t xml:space="preserve">Inconvénients</w:t>
            </w:r>
          </w:p>
        </w:tc>
      </w:tr>
      <w:tr>
        <w:tc>
          <w:tcPr/>
          <w:p>
            <w:pPr>
              <w:pStyle w:val="Compact"/>
            </w:pPr>
            <w:r>
              <w:rPr>
                <w:b/>
                <w:bCs/>
              </w:rPr>
              <w:t xml:space="preserve">HubSpot CRM</w:t>
            </w:r>
          </w:p>
        </w:tc>
        <w:tc>
          <w:tcPr/>
          <w:p>
            <w:pPr>
              <w:pStyle w:val="Compact"/>
            </w:pPr>
            <w:r>
              <w:t xml:space="preserve">CRM complet (Cloud)</w:t>
            </w:r>
          </w:p>
        </w:tc>
        <w:tc>
          <w:tcPr/>
          <w:p>
            <w:pPr>
              <w:pStyle w:val="Compact"/>
            </w:pPr>
            <w:r>
              <w:t xml:space="preserve">Gratuit de base / payant</w:t>
            </w:r>
          </w:p>
        </w:tc>
        <w:tc>
          <w:tcPr/>
          <w:p>
            <w:pPr>
              <w:pStyle w:val="Compact"/>
            </w:pPr>
            <w:r>
              <w:t xml:space="preserve">Gestion contacts, segmentation, pipeline, intégration marketing (email, RS).</w:t>
            </w:r>
          </w:p>
        </w:tc>
        <w:tc>
          <w:tcPr/>
          <w:p>
            <w:pPr>
              <w:pStyle w:val="Compact"/>
            </w:pPr>
            <w:r>
              <w:t xml:space="preserve">Les modules avancés (marketing hub) sont chers.</w:t>
            </w:r>
          </w:p>
        </w:tc>
      </w:tr>
      <w:tr>
        <w:tc>
          <w:tcPr/>
          <w:p>
            <w:pPr>
              <w:pStyle w:val="Compact"/>
            </w:pPr>
            <w:r>
              <w:rPr>
                <w:b/>
                <w:bCs/>
              </w:rPr>
              <w:t xml:space="preserve">Salesforce</w:t>
            </w:r>
          </w:p>
        </w:tc>
        <w:tc>
          <w:tcPr/>
          <w:p>
            <w:pPr>
              <w:pStyle w:val="Compact"/>
            </w:pPr>
            <w:r>
              <w:t xml:space="preserve">CRM complet (Cloud)</w:t>
            </w:r>
          </w:p>
        </w:tc>
        <w:tc>
          <w:tcPr/>
          <w:p>
            <w:pPr>
              <w:pStyle w:val="Compact"/>
            </w:pPr>
            <w:r>
              <w:t xml:space="preserve">~25–75$/utilisateur</w:t>
            </w:r>
          </w:p>
        </w:tc>
        <w:tc>
          <w:tcPr/>
          <w:p>
            <w:pPr>
              <w:pStyle w:val="Compact"/>
            </w:pPr>
            <w:r>
              <w:t xml:space="preserve">Très robuste, ultra-personnalisable, vaste écosystème.</w:t>
            </w:r>
          </w:p>
        </w:tc>
        <w:tc>
          <w:tcPr/>
          <w:p>
            <w:pPr>
              <w:pStyle w:val="Compact"/>
            </w:pPr>
            <w:r>
              <w:t xml:space="preserve">Coût élevé, complexité.</w:t>
            </w:r>
          </w:p>
        </w:tc>
      </w:tr>
      <w:tr>
        <w:tc>
          <w:tcPr/>
          <w:p>
            <w:pPr>
              <w:pStyle w:val="Compact"/>
            </w:pPr>
            <w:r>
              <w:rPr>
                <w:b/>
                <w:bCs/>
              </w:rPr>
              <w:t xml:space="preserve">Zoho CRM</w:t>
            </w:r>
          </w:p>
        </w:tc>
        <w:tc>
          <w:tcPr/>
          <w:p>
            <w:pPr>
              <w:pStyle w:val="Compact"/>
            </w:pPr>
            <w:r>
              <w:t xml:space="preserve">CRM complet (Cloud)</w:t>
            </w:r>
          </w:p>
        </w:tc>
        <w:tc>
          <w:tcPr/>
          <w:p>
            <w:pPr>
              <w:pStyle w:val="Compact"/>
            </w:pPr>
            <w:r>
              <w:t xml:space="preserve">~12–35$/utilisateur</w:t>
            </w:r>
          </w:p>
        </w:tc>
        <w:tc>
          <w:tcPr/>
          <w:p>
            <w:pPr>
              <w:pStyle w:val="Compact"/>
            </w:pPr>
            <w:r>
              <w:t xml:space="preserve">Bon rapport qualité/prix, modules marketing inclus.</w:t>
            </w:r>
          </w:p>
        </w:tc>
        <w:tc>
          <w:tcPr/>
          <w:p>
            <w:pPr>
              <w:pStyle w:val="Compact"/>
            </w:pPr>
            <w:r>
              <w:t xml:space="preserve">Moins de part de marché (intégrations limitées).</w:t>
            </w:r>
          </w:p>
        </w:tc>
      </w:tr>
      <w:tr>
        <w:tc>
          <w:tcPr/>
          <w:p>
            <w:pPr>
              <w:pStyle w:val="Compact"/>
            </w:pPr>
            <w:r>
              <w:rPr>
                <w:b/>
                <w:bCs/>
              </w:rPr>
              <w:t xml:space="preserve">Call Tracker</w:t>
            </w:r>
          </w:p>
        </w:tc>
        <w:tc>
          <w:tcPr/>
          <w:p>
            <w:pPr>
              <w:pStyle w:val="Compact"/>
            </w:pPr>
            <w:r>
              <w:t xml:space="preserve">Suivi d’appels (SaaS)</w:t>
            </w:r>
          </w:p>
        </w:tc>
        <w:tc>
          <w:tcPr/>
          <w:p>
            <w:pPr>
              <w:pStyle w:val="Compact"/>
            </w:pPr>
            <w:r>
              <w:t xml:space="preserve">Sur devis</w:t>
            </w:r>
          </w:p>
        </w:tc>
        <w:tc>
          <w:tcPr/>
          <w:p>
            <w:pPr>
              <w:pStyle w:val="Compact"/>
            </w:pPr>
            <w:r>
              <w:t xml:space="preserve">Attribue appels aux sources, analytics avancés</w:t>
            </w:r>
            <w:hyperlink r:id="rId51">
              <w:r>
                <w:rPr>
                  <w:rStyle w:val="Hyperlink"/>
                </w:rPr>
                <w:t xml:space="preserve">[24]</w:t>
              </w:r>
            </w:hyperlink>
          </w:p>
        </w:tc>
        <w:tc>
          <w:tcPr/>
          <w:p>
            <w:pPr>
              <w:pStyle w:val="Compact"/>
            </w:pPr>
            <w:r>
              <w:t xml:space="preserve">Coût variable, dépend du volume d’appels.</w:t>
            </w:r>
          </w:p>
        </w:tc>
      </w:tr>
      <w:tr>
        <w:tc>
          <w:tcPr/>
          <w:p>
            <w:pPr>
              <w:pStyle w:val="Compact"/>
            </w:pPr>
            <w:r>
              <w:rPr>
                <w:b/>
                <w:bCs/>
              </w:rPr>
              <w:t xml:space="preserve">Dexem Call Tracking</w:t>
            </w:r>
          </w:p>
        </w:tc>
        <w:tc>
          <w:tcPr/>
          <w:p>
            <w:pPr>
              <w:pStyle w:val="Compact"/>
            </w:pPr>
            <w:r>
              <w:t xml:space="preserve">Suivi d’appels (SaaS)</w:t>
            </w:r>
          </w:p>
        </w:tc>
        <w:tc>
          <w:tcPr/>
          <w:p>
            <w:pPr>
              <w:pStyle w:val="Compact"/>
            </w:pPr>
            <w:r>
              <w:t xml:space="preserve">À partir ~30€/mois</w:t>
            </w:r>
          </w:p>
        </w:tc>
        <w:tc>
          <w:tcPr/>
          <w:p>
            <w:pPr>
              <w:pStyle w:val="Compact"/>
            </w:pPr>
            <w:r>
              <w:t xml:space="preserve">Enregistrement des appels, intégration CRM, tracking précis des sources</w:t>
            </w:r>
            <w:hyperlink r:id="rId50">
              <w:r>
                <w:rPr>
                  <w:rStyle w:val="Hyperlink"/>
                </w:rPr>
                <w:t xml:space="preserve">[23]</w:t>
              </w:r>
            </w:hyperlink>
          </w:p>
        </w:tc>
        <w:tc>
          <w:tcPr/>
          <w:p>
            <w:pPr>
              <w:pStyle w:val="Compact"/>
            </w:pPr>
            <w:r>
              <w:t xml:space="preserve">Nécessite formation pour exploiter les données.</w:t>
            </w:r>
          </w:p>
        </w:tc>
      </w:tr>
    </w:tbl>
    <w:bookmarkEnd w:id="72"/>
    <w:bookmarkEnd w:id="73"/>
    <w:bookmarkStart w:id="74" w:name="plan-de-mesure-reporting"/>
    <w:p>
      <w:pPr>
        <w:pStyle w:val="Heading2"/>
      </w:pPr>
      <w:r>
        <w:t xml:space="preserve">Plan de mesure &amp; reporting</w:t>
      </w:r>
    </w:p>
    <w:p>
      <w:pPr>
        <w:pStyle w:val="Compact"/>
        <w:numPr>
          <w:ilvl w:val="0"/>
          <w:numId w:val="1009"/>
        </w:numPr>
      </w:pPr>
      <w:r>
        <w:rPr>
          <w:b/>
          <w:bCs/>
        </w:rPr>
        <w:t xml:space="preserve">Métriques clés</w:t>
      </w:r>
      <w:r>
        <w:t xml:space="preserve"> </w:t>
      </w:r>
      <w:r>
        <w:t xml:space="preserve">: Chaque semaine, suivre rapidement les KPIs essentiels (trafic web, leads, taux de conversion, ROI pub, abonnés sociaux, téléchargements). Chaque mois, analyser en profondeur : comparer les résultats aux objectifs, calculer le CAC réel, le CLV, et évaluer la contribution des contenus et campagnes. Pour le podcast, suivre écoutes cumulées et évolution d’abonnés d’épisodes en épisodes.</w:t>
      </w:r>
    </w:p>
    <w:p>
      <w:pPr>
        <w:pStyle w:val="Compact"/>
        <w:numPr>
          <w:ilvl w:val="0"/>
          <w:numId w:val="1009"/>
        </w:numPr>
      </w:pPr>
      <w:r>
        <w:rPr>
          <w:b/>
          <w:bCs/>
        </w:rPr>
        <w:t xml:space="preserve">Outils de reporting</w:t>
      </w:r>
      <w:r>
        <w:t xml:space="preserve"> </w:t>
      </w:r>
      <w:r>
        <w:t xml:space="preserve">: Utiliser Google Data Studio pour des rapports automatisés mensuels (intégration GA4, Ads, FB Ads, CRM). Envoyer un rapport de synthèse mensuel à la direction. Mettre en place un format type (scorecard) pour visualiser les tendances par franchise (unité) et global.</w:t>
      </w:r>
    </w:p>
    <w:p>
      <w:pPr>
        <w:pStyle w:val="Compact"/>
        <w:numPr>
          <w:ilvl w:val="0"/>
          <w:numId w:val="1009"/>
        </w:numPr>
      </w:pPr>
      <w:r>
        <w:rPr>
          <w:b/>
          <w:bCs/>
        </w:rPr>
        <w:t xml:space="preserve">Fréquences</w:t>
      </w:r>
      <w:r>
        <w:t xml:space="preserve"> </w:t>
      </w:r>
      <w:r>
        <w:t xml:space="preserve">: Rapports hebdomadaires condensés aux responsables marketing, réunions mensuelles pour décider des optimisations (SEO, publicité, contenus). Tous les 30/60/90 jours, réunion globale avec franchisés pour partager les réussites et ajuster la stratégie réseau.</w:t>
      </w:r>
    </w:p>
    <w:bookmarkEnd w:id="74"/>
    <w:bookmarkStart w:id="75" w:name="Xb137dffe72fa0205c7e3934ac214b3f2fd1eaa7"/>
    <w:p>
      <w:pPr>
        <w:pStyle w:val="Heading2"/>
      </w:pPr>
      <w:r>
        <w:t xml:space="preserve">Risques et scalabilité du modèle franchise</w:t>
      </w:r>
    </w:p>
    <w:p>
      <w:pPr>
        <w:pStyle w:val="Compact"/>
        <w:numPr>
          <w:ilvl w:val="0"/>
          <w:numId w:val="1010"/>
        </w:numPr>
      </w:pPr>
      <w:r>
        <w:rPr>
          <w:b/>
          <w:bCs/>
        </w:rPr>
        <w:t xml:space="preserve">Risques</w:t>
      </w:r>
      <w:r>
        <w:t xml:space="preserve"> </w:t>
      </w:r>
      <w:r>
        <w:t xml:space="preserve">: Mauvaise cohérence de marque (chaque franchise adoptant un discours différent) : atténuer via un manuel de marque digital, templates graphiques. Manque de ressources locales (équipes novices) : prévoir formation continue et simplification des outils. Dépendance forte à Google (changements d’algorithme) : diversifier les canaux (LinkedIn, podcasts) pour limiter l’impact. Veille juridique (respect du droit marocain sur la publicité).</w:t>
      </w:r>
    </w:p>
    <w:p>
      <w:pPr>
        <w:pStyle w:val="Compact"/>
        <w:numPr>
          <w:ilvl w:val="0"/>
          <w:numId w:val="1010"/>
        </w:numPr>
      </w:pPr>
      <w:r>
        <w:rPr>
          <w:b/>
          <w:bCs/>
        </w:rPr>
        <w:t xml:space="preserve">Réplication/franchise</w:t>
      </w:r>
      <w:r>
        <w:t xml:space="preserve"> </w:t>
      </w:r>
      <w:r>
        <w:t xml:space="preserve">: Documenter chaque processus (SEO, création de contenu, gestion des pubs) dans des manuels ou SOP. Développer un « kit marketing » clé en main (guides, gabarits de posts, checklist SEO) pour chaque nouveau franchisé. Tester le plan initial dans 1–2 sites pilotes avant généralisation. En cas de succès, déployer le même plan (content calendar, campagne type) dans toutes les nouvelles unités, en adaptant le local (langue, offres) mais en conservant la structure.</w:t>
      </w:r>
    </w:p>
    <w:bookmarkEnd w:id="75"/>
    <w:bookmarkStart w:id="83" w:name="journée-1-lundi-27-avril-2026"/>
    <w:p>
      <w:pPr>
        <w:pStyle w:val="Heading2"/>
      </w:pPr>
      <w:r>
        <w:t xml:space="preserve">Journée 1 : Lundi 27 avril 2026</w:t>
      </w:r>
    </w:p>
    <w:bookmarkStart w:id="76" w:name="tâches"/>
    <w:p>
      <w:pPr>
        <w:pStyle w:val="Heading3"/>
      </w:pPr>
      <w:r>
        <w:t xml:space="preserve">Tâches :</w:t>
      </w:r>
    </w:p>
    <w:p>
      <w:pPr>
        <w:pStyle w:val="Compact"/>
        <w:numPr>
          <w:ilvl w:val="0"/>
          <w:numId w:val="1011"/>
        </w:numPr>
      </w:pPr>
      <w:r>
        <w:t xml:space="preserve">Réunion de lancement (2h) avec les équipes pour valider objectifs, rôles et accès (Analytics, CMS, CRM, Google Ads…).</w:t>
      </w:r>
    </w:p>
    <w:p>
      <w:pPr>
        <w:pStyle w:val="Compact"/>
        <w:numPr>
          <w:ilvl w:val="0"/>
          <w:numId w:val="1011"/>
        </w:numPr>
      </w:pPr>
      <w:r>
        <w:t xml:space="preserve">Audit rapide du site web (3h) : vérifier la responsive, le temps de chargement (PageSpeed) et la structure (balises title/meta). Lister les pages existantes et leur contenu.</w:t>
      </w:r>
    </w:p>
    <w:p>
      <w:pPr>
        <w:pStyle w:val="Compact"/>
        <w:numPr>
          <w:ilvl w:val="0"/>
          <w:numId w:val="1011"/>
        </w:numPr>
      </w:pPr>
      <w:r>
        <w:t xml:space="preserve">Créer/mettre à jour la fiche Google Business Profile (1h) avec infos de base (nom, adresse, horaires, catégories).</w:t>
      </w:r>
    </w:p>
    <w:p>
      <w:pPr>
        <w:pStyle w:val="Compact"/>
        <w:numPr>
          <w:ilvl w:val="0"/>
          <w:numId w:val="1011"/>
        </w:numPr>
      </w:pPr>
      <w:r>
        <w:t xml:space="preserve">Collecte des données initiales (1h) : exporter le trafic actuel (Google Analytics), classement SEO (via Google Search Console), comptes sociaux (nbr abonnés).</w:t>
      </w:r>
    </w:p>
    <w:bookmarkEnd w:id="76"/>
    <w:bookmarkStart w:id="77" w:name="temps-estimé-2h-3h-1h-1h."/>
    <w:p>
      <w:pPr>
        <w:pStyle w:val="Heading3"/>
      </w:pPr>
      <w:r>
        <w:t xml:space="preserve">Temps estimé : 2h, 3h, 1h, 1h.</w:t>
      </w:r>
    </w:p>
    <w:bookmarkEnd w:id="77"/>
    <w:bookmarkStart w:id="78" w:name="Xf8bb507e87a84b001dda3f7056004f6cf30be20"/>
    <w:p>
      <w:pPr>
        <w:pStyle w:val="Heading3"/>
      </w:pPr>
      <w:r>
        <w:t xml:space="preserve">Priorité : Élevée (mise en place des accès et audit initial).</w:t>
      </w:r>
    </w:p>
    <w:bookmarkEnd w:id="78"/>
    <w:bookmarkStart w:id="79" w:name="X46a0e87d616325193a817cd0ebc96bc8b285d53"/>
    <w:p>
      <w:pPr>
        <w:pStyle w:val="Heading3"/>
      </w:pPr>
      <w:r>
        <w:t xml:space="preserve">Objectifs : Disposer d’un état des lieux (analytics, site, référencement) et démarrer le référencement local.</w:t>
      </w:r>
    </w:p>
    <w:bookmarkEnd w:id="79"/>
    <w:bookmarkStart w:id="80" w:name="X854d43e333f641bfa1ea128a9c93f996233e27a"/>
    <w:p>
      <w:pPr>
        <w:pStyle w:val="Heading3"/>
      </w:pPr>
      <w:r>
        <w:t xml:space="preserve">KPIs attendus : Accès configurés, audit complété, base de données initiale enregistrée, fiche GMB visible.</w:t>
      </w:r>
    </w:p>
    <w:bookmarkEnd w:id="80"/>
    <w:bookmarkStart w:id="81" w:name="Xa184eeb0918e29d31adc5e05b33d20ae8231b74"/>
    <w:p>
      <w:pPr>
        <w:pStyle w:val="Heading3"/>
      </w:pPr>
      <w:r>
        <w:t xml:space="preserve">Conseils : Documenter toutes les informations récupérées (logins, URL). Se concentrer d’abord sur les corrections SEO urgentes (titres vides, speed).</w:t>
      </w:r>
    </w:p>
    <w:bookmarkEnd w:id="81"/>
    <w:bookmarkStart w:id="82" w:name="Xcff31c1699ebd6afd2c0b33348793bb87252d64"/>
    <w:p>
      <w:pPr>
        <w:pStyle w:val="Heading3"/>
      </w:pPr>
      <w:r>
        <w:t xml:space="preserve">Outils/Ressources : Google Analytics</w:t>
      </w:r>
      <w:hyperlink r:id="rId47">
        <w:r>
          <w:rPr>
            <w:rStyle w:val="Hyperlink"/>
          </w:rPr>
          <w:t xml:space="preserve">[20]</w:t>
        </w:r>
      </w:hyperlink>
      <w:r>
        <w:t xml:space="preserve">, Google Search Console</w:t>
      </w:r>
      <w:hyperlink r:id="rId48">
        <w:r>
          <w:rPr>
            <w:rStyle w:val="Hyperlink"/>
          </w:rPr>
          <w:t xml:space="preserve">[21]</w:t>
        </w:r>
      </w:hyperlink>
      <w:r>
        <w:t xml:space="preserve">, Google Business Profile, outil PageSpeed Insights</w:t>
      </w:r>
      <w:hyperlink r:id="rId63">
        <w:r>
          <w:rPr>
            <w:rStyle w:val="Hyperlink"/>
          </w:rPr>
          <w:t xml:space="preserve">[33]</w:t>
        </w:r>
      </w:hyperlink>
      <w:r>
        <w:t xml:space="preserve">.</w:t>
      </w:r>
    </w:p>
    <w:bookmarkEnd w:id="82"/>
    <w:bookmarkEnd w:id="83"/>
    <w:bookmarkStart w:id="91" w:name="journée-2-mardi-28-avril-2026"/>
    <w:p>
      <w:pPr>
        <w:pStyle w:val="Heading2"/>
      </w:pPr>
      <w:r>
        <w:t xml:space="preserve">Journée 2 : Mardi 28 avril 2026</w:t>
      </w:r>
    </w:p>
    <w:bookmarkStart w:id="84" w:name="tâches-1"/>
    <w:p>
      <w:pPr>
        <w:pStyle w:val="Heading3"/>
      </w:pPr>
      <w:r>
        <w:t xml:space="preserve">Tâches :</w:t>
      </w:r>
    </w:p>
    <w:p>
      <w:pPr>
        <w:pStyle w:val="Compact"/>
        <w:numPr>
          <w:ilvl w:val="0"/>
          <w:numId w:val="1012"/>
        </w:numPr>
      </w:pPr>
      <w:r>
        <w:t xml:space="preserve">Analyse concurrentielle (3h) : identifier 3–5 concurrents locaux directs (leurs sites, présence SEO, réseaux). Utiliser SEMrush/SimilarWeb pour comparer trafic, mots-clés.</w:t>
      </w:r>
    </w:p>
    <w:p>
      <w:pPr>
        <w:pStyle w:val="Compact"/>
        <w:numPr>
          <w:ilvl w:val="0"/>
          <w:numId w:val="1012"/>
        </w:numPr>
      </w:pPr>
      <w:r>
        <w:t xml:space="preserve">Définir persona et audience (2h) : préciser le profil type du client « de qualité » (âge, revenu, localisation, besoins).</w:t>
      </w:r>
    </w:p>
    <w:p>
      <w:pPr>
        <w:pStyle w:val="Compact"/>
        <w:numPr>
          <w:ilvl w:val="0"/>
          <w:numId w:val="1012"/>
        </w:numPr>
      </w:pPr>
      <w:r>
        <w:t xml:space="preserve">Élaborer l’hypothèse de budget global et par canal (1h) en s’appuyant sur le benchmark sectoriel.</w:t>
      </w:r>
    </w:p>
    <w:p>
      <w:pPr>
        <w:pStyle w:val="Compact"/>
        <w:numPr>
          <w:ilvl w:val="0"/>
          <w:numId w:val="1012"/>
        </w:numPr>
      </w:pPr>
      <w:r>
        <w:t xml:space="preserve">Mettre en place Google Analytics (1h) et Search Console (1h) avec balises sur le site. Vérifier la conformité RGPD (consentement cookies) et préconfigurer les objectifs (leads, inscriptions).</w:t>
      </w:r>
    </w:p>
    <w:bookmarkEnd w:id="84"/>
    <w:bookmarkStart w:id="85" w:name="temps-estimé-3h-2h-1h-2h."/>
    <w:p>
      <w:pPr>
        <w:pStyle w:val="Heading3"/>
      </w:pPr>
      <w:r>
        <w:t xml:space="preserve">Temps estimé : 3h, 2h, 1h, 2h.</w:t>
      </w:r>
    </w:p>
    <w:bookmarkEnd w:id="85"/>
    <w:bookmarkStart w:id="86" w:name="Xc1ea048bd5572d2a3578a070ff4e348bc9c0648"/>
    <w:p>
      <w:pPr>
        <w:pStyle w:val="Heading3"/>
      </w:pPr>
      <w:r>
        <w:t xml:space="preserve">Priorité : Élevée (connaître l’environnement et fixer les bases).</w:t>
      </w:r>
    </w:p>
    <w:bookmarkEnd w:id="86"/>
    <w:bookmarkStart w:id="87" w:name="X6d7212b1a3ca182a0288087dd89ffa8046fa044"/>
    <w:p>
      <w:pPr>
        <w:pStyle w:val="Heading3"/>
      </w:pPr>
      <w:r>
        <w:t xml:space="preserve">Objectifs : Clarifier l’audience cible, cartographier la concurrence, préparer le suivi analytics.</w:t>
      </w:r>
    </w:p>
    <w:bookmarkEnd w:id="87"/>
    <w:bookmarkStart w:id="88" w:name="Xa2870da4280a958f9ba42e71ccc90a92f0bf088"/>
    <w:p>
      <w:pPr>
        <w:pStyle w:val="Heading3"/>
      </w:pPr>
      <w:r>
        <w:t xml:space="preserve">KPIs attendus : Liste de concurrents (positionnement SEO), profils de persona validés, GA et GSC opérationnels.</w:t>
      </w:r>
    </w:p>
    <w:bookmarkEnd w:id="88"/>
    <w:bookmarkStart w:id="89" w:name="X153003d5d00320211b7cbbf3c49cb811e203372"/>
    <w:p>
      <w:pPr>
        <w:pStyle w:val="Heading3"/>
      </w:pPr>
      <w:r>
        <w:t xml:space="preserve">Conseils : Se concentrer sur les concurrents locaux de même positionnement ; valider les persona en équipe.</w:t>
      </w:r>
    </w:p>
    <w:bookmarkEnd w:id="89"/>
    <w:bookmarkStart w:id="90" w:name="Xc2e1d8c037a1e7e5fb77b94510695c0395e5080"/>
    <w:p>
      <w:pPr>
        <w:pStyle w:val="Heading3"/>
      </w:pPr>
      <w:r>
        <w:t xml:space="preserve">Outils/Ressources : SEMrush, Google Analytics</w:t>
      </w:r>
      <w:hyperlink r:id="rId47">
        <w:r>
          <w:rPr>
            <w:rStyle w:val="Hyperlink"/>
          </w:rPr>
          <w:t xml:space="preserve">[20]</w:t>
        </w:r>
      </w:hyperlink>
      <w:r>
        <w:t xml:space="preserve">, Google Search Console</w:t>
      </w:r>
      <w:hyperlink r:id="rId48">
        <w:r>
          <w:rPr>
            <w:rStyle w:val="Hyperlink"/>
          </w:rPr>
          <w:t xml:space="preserve">[21]</w:t>
        </w:r>
      </w:hyperlink>
      <w:r>
        <w:t xml:space="preserve">, outil GDPR (Cookiebot).</w:t>
      </w:r>
    </w:p>
    <w:bookmarkEnd w:id="90"/>
    <w:bookmarkEnd w:id="91"/>
    <w:bookmarkStart w:id="99" w:name="journée-3-mercredi-29-avril-2026"/>
    <w:p>
      <w:pPr>
        <w:pStyle w:val="Heading2"/>
      </w:pPr>
      <w:r>
        <w:t xml:space="preserve">Journée 3 : Mercredi 29 avril 2026</w:t>
      </w:r>
    </w:p>
    <w:bookmarkStart w:id="92" w:name="tâches-2"/>
    <w:p>
      <w:pPr>
        <w:pStyle w:val="Heading3"/>
      </w:pPr>
      <w:r>
        <w:t xml:space="preserve">Tâches :</w:t>
      </w:r>
    </w:p>
    <w:p>
      <w:pPr>
        <w:pStyle w:val="Compact"/>
        <w:numPr>
          <w:ilvl w:val="0"/>
          <w:numId w:val="1013"/>
        </w:numPr>
      </w:pPr>
      <w:r>
        <w:t xml:space="preserve">Création calendrier éditorial (4h) : établir les thèmes de contenu pour 3 mois (articles, posts, podcast épisodes), en tenant compte des pics commerciaux (vacances, événements locaux).</w:t>
      </w:r>
    </w:p>
    <w:p>
      <w:pPr>
        <w:pStyle w:val="Compact"/>
        <w:numPr>
          <w:ilvl w:val="0"/>
          <w:numId w:val="1013"/>
        </w:numPr>
      </w:pPr>
      <w:r>
        <w:t xml:space="preserve">Configuration des outils de planification (1h) : choisir Hootsuite/Buffer/Canva, connecter les comptes LinkedIn, Facebook, Instagram.</w:t>
      </w:r>
    </w:p>
    <w:p>
      <w:pPr>
        <w:pStyle w:val="Compact"/>
        <w:numPr>
          <w:ilvl w:val="0"/>
          <w:numId w:val="1013"/>
        </w:numPr>
      </w:pPr>
      <w:r>
        <w:t xml:space="preserve">Premier post LinkedIn (1h) : rédiger et programmer un post d’annonce du projet (ouverture prochaine, événement) sur la page entreprise. Inviter collègues à s’abonner.</w:t>
      </w:r>
    </w:p>
    <w:p>
      <w:pPr>
        <w:pStyle w:val="Compact"/>
        <w:numPr>
          <w:ilvl w:val="0"/>
          <w:numId w:val="1013"/>
        </w:numPr>
      </w:pPr>
      <w:r>
        <w:t xml:space="preserve">Formation CRM (1h) : configurer les formulaires de capture sur le site, lier au CRM et tester envoi de leads.</w:t>
      </w:r>
    </w:p>
    <w:bookmarkEnd w:id="92"/>
    <w:bookmarkStart w:id="93" w:name="temps-estimé-4h-1h-1h-1h."/>
    <w:p>
      <w:pPr>
        <w:pStyle w:val="Heading3"/>
      </w:pPr>
      <w:r>
        <w:t xml:space="preserve">Temps estimé : 4h, 1h, 1h, 1h.</w:t>
      </w:r>
    </w:p>
    <w:bookmarkEnd w:id="93"/>
    <w:bookmarkStart w:id="94" w:name="priorité-moyenne-planification-contenu."/>
    <w:p>
      <w:pPr>
        <w:pStyle w:val="Heading3"/>
      </w:pPr>
      <w:r>
        <w:t xml:space="preserve">Priorité : Moyenne (planification contenu).</w:t>
      </w:r>
    </w:p>
    <w:bookmarkEnd w:id="94"/>
    <w:bookmarkStart w:id="95" w:name="X3f1246836827254ae89e24fb135c1637b892100"/>
    <w:p>
      <w:pPr>
        <w:pStyle w:val="Heading3"/>
      </w:pPr>
      <w:r>
        <w:t xml:space="preserve">Objectifs : Avoir un planning clair des contenus à produire et les outils de diffusion en place.</w:t>
      </w:r>
    </w:p>
    <w:bookmarkEnd w:id="95"/>
    <w:bookmarkStart w:id="96" w:name="Xb216c8bceb7e2f51bbf1ecd98c1af486b0455f1"/>
    <w:p>
      <w:pPr>
        <w:pStyle w:val="Heading3"/>
      </w:pPr>
      <w:r>
        <w:t xml:space="preserve">KPIs attendus : Calendrier prêt, premier post LinkedIn publié, premiers formulaires opérationnels.</w:t>
      </w:r>
    </w:p>
    <w:bookmarkEnd w:id="96"/>
    <w:bookmarkStart w:id="97" w:name="Xb3ccd79712907335eaf9310d1cb660e3cef9047"/>
    <w:p>
      <w:pPr>
        <w:pStyle w:val="Heading3"/>
      </w:pPr>
      <w:r>
        <w:t xml:space="preserve">Conseils : Impliquer l’équipe marketing pour valider le calendrier. Préparer des visuels à l’avance dans Canva.</w:t>
      </w:r>
    </w:p>
    <w:bookmarkEnd w:id="97"/>
    <w:bookmarkStart w:id="98" w:name="Xff382a1bb842a2db59b6d7f23ff9dcd5b8be546"/>
    <w:p>
      <w:pPr>
        <w:pStyle w:val="Heading3"/>
      </w:pPr>
      <w:r>
        <w:t xml:space="preserve">Outils/Ressources : Hootsuite</w:t>
      </w:r>
      <w:hyperlink r:id="rId68">
        <w:r>
          <w:rPr>
            <w:rStyle w:val="Hyperlink"/>
          </w:rPr>
          <w:t xml:space="preserve">[35]</w:t>
        </w:r>
      </w:hyperlink>
      <w:r>
        <w:t xml:space="preserve">, Buffer, Canva, CRM (ex. HubSpot).</w:t>
      </w:r>
    </w:p>
    <w:bookmarkEnd w:id="98"/>
    <w:bookmarkEnd w:id="99"/>
    <w:bookmarkStart w:id="107" w:name="journée-4-jeudi-30-avril-2026"/>
    <w:p>
      <w:pPr>
        <w:pStyle w:val="Heading2"/>
      </w:pPr>
      <w:r>
        <w:t xml:space="preserve">Journée 4 : Jeudi 30 avril 2026</w:t>
      </w:r>
    </w:p>
    <w:bookmarkStart w:id="100" w:name="tâches-3"/>
    <w:p>
      <w:pPr>
        <w:pStyle w:val="Heading3"/>
      </w:pPr>
      <w:r>
        <w:t xml:space="preserve">Tâches :</w:t>
      </w:r>
    </w:p>
    <w:p>
      <w:pPr>
        <w:pStyle w:val="Compact"/>
        <w:numPr>
          <w:ilvl w:val="0"/>
          <w:numId w:val="1014"/>
        </w:numPr>
      </w:pPr>
      <w:r>
        <w:t xml:space="preserve">Optimisation SEO technique (3h) : corriger les points d’audit (compression images, méta-descriptions manquantes, liens brisés). Installer un plugin SEO (Yoast/RankMath) pour faciliter le suivi</w:t>
      </w:r>
      <w:hyperlink r:id="rId59">
        <w:r>
          <w:rPr>
            <w:rStyle w:val="Hyperlink"/>
          </w:rPr>
          <w:t xml:space="preserve">[29]</w:t>
        </w:r>
      </w:hyperlink>
      <w:hyperlink r:id="rId60">
        <w:r>
          <w:rPr>
            <w:rStyle w:val="Hyperlink"/>
          </w:rPr>
          <w:t xml:space="preserve">[30]</w:t>
        </w:r>
      </w:hyperlink>
      <w:r>
        <w:t xml:space="preserve">.</w:t>
      </w:r>
    </w:p>
    <w:p>
      <w:pPr>
        <w:pStyle w:val="Compact"/>
        <w:numPr>
          <w:ilvl w:val="0"/>
          <w:numId w:val="1014"/>
        </w:numPr>
      </w:pPr>
      <w:r>
        <w:t xml:space="preserve">Rédaction du premier article SEO (2h) : écrire un article de blog ciblant un mot-clé principal identifié (avec mot-clé longue traîne). Utiliser structure en Hn (titre, sous-titres) et optimiser la méta-description.</w:t>
      </w:r>
    </w:p>
    <w:p>
      <w:pPr>
        <w:pStyle w:val="Compact"/>
        <w:numPr>
          <w:ilvl w:val="0"/>
          <w:numId w:val="1014"/>
        </w:numPr>
      </w:pPr>
      <w:r>
        <w:t xml:space="preserve">Préparation du lancement Google Ads (2h) : créer un compte Google Ads, rédiger 2 annonces Search basiques, définir le ciblage géographique (Casablanca).</w:t>
      </w:r>
    </w:p>
    <w:p>
      <w:pPr>
        <w:pStyle w:val="Compact"/>
        <w:numPr>
          <w:ilvl w:val="0"/>
          <w:numId w:val="1014"/>
        </w:numPr>
      </w:pPr>
      <w:r>
        <w:t xml:space="preserve">Intégration Google Analytics (1h) : tester le suivi des événements (clics, formulaires) via Google Tag Manager.</w:t>
      </w:r>
    </w:p>
    <w:bookmarkEnd w:id="100"/>
    <w:bookmarkStart w:id="101" w:name="temps-estimé-3h-2h-2h-1h."/>
    <w:p>
      <w:pPr>
        <w:pStyle w:val="Heading3"/>
      </w:pPr>
      <w:r>
        <w:t xml:space="preserve">Temps estimé : 3h, 2h, 2h, 1h.</w:t>
      </w:r>
    </w:p>
    <w:bookmarkEnd w:id="101"/>
    <w:bookmarkStart w:id="102" w:name="priorité-élevée-site-seo-et-lead-gen."/>
    <w:p>
      <w:pPr>
        <w:pStyle w:val="Heading3"/>
      </w:pPr>
      <w:r>
        <w:t xml:space="preserve">Priorité : Élevée (site SEO et lead gen).</w:t>
      </w:r>
    </w:p>
    <w:bookmarkEnd w:id="102"/>
    <w:bookmarkStart w:id="103" w:name="X192489d3bfaa3720f23710ef0e58aa0fc5a5c31"/>
    <w:p>
      <w:pPr>
        <w:pStyle w:val="Heading3"/>
      </w:pPr>
      <w:r>
        <w:t xml:space="preserve">Objectifs : Lancer rapidement des améliorations SEO et la première campagne de test.</w:t>
      </w:r>
    </w:p>
    <w:bookmarkEnd w:id="103"/>
    <w:bookmarkStart w:id="104" w:name="Xe23744565ad3a940e14372aa851867a534054ea"/>
    <w:p>
      <w:pPr>
        <w:pStyle w:val="Heading3"/>
      </w:pPr>
      <w:r>
        <w:t xml:space="preserve">KPIs attendus : Vitesse de page augmentée (&gt;90%), article publié, groupe d’annonces prêt.</w:t>
      </w:r>
    </w:p>
    <w:bookmarkEnd w:id="104"/>
    <w:bookmarkStart w:id="105" w:name="Xae5ba4fe718db8c1d0c0f2b0c4663d59fd027a1"/>
    <w:p>
      <w:pPr>
        <w:pStyle w:val="Heading3"/>
      </w:pPr>
      <w:r>
        <w:t xml:space="preserve">Conseils : Suivre les recommandations de Yoast (vert) avant publication. Pour Ads, commencer petit avec 2 groupes de mots clés très pertinents.</w:t>
      </w:r>
    </w:p>
    <w:bookmarkEnd w:id="105"/>
    <w:bookmarkStart w:id="106" w:name="X2b4b62d509504025c9eb0ba1ecefd5d77d39c72"/>
    <w:p>
      <w:pPr>
        <w:pStyle w:val="Heading3"/>
      </w:pPr>
      <w:r>
        <w:t xml:space="preserve">Outils/Ressources : Yoast SEO/RankMath</w:t>
      </w:r>
      <w:hyperlink r:id="rId59">
        <w:r>
          <w:rPr>
            <w:rStyle w:val="Hyperlink"/>
          </w:rPr>
          <w:t xml:space="preserve">[29]</w:t>
        </w:r>
      </w:hyperlink>
      <w:hyperlink r:id="rId60">
        <w:r>
          <w:rPr>
            <w:rStyle w:val="Hyperlink"/>
          </w:rPr>
          <w:t xml:space="preserve">[30]</w:t>
        </w:r>
      </w:hyperlink>
      <w:r>
        <w:t xml:space="preserve">, Google Ads, Google Tag Manager</w:t>
      </w:r>
      <w:hyperlink r:id="rId49">
        <w:r>
          <w:rPr>
            <w:rStyle w:val="Hyperlink"/>
          </w:rPr>
          <w:t xml:space="preserve">[22]</w:t>
        </w:r>
      </w:hyperlink>
      <w:r>
        <w:t xml:space="preserve">.</w:t>
      </w:r>
    </w:p>
    <w:bookmarkEnd w:id="106"/>
    <w:bookmarkEnd w:id="107"/>
    <w:bookmarkStart w:id="115" w:name="journée-5-vendredi-1-mai-2026"/>
    <w:p>
      <w:pPr>
        <w:pStyle w:val="Heading2"/>
      </w:pPr>
      <w:r>
        <w:t xml:space="preserve">Journée 5 : Vendredi 1 mai 2026</w:t>
      </w:r>
    </w:p>
    <w:bookmarkStart w:id="108" w:name="tâches-4"/>
    <w:p>
      <w:pPr>
        <w:pStyle w:val="Heading3"/>
      </w:pPr>
      <w:r>
        <w:t xml:space="preserve">Tâches :</w:t>
      </w:r>
    </w:p>
    <w:p>
      <w:pPr>
        <w:pStyle w:val="Compact"/>
        <w:numPr>
          <w:ilvl w:val="0"/>
          <w:numId w:val="1015"/>
        </w:numPr>
      </w:pPr>
      <w:r>
        <w:t xml:space="preserve">Lancement campagne Google Search (2h) : lancer les annonces créées, définir un petit budget journalier test. Surveiller les premières impressions/cliques et ajuster les enchères.</w:t>
      </w:r>
    </w:p>
    <w:p>
      <w:pPr>
        <w:pStyle w:val="Compact"/>
        <w:numPr>
          <w:ilvl w:val="0"/>
          <w:numId w:val="1015"/>
        </w:numPr>
      </w:pPr>
      <w:r>
        <w:t xml:space="preserve">Mise en place call tracking (2h) : activer Google Ads Call Extensions pour suivre les appels depuis les annonces. Si possible, configurer un numéro de transfert (via Google) pour tracer les appels.</w:t>
      </w:r>
    </w:p>
    <w:p>
      <w:pPr>
        <w:pStyle w:val="Compact"/>
        <w:numPr>
          <w:ilvl w:val="0"/>
          <w:numId w:val="1015"/>
        </w:numPr>
      </w:pPr>
      <w:r>
        <w:t xml:space="preserve">Réseaux sociaux – LinkedIn (1h) : programmer le premier article blog sur LinkedIn (snippet+image). Encourager les collaborateurs à liker/commenter.</w:t>
      </w:r>
    </w:p>
    <w:p>
      <w:pPr>
        <w:pStyle w:val="Compact"/>
        <w:numPr>
          <w:ilvl w:val="0"/>
          <w:numId w:val="1015"/>
        </w:numPr>
      </w:pPr>
      <w:r>
        <w:t xml:space="preserve">Formation équipe – Workshop (1h) : courte réunion pour former l’équipe à l’utilisation de l’outil de planification RS (Hootsuite/Buffer) et à la charte de publication.</w:t>
      </w:r>
    </w:p>
    <w:bookmarkEnd w:id="108"/>
    <w:bookmarkStart w:id="109" w:name="temps-estimé-2h-2h-1h-1h."/>
    <w:p>
      <w:pPr>
        <w:pStyle w:val="Heading3"/>
      </w:pPr>
      <w:r>
        <w:t xml:space="preserve">Temps estimé : 2h, 2h, 1h, 1h.</w:t>
      </w:r>
    </w:p>
    <w:bookmarkEnd w:id="109"/>
    <w:bookmarkStart w:id="110" w:name="priorité-moyenne-lancement-opérationnel."/>
    <w:p>
      <w:pPr>
        <w:pStyle w:val="Heading3"/>
      </w:pPr>
      <w:r>
        <w:t xml:space="preserve">Priorité : Moyenne (lancement opérationnel).</w:t>
      </w:r>
    </w:p>
    <w:bookmarkEnd w:id="110"/>
    <w:bookmarkStart w:id="111" w:name="Xce8ad6f9accdfa604c719cb0ee2513bd26d2c18"/>
    <w:p>
      <w:pPr>
        <w:pStyle w:val="Heading3"/>
      </w:pPr>
      <w:r>
        <w:t xml:space="preserve">Objectifs : Activer les premières publicités, initier le suivi des appels et social engagement.</w:t>
      </w:r>
    </w:p>
    <w:bookmarkEnd w:id="111"/>
    <w:bookmarkStart w:id="112" w:name="X5b80f6c873942e2a1d014a389ff992a78e41887"/>
    <w:p>
      <w:pPr>
        <w:pStyle w:val="Heading3"/>
      </w:pPr>
      <w:r>
        <w:t xml:space="preserve">KPIs attendus : Campagne Ads active, premiers clics enregistrés, article partagé sur LinkedIn.</w:t>
      </w:r>
    </w:p>
    <w:bookmarkEnd w:id="112"/>
    <w:bookmarkStart w:id="113" w:name="X63e62c5961aae7e3ddcd757a838e792cab8abbf"/>
    <w:p>
      <w:pPr>
        <w:pStyle w:val="Heading3"/>
      </w:pPr>
      <w:r>
        <w:t xml:space="preserve">Conseils : Surveiller quotidiennement la campagne (CTR, coût/clic). Faire un brief sur le reporting hebdo.</w:t>
      </w:r>
    </w:p>
    <w:bookmarkEnd w:id="113"/>
    <w:bookmarkStart w:id="114" w:name="X7cc7245822a3640cfd8fccf72dce3eefb4e820e"/>
    <w:p>
      <w:pPr>
        <w:pStyle w:val="Heading3"/>
      </w:pPr>
      <w:r>
        <w:t xml:space="preserve">Outils/Ressources : Google Ads, Google Analytics, LinkedIn scheduler.</w:t>
      </w:r>
    </w:p>
    <w:bookmarkEnd w:id="114"/>
    <w:bookmarkEnd w:id="115"/>
    <w:bookmarkStart w:id="123" w:name="journée-6-samedi-2-mai-2026"/>
    <w:p>
      <w:pPr>
        <w:pStyle w:val="Heading2"/>
      </w:pPr>
      <w:r>
        <w:t xml:space="preserve">Journée 6 : Samedi 2 mai 2026</w:t>
      </w:r>
    </w:p>
    <w:p>
      <w:pPr>
        <w:pStyle w:val="FirstParagraph"/>
      </w:pPr>
      <w:r>
        <w:rPr>
          <w:i/>
          <w:iCs/>
        </w:rPr>
        <w:t xml:space="preserve">(Journée probablement plus légère ou dédiée à la préparation de la semaine suivante. Exemple de tâches allégées ou formation interne.)</w:t>
      </w:r>
    </w:p>
    <w:bookmarkStart w:id="116" w:name="tâches-5"/>
    <w:p>
      <w:pPr>
        <w:pStyle w:val="Heading3"/>
      </w:pPr>
      <w:r>
        <w:t xml:space="preserve">Tâches :</w:t>
      </w:r>
    </w:p>
    <w:p>
      <w:pPr>
        <w:pStyle w:val="Compact"/>
        <w:numPr>
          <w:ilvl w:val="0"/>
          <w:numId w:val="1016"/>
        </w:numPr>
      </w:pPr>
      <w:r>
        <w:rPr>
          <w:b/>
          <w:bCs/>
        </w:rPr>
        <w:t xml:space="preserve">Calendrier planning</w:t>
      </w:r>
      <w:r>
        <w:t xml:space="preserve"> </w:t>
      </w:r>
      <w:r>
        <w:t xml:space="preserve">(1h) : revoir le backlog de contenus et ajuster le planning en fonction des urgences.</w:t>
      </w:r>
    </w:p>
    <w:p>
      <w:pPr>
        <w:pStyle w:val="Compact"/>
        <w:numPr>
          <w:ilvl w:val="0"/>
          <w:numId w:val="1016"/>
        </w:numPr>
      </w:pPr>
      <w:r>
        <w:rPr>
          <w:b/>
          <w:bCs/>
        </w:rPr>
        <w:t xml:space="preserve">Veille concurrentielle</w:t>
      </w:r>
      <w:r>
        <w:t xml:space="preserve"> </w:t>
      </w:r>
      <w:r>
        <w:t xml:space="preserve">(2h) : étudier les contenus publiés par les concurrents cette semaine (articles, vidéos, pubs) pour ajuster les sujets.</w:t>
      </w:r>
    </w:p>
    <w:p>
      <w:pPr>
        <w:pStyle w:val="Compact"/>
        <w:numPr>
          <w:ilvl w:val="0"/>
          <w:numId w:val="1016"/>
        </w:numPr>
      </w:pPr>
      <w:r>
        <w:rPr>
          <w:b/>
          <w:bCs/>
        </w:rPr>
        <w:t xml:space="preserve">Support interne</w:t>
      </w:r>
      <w:r>
        <w:t xml:space="preserve"> </w:t>
      </w:r>
      <w:r>
        <w:t xml:space="preserve">(2h) : aider un franchisé pilote à mettre à jour sa page Facebook/Instagram pour la cohérence visuelle (logo, description).</w:t>
      </w:r>
    </w:p>
    <w:bookmarkEnd w:id="116"/>
    <w:bookmarkStart w:id="117" w:name="temps-estimé-1h-2h-2h."/>
    <w:p>
      <w:pPr>
        <w:pStyle w:val="Heading3"/>
      </w:pPr>
      <w:r>
        <w:t xml:space="preserve">Temps estimé : 1h, 2h, 2h.</w:t>
      </w:r>
    </w:p>
    <w:bookmarkEnd w:id="117"/>
    <w:bookmarkStart w:id="118" w:name="priorité-faible-week-end."/>
    <w:p>
      <w:pPr>
        <w:pStyle w:val="Heading3"/>
      </w:pPr>
      <w:r>
        <w:t xml:space="preserve">Priorité : Faible (week-end).</w:t>
      </w:r>
    </w:p>
    <w:bookmarkEnd w:id="118"/>
    <w:bookmarkStart w:id="119" w:name="Xb3c454c00550cf06bd19535acfc72a80b89f3f8"/>
    <w:p>
      <w:pPr>
        <w:pStyle w:val="Heading3"/>
      </w:pPr>
      <w:r>
        <w:t xml:space="preserve">Objectifs : Anticipation de la semaine prochaine, renforcement de la cohérence franchise.</w:t>
      </w:r>
    </w:p>
    <w:bookmarkEnd w:id="119"/>
    <w:bookmarkStart w:id="120" w:name="Xd14813d857dc927ae691379432d1abef09965f2"/>
    <w:p>
      <w:pPr>
        <w:pStyle w:val="Heading3"/>
      </w:pPr>
      <w:r>
        <w:t xml:space="preserve">KPIs attendus : Aucune métrique critique, préparation en vue.</w:t>
      </w:r>
    </w:p>
    <w:bookmarkEnd w:id="120"/>
    <w:bookmarkStart w:id="121" w:name="Xca070deafb5edb9d22667b51d6fb7bb7dc02fce"/>
    <w:p>
      <w:pPr>
        <w:pStyle w:val="Heading3"/>
      </w:pPr>
      <w:r>
        <w:t xml:space="preserve">Conseils : Profiter du samedi pour se ressourcer, finaliser la production de contenus (textes/images) pour la semaine suivante.</w:t>
      </w:r>
    </w:p>
    <w:bookmarkEnd w:id="121"/>
    <w:bookmarkStart w:id="122" w:name="X34d2514c61a2e1663d2e6de8b1bf8b180876a9c"/>
    <w:p>
      <w:pPr>
        <w:pStyle w:val="Heading3"/>
      </w:pPr>
      <w:r>
        <w:t xml:space="preserve">Outils/Ressources : Google Alerts (veille), Canva (visuels).</w:t>
      </w:r>
    </w:p>
    <w:p>
      <w:pPr>
        <w:pStyle w:val="FirstParagraph"/>
      </w:pPr>
      <w:r>
        <w:rPr>
          <w:i/>
          <w:iCs/>
        </w:rPr>
        <w:t xml:space="preserve">(Les Journées 7 à 90 suivent la même structure : audits réguliers, production et publication de contenus, monitoring et ajustements SEO/Ads, développements du podcast, déploiement progressif dans d’autres franchises, etc. Chaque journée comporte 3–5 tâches clés, généralement 1–3 h chacune, en priorisant SEO, contenu, pubs, réseaux, suivi. Les conseils incluent l’utilisation des meilleures pratiques citées (par exemple, employer les invites collaborateur sur LinkedIn</w:t>
      </w:r>
      <w:hyperlink r:id="rId39">
        <w:r>
          <w:rPr>
            <w:rStyle w:val="Hyperlink"/>
            <w:i/>
            <w:iCs/>
          </w:rPr>
          <w:t xml:space="preserve">[15]</w:t>
        </w:r>
      </w:hyperlink>
      <w:r>
        <w:rPr>
          <w:i/>
          <w:iCs/>
        </w:rPr>
        <w:t xml:space="preserve">, ou relier chaque article de blog à une page pilière SEO</w:t>
      </w:r>
      <w:hyperlink r:id="rId28">
        <w:r>
          <w:rPr>
            <w:rStyle w:val="Hyperlink"/>
            <w:i/>
            <w:iCs/>
          </w:rPr>
          <w:t xml:space="preserve">[5]</w:t>
        </w:r>
      </w:hyperlink>
      <w:r>
        <w:rPr>
          <w:i/>
          <w:iCs/>
        </w:rPr>
        <w:t xml:space="preserve">). Les outils listés plus haut sont réutilisés quotidiennement pour chaque activité.</w:t>
      </w:r>
      <w:r>
        <w:t xml:space="preserve"> </w:t>
      </w:r>
      <w:r>
        <w:t xml:space="preserve">)</w:t>
      </w:r>
    </w:p>
    <w:p>
      <w:pPr>
        <w:pStyle w:val="BodyText"/>
      </w:pPr>
      <w:r>
        <w:rPr>
          <w:i/>
          <w:iCs/>
        </w:rPr>
        <w:t xml:space="preserve">Nota : Le plan intègre un point de pilotage hebdomadaire (révision des KPI et ajustements), et des revues à 30, 60 puis 90 jours pour faire le point sur les résultats (trafic SEO, conversion, ROI pub, etc.), valider les apprentissages et adapter la stratégie. Les hypothèses (budget non précisé, audience marocaine francophone) sont à valider avec des études de marché ultérieures.</w:t>
      </w:r>
    </w:p>
    <w:bookmarkEnd w:id="122"/>
    <w:bookmarkEnd w:id="123"/>
    <w:bookmarkEnd w:id="124"/>
    <w:bookmarkEnd w:id="125"/>
    <w:p>
      <w:r>
        <w:pict>
          <v:rect style="width:0;height:1.5pt" o:hralign="center" o:hrstd="t" o:hr="t"/>
        </w:pict>
      </w:r>
    </w:p>
    <w:bookmarkStart w:id="139" w:name="citations"/>
    <w:p>
      <w:pPr>
        <w:pStyle w:val="FirstParagraph"/>
      </w:pPr>
      <w:hyperlink r:id="rId21">
        <w:r>
          <w:rPr>
            <w:rStyle w:val="Hyperlink"/>
          </w:rPr>
          <w:t xml:space="preserve">[1]</w:t>
        </w:r>
      </w:hyperlink>
      <w:r>
        <w:t xml:space="preserve"> </w:t>
      </w:r>
      <w:hyperlink r:id="rId29">
        <w:r>
          <w:rPr>
            <w:rStyle w:val="Hyperlink"/>
          </w:rPr>
          <w:t xml:space="preserve">[6]</w:t>
        </w:r>
      </w:hyperlink>
      <w:r>
        <w:t xml:space="preserve"> </w:t>
      </w:r>
      <w:r>
        <w:t xml:space="preserve"> </w:t>
      </w:r>
      <w:r>
        <w:t xml:space="preserve">Optimisez votre visibilité avec Google My Business au Maroc</w:t>
      </w:r>
      <w:r>
        <w:t xml:space="preserve"> </w:t>
      </w:r>
    </w:p>
    <w:p>
      <w:pPr>
        <w:pStyle w:val="BodyText"/>
      </w:pPr>
      <w:hyperlink r:id="rId126">
        <w:r>
          <w:rPr>
            <w:rStyle w:val="Hyperlink"/>
          </w:rPr>
          <w:t xml:space="preserve">https://www.dotma.ma/google-my-business</w:t>
        </w:r>
      </w:hyperlink>
    </w:p>
    <w:p>
      <w:pPr>
        <w:pStyle w:val="BodyText"/>
      </w:pPr>
      <w:hyperlink r:id="rId22">
        <w:r>
          <w:rPr>
            <w:rStyle w:val="Hyperlink"/>
          </w:rPr>
          <w:t xml:space="preserve">[2]</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r>
        <w:t xml:space="preserve">Créer une Page Entreprise | LinkedIn Ads</w:t>
      </w:r>
    </w:p>
    <w:p>
      <w:pPr>
        <w:pStyle w:val="BodyText"/>
      </w:pPr>
      <w:hyperlink r:id="rId127">
        <w:r>
          <w:rPr>
            <w:rStyle w:val="Hyperlink"/>
          </w:rPr>
          <w:t xml:space="preserve">https://business.linkedin.com/fr/fr/advertise/resources/marketing-terms/company-page</w:t>
        </w:r>
      </w:hyperlink>
    </w:p>
    <w:p>
      <w:pPr>
        <w:pStyle w:val="BodyText"/>
      </w:pPr>
      <w:hyperlink r:id="rId23">
        <w:r>
          <w:rPr>
            <w:rStyle w:val="Hyperlink"/>
          </w:rPr>
          <w:t xml:space="preserve">[3]</w:t>
        </w:r>
      </w:hyperlink>
      <w:r>
        <w:t xml:space="preserve"> </w:t>
      </w:r>
      <w:hyperlink r:id="rId39">
        <w:r>
          <w:rPr>
            <w:rStyle w:val="Hyperlink"/>
          </w:rPr>
          <w:t xml:space="preserve">[15]</w:t>
        </w:r>
      </w:hyperlink>
      <w:r>
        <w:t xml:space="preserve"> </w:t>
      </w:r>
      <w:r>
        <w:t xml:space="preserve">Opter pour une stratégie "collaborateurs-ambassadeurs" sur LinkedIn ?</w:t>
      </w:r>
      <w:r>
        <w:t xml:space="preserve"> </w:t>
      </w:r>
    </w:p>
    <w:p>
      <w:pPr>
        <w:pStyle w:val="BodyText"/>
      </w:pPr>
      <w:hyperlink r:id="rId128">
        <w:r>
          <w:rPr>
            <w:rStyle w:val="Hyperlink"/>
          </w:rPr>
          <w:t xml:space="preserve">https://fr.linkedin.com/pulse/opter-pour-une-strat%C3%A9gie-collaborateurs-ambassadeurs-sur-gellet--7rhpf</w:t>
        </w:r>
      </w:hyperlink>
    </w:p>
    <w:p>
      <w:pPr>
        <w:pStyle w:val="BodyText"/>
      </w:pPr>
      <w:hyperlink r:id="rId24">
        <w:r>
          <w:rPr>
            <w:rStyle w:val="Hyperlink"/>
          </w:rPr>
          <w:t xml:space="preserve">[4]</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55">
        <w:r>
          <w:rPr>
            <w:rStyle w:val="Hyperlink"/>
          </w:rPr>
          <w:t xml:space="preserve">[28]</w:t>
        </w:r>
      </w:hyperlink>
      <w:r>
        <w:t xml:space="preserve"> </w:t>
      </w:r>
      <w:r>
        <w:t xml:space="preserve">Podcast entreprise : pourquoi et comment lancer le vôtre en 2026</w:t>
      </w:r>
    </w:p>
    <w:p>
      <w:pPr>
        <w:pStyle w:val="BodyText"/>
      </w:pPr>
      <w:hyperlink r:id="rId129">
        <w:r>
          <w:rPr>
            <w:rStyle w:val="Hyperlink"/>
          </w:rPr>
          <w:t xml:space="preserve">https://www.kosmos-agence.com/blog/podcast-entreprise-pourquoi-et-comment-lancer-le-votre</w:t>
        </w:r>
      </w:hyperlink>
    </w:p>
    <w:p>
      <w:pPr>
        <w:pStyle w:val="BodyText"/>
      </w:pPr>
      <w:hyperlink r:id="rId28">
        <w:r>
          <w:rPr>
            <w:rStyle w:val="Hyperlink"/>
          </w:rPr>
          <w:t xml:space="preserve">[5]</w:t>
        </w:r>
      </w:hyperlink>
      <w:r>
        <w:t xml:space="preserve"> </w:t>
      </w:r>
      <w:r>
        <w:t xml:space="preserve">SEO 2025 : bonnes pratiques pour pages piliers &amp; clusters</w:t>
      </w:r>
    </w:p>
    <w:p>
      <w:pPr>
        <w:pStyle w:val="BodyText"/>
      </w:pPr>
      <w:hyperlink r:id="rId130">
        <w:r>
          <w:rPr>
            <w:rStyle w:val="Hyperlink"/>
          </w:rPr>
          <w:t xml:space="preserve">https://junto.fr/blog/topic-cluster-pillar-page</w:t>
        </w:r>
      </w:hyperlink>
    </w:p>
    <w:p>
      <w:pPr>
        <w:pStyle w:val="BodyText"/>
      </w:pPr>
      <w:hyperlink r:id="rId30">
        <w:r>
          <w:rPr>
            <w:rStyle w:val="Hyperlink"/>
          </w:rPr>
          <w:t xml:space="preserve">[7]</w:t>
        </w:r>
      </w:hyperlink>
      <w:r>
        <w:t xml:space="preserve"> </w:t>
      </w:r>
      <w:r>
        <w:t xml:space="preserve">Citation locale SEO : Définition et enjeux pour la visibilité locale</w:t>
      </w:r>
    </w:p>
    <w:p>
      <w:pPr>
        <w:pStyle w:val="BodyText"/>
      </w:pPr>
      <w:hyperlink r:id="rId131">
        <w:r>
          <w:rPr>
            <w:rStyle w:val="Hyperlink"/>
          </w:rPr>
          <w:t xml:space="preserve">https://www.guest-suite.com/blog/citation-locale-seo-definitions</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SEO : comment optimiser son référencement sur ChatGPT Search</w:t>
      </w:r>
    </w:p>
    <w:p>
      <w:pPr>
        <w:pStyle w:val="BodyText"/>
      </w:pPr>
      <w:hyperlink r:id="rId132">
        <w:r>
          <w:rPr>
            <w:rStyle w:val="Hyperlink"/>
          </w:rPr>
          <w:t xml:space="preserve">https://www.blogdumoderateur.com/seo-comment-optimiser-referencement-chatgpt-search/</w:t>
        </w:r>
      </w:hyperlink>
    </w:p>
    <w:p>
      <w:pPr>
        <w:pStyle w:val="BodyText"/>
      </w:pP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9">
        <w:r>
          <w:rPr>
            <w:rStyle w:val="Hyperlink"/>
          </w:rPr>
          <w:t xml:space="preserve">[29]</w:t>
        </w:r>
      </w:hyperlink>
      <w:r>
        <w:t xml:space="preserve"> </w:t>
      </w:r>
      <w:hyperlink r:id="rId60">
        <w:r>
          <w:rPr>
            <w:rStyle w:val="Hyperlink"/>
          </w:rPr>
          <w:t xml:space="preserve">[30]</w:t>
        </w:r>
      </w:hyperlink>
      <w:r>
        <w:t xml:space="preserve"> </w:t>
      </w:r>
      <w:hyperlink r:id="rId61">
        <w:r>
          <w:rPr>
            <w:rStyle w:val="Hyperlink"/>
          </w:rPr>
          <w:t xml:space="preserve">[31]</w:t>
        </w:r>
      </w:hyperlink>
      <w:r>
        <w:t xml:space="preserve"> </w:t>
      </w:r>
      <w:hyperlink r:id="rId62">
        <w:r>
          <w:rPr>
            <w:rStyle w:val="Hyperlink"/>
          </w:rPr>
          <w:t xml:space="preserve">[32]</w:t>
        </w:r>
      </w:hyperlink>
      <w:r>
        <w:t xml:space="preserve"> </w:t>
      </w:r>
      <w:hyperlink r:id="rId63">
        <w:r>
          <w:rPr>
            <w:rStyle w:val="Hyperlink"/>
          </w:rPr>
          <w:t xml:space="preserve">[33]</w:t>
        </w:r>
      </w:hyperlink>
      <w:r>
        <w:t xml:space="preserve"> </w:t>
      </w:r>
      <w:r>
        <w:t xml:space="preserve">Quels sont les meilleurs outils SEO à utiliser ?</w:t>
      </w:r>
    </w:p>
    <w:p>
      <w:pPr>
        <w:pStyle w:val="BodyText"/>
      </w:pPr>
      <w:hyperlink r:id="rId133">
        <w:r>
          <w:rPr>
            <w:rStyle w:val="Hyperlink"/>
          </w:rPr>
          <w:t xml:space="preserve">https://www.vala.ma/blog/post/meilleurs-outils-seo</w:t>
        </w:r>
      </w:hyperlink>
    </w:p>
    <w:p>
      <w:pPr>
        <w:pStyle w:val="BodyText"/>
      </w:pPr>
      <w:hyperlink r:id="rId50">
        <w:r>
          <w:rPr>
            <w:rStyle w:val="Hyperlink"/>
          </w:rPr>
          <w:t xml:space="preserve">[23]</w:t>
        </w:r>
      </w:hyperlink>
      <w:r>
        <w:t xml:space="preserve"> </w:t>
      </w:r>
      <w:hyperlink r:id="rId51">
        <w:r>
          <w:rPr>
            <w:rStyle w:val="Hyperlink"/>
          </w:rPr>
          <w:t xml:space="preserve">[24]</w:t>
        </w:r>
      </w:hyperlink>
      <w:r>
        <w:t xml:space="preserve"> </w:t>
      </w:r>
      <w:r>
        <w:t xml:space="preserve">Les 6 Meilleurs Logiciels de Suivi des appels en 2026 | Appvizer</w:t>
      </w:r>
    </w:p>
    <w:p>
      <w:pPr>
        <w:pStyle w:val="BodyText"/>
      </w:pPr>
      <w:hyperlink r:id="rId134">
        <w:r>
          <w:rPr>
            <w:rStyle w:val="Hyperlink"/>
          </w:rPr>
          <w:t xml:space="preserve">https://www.appvizer.fr/communication/suivi-appels</w:t>
        </w:r>
      </w:hyperlink>
    </w:p>
    <w:p>
      <w:pPr>
        <w:pStyle w:val="BodyText"/>
      </w:pPr>
      <w:hyperlink r:id="rId52">
        <w:r>
          <w:rPr>
            <w:rStyle w:val="Hyperlink"/>
          </w:rPr>
          <w:t xml:space="preserve">[25]</w:t>
        </w:r>
      </w:hyperlink>
      <w:r>
        <w:t xml:space="preserve"> </w:t>
      </w:r>
      <w:hyperlink r:id="rId53">
        <w:r>
          <w:rPr>
            <w:rStyle w:val="Hyperlink"/>
          </w:rPr>
          <w:t xml:space="preserve">[26]</w:t>
        </w:r>
      </w:hyperlink>
      <w:r>
        <w:t xml:space="preserve"> </w:t>
      </w:r>
      <w:r>
        <w:t xml:space="preserve">Méthodes et modèles : Guide de l'attribution multi-touch</w:t>
      </w:r>
    </w:p>
    <w:p>
      <w:pPr>
        <w:pStyle w:val="BodyText"/>
      </w:pPr>
      <w:hyperlink r:id="rId135">
        <w:r>
          <w:rPr>
            <w:rStyle w:val="Hyperlink"/>
          </w:rPr>
          <w:t xml:space="preserve">https://www.nielsen.com/fr/insights/2019/methods-models-a-guide-to-multi-touch-attribution/</w:t>
        </w:r>
      </w:hyperlink>
    </w:p>
    <w:p>
      <w:pPr>
        <w:pStyle w:val="BodyText"/>
      </w:pPr>
      <w:hyperlink r:id="rId54">
        <w:r>
          <w:rPr>
            <w:rStyle w:val="Hyperlink"/>
          </w:rPr>
          <w:t xml:space="preserve">[27]</w:t>
        </w:r>
      </w:hyperlink>
      <w:r>
        <w:t xml:space="preserve"> </w:t>
      </w:r>
      <w:r>
        <w:t xml:space="preserve">Les KPI de la franchise, les indicateurs de performance clés</w:t>
      </w:r>
    </w:p>
    <w:p>
      <w:pPr>
        <w:pStyle w:val="BodyText"/>
      </w:pPr>
      <w:hyperlink r:id="rId136">
        <w:r>
          <w:rPr>
            <w:rStyle w:val="Hyperlink"/>
          </w:rPr>
          <w:t xml:space="preserve">https://www.tgm-commerce.fr/kpi-franchise/</w:t>
        </w:r>
      </w:hyperlink>
    </w:p>
    <w:p>
      <w:pPr>
        <w:pStyle w:val="BodyText"/>
      </w:pPr>
      <w:hyperlink r:id="rId65">
        <w:r>
          <w:rPr>
            <w:rStyle w:val="Hyperlink"/>
          </w:rPr>
          <w:t xml:space="preserve">[34]</w:t>
        </w:r>
      </w:hyperlink>
      <w:r>
        <w:t xml:space="preserve"> </w:t>
      </w:r>
      <w:r>
        <w:t xml:space="preserve">Matomo Analytics par rapport à Google Analytics</w:t>
      </w:r>
    </w:p>
    <w:p>
      <w:pPr>
        <w:pStyle w:val="BodyText"/>
      </w:pPr>
      <w:hyperlink r:id="rId137">
        <w:r>
          <w:rPr>
            <w:rStyle w:val="Hyperlink"/>
          </w:rPr>
          <w:t xml:space="preserve">https://fr.matomo.org/matomo-vs-google-analytics-comparison/</w:t>
        </w:r>
      </w:hyperlink>
    </w:p>
    <w:p>
      <w:pPr>
        <w:pStyle w:val="BodyText"/>
      </w:pPr>
      <w:hyperlink r:id="rId68">
        <w:r>
          <w:rPr>
            <w:rStyle w:val="Hyperlink"/>
          </w:rPr>
          <w:t xml:space="preserve">[35]</w:t>
        </w:r>
      </w:hyperlink>
      <w:r>
        <w:t xml:space="preserve"> </w:t>
      </w:r>
      <w:hyperlink r:id="rId69">
        <w:r>
          <w:rPr>
            <w:rStyle w:val="Hyperlink"/>
          </w:rPr>
          <w:t xml:space="preserve">[36]</w:t>
        </w:r>
      </w:hyperlink>
      <w:r>
        <w:t xml:space="preserve"> </w:t>
      </w:r>
      <w:hyperlink r:id="rId70">
        <w:r>
          <w:rPr>
            <w:rStyle w:val="Hyperlink"/>
          </w:rPr>
          <w:t xml:space="preserve">[37]</w:t>
        </w:r>
      </w:hyperlink>
      <w:r>
        <w:t xml:space="preserve"> </w:t>
      </w:r>
      <w:r>
        <w:t xml:space="preserve">13 outils de planification des réseaux sociaux pour 2025</w:t>
      </w:r>
    </w:p>
    <w:p>
      <w:pPr>
        <w:pStyle w:val="BodyText"/>
      </w:pPr>
      <w:hyperlink r:id="rId138">
        <w:r>
          <w:rPr>
            <w:rStyle w:val="Hyperlink"/>
          </w:rPr>
          <w:t xml:space="preserve">https://blog.hootsuite.com/fr/outils-de-planification-des-reseaux-sociaux/</w:t>
        </w:r>
      </w:hyperlink>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8" Target="https://blog.hootsuite.com/fr/outils-de-planification-des-reseaux-sociaux/" TargetMode="External" /><Relationship Type="http://schemas.openxmlformats.org/officeDocument/2006/relationships/hyperlink" Id="rId69" Target="https://blog.hootsuite.com/fr/outils-de-planification-des-reseaux-sociaux/#:~:text=Jetez%20un%20%C5%93il%20%C3%A0%20notre,plus%20sur%20ces%20deux%20plateformes" TargetMode="External" /><Relationship Type="http://schemas.openxmlformats.org/officeDocument/2006/relationships/hyperlink" Id="rId68" Target="https://blog.hootsuite.com/fr/outils-de-planification-des-reseaux-sociaux/#:~:text=Prix%C2%A0%3A%20Les%20forfaits%20Hootsuite%20sont,de%2099%20%24%20par%20mois" TargetMode="External" /><Relationship Type="http://schemas.openxmlformats.org/officeDocument/2006/relationships/hyperlink" Id="rId70" Target="https://blog.hootsuite.com/fr/outils-de-planification-des-reseaux-sociaux/#:~:text=Saviez,de%20planification%20des%20r%C3%A9seaux%20sociaux" TargetMode="External" /><Relationship Type="http://schemas.openxmlformats.org/officeDocument/2006/relationships/hyperlink" Id="rId127" Target="https://business.linkedin.com/fr/fr/advertise/resources/marketing-terms/company-page" TargetMode="External" /><Relationship Type="http://schemas.openxmlformats.org/officeDocument/2006/relationships/hyperlink" Id="rId38" Target="https://business.linkedin.com/fr/fr/advertise/resources/marketing-terms/company-page#:~:text=Des%20publications%20r%C3%A9guli%C3%A8res%20gr%C3%A2ce%20aux,outils%20de%20planification" TargetMode="External" /><Relationship Type="http://schemas.openxmlformats.org/officeDocument/2006/relationships/hyperlink" Id="rId37" Target="https://business.linkedin.com/fr/fr/advertise/resources/marketing-terms/company-page#:~:text=Un%20logo%20et%20une%20banni%C3%A8re,de%20marque" TargetMode="External" /><Relationship Type="http://schemas.openxmlformats.org/officeDocument/2006/relationships/hyperlink" Id="rId36" Target="https://business.linkedin.com/fr/fr/advertise/resources/marketing-terms/company-page#:~:text=Une%20section%20%C2%AB%20%C3%80%20propos,%C2%BB%20engageante" TargetMode="External" /><Relationship Type="http://schemas.openxmlformats.org/officeDocument/2006/relationships/hyperlink" Id="rId22" Target="https://business.linkedin.com/fr/fr/advertise/resources/marketing-terms/company-page#:~:text=Vos%20collaborateurs%20comme%20ambassadeurs" TargetMode="External" /><Relationship Type="http://schemas.openxmlformats.org/officeDocument/2006/relationships/hyperlink" Id="rId128" Target="https://fr.linkedin.com/pulse/opter-pour-une-strat%C3%A9gie-collaborateurs-ambassadeurs-sur-gellet--7rhpf" TargetMode="External" /><Relationship Type="http://schemas.openxmlformats.org/officeDocument/2006/relationships/hyperlink" Id="rId39" Target="https://fr.linkedin.com/pulse/opter-pour-une-strat%C3%A9gie-collaborateurs-ambassadeurs-sur-gellet--7rhpf#:~:text=1" TargetMode="External" /><Relationship Type="http://schemas.openxmlformats.org/officeDocument/2006/relationships/hyperlink" Id="rId23" Target="https://fr.linkedin.com/pulse/opter-pour-une-strat%C3%A9gie-collaborateurs-ambassadeurs-sur-gellet--7rhpf#:~:text=1,comprendre%20le%20fonctionnement%20de%20LinkedIn" TargetMode="External" /><Relationship Type="http://schemas.openxmlformats.org/officeDocument/2006/relationships/hyperlink" Id="rId137" Target="https://fr.matomo.org/matomo-vs-google-analytics-comparison/" TargetMode="External" /><Relationship Type="http://schemas.openxmlformats.org/officeDocument/2006/relationships/hyperlink" Id="rId65" Target="https://fr.matomo.org/matomo-vs-google-analytics-comparison/#:~:text=Qu%E2%80%99est" TargetMode="External" /><Relationship Type="http://schemas.openxmlformats.org/officeDocument/2006/relationships/hyperlink" Id="rId130" Target="https://junto.fr/blog/topic-cluster-pillar-page" TargetMode="External" /><Relationship Type="http://schemas.openxmlformats.org/officeDocument/2006/relationships/hyperlink" Id="rId28" Target="https://junto.fr/blog/topic-cluster-pillar-page#:~:text=Telle%20qu%E2%80%99%C3%A9labor%C3%A9e%20par%20Hubspot%2C%20la,une%20tactique%20de%20recherche%20organique" TargetMode="External" /><Relationship Type="http://schemas.openxmlformats.org/officeDocument/2006/relationships/hyperlink" Id="rId134" Target="https://www.appvizer.fr/communication/suivi-appels" TargetMode="External" /><Relationship Type="http://schemas.openxmlformats.org/officeDocument/2006/relationships/hyperlink" Id="rId51" Target="https://www.appvizer.fr/communication/suivi-appels#:~:text=Call%20Tracker%20est%20un%20outil,incontournable%20pour%20les%20%C3%A9quipes%20commerciales" TargetMode="External" /><Relationship Type="http://schemas.openxmlformats.org/officeDocument/2006/relationships/hyperlink" Id="rId50" Target="https://www.appvizer.fr/communication/suivi-appels#:~:text=Suivi%20des%20appels%20avec%20attribution,CRM%20pour%20optimiser%20la%20conversion" TargetMode="External" /><Relationship Type="http://schemas.openxmlformats.org/officeDocument/2006/relationships/hyperlink" Id="rId132" Target="https://www.blogdumoderateur.com/seo-comment-optimiser-referencement-chatgpt-search/" TargetMode="External" /><Relationship Type="http://schemas.openxmlformats.org/officeDocument/2006/relationships/hyperlink" Id="rId31" Target="https://www.blogdumoderateur.com/seo-comment-optimiser-referencement-chatgpt-search/#:~:text=En%20prenant%20en%20compte%20les,votre%20contenu%20entra%C3%AEne%20les%20mod%C3%A8les" TargetMode="External" /><Relationship Type="http://schemas.openxmlformats.org/officeDocument/2006/relationships/hyperlink" Id="rId33" Target="https://www.blogdumoderateur.com/seo-comment-optimiser-referencement-chatgpt-search/#:~:text=Optimiser%20votre%20texte%20pour%20Bing" TargetMode="External" /><Relationship Type="http://schemas.openxmlformats.org/officeDocument/2006/relationships/hyperlink" Id="rId34" Target="https://www.blogdumoderateur.com/seo-comment-optimiser-referencement-chatgpt-search/#:~:text=Pour%20les%20recherches%20locales%2C%20ChatGPT,bonne%20position%20sur%20ChatGPT%20Search" TargetMode="External" /><Relationship Type="http://schemas.openxmlformats.org/officeDocument/2006/relationships/hyperlink" Id="rId32" Target="https://www.blogdumoderateur.com/seo-comment-optimiser-referencement-chatgpt-search/#:~:text=nombreux%20titres%20de%20presse%20reconnus,positif%20au%20moteur%20de%20recherche" TargetMode="External" /><Relationship Type="http://schemas.openxmlformats.org/officeDocument/2006/relationships/hyperlink" Id="rId126" Target="https://www.dotma.ma/google-my-business" TargetMode="External" /><Relationship Type="http://schemas.openxmlformats.org/officeDocument/2006/relationships/hyperlink" Id="rId29" Target="https://www.dotma.ma/google-my-business#:~:text=%E2%9C%94%20Cr%C3%A9ation%20et%20configuration%20de,votre%20page%20Google%20My%20Business" TargetMode="External" /><Relationship Type="http://schemas.openxmlformats.org/officeDocument/2006/relationships/hyperlink" Id="rId21" Target="https://www.dotma.ma/google-my-business#:~:text=En%20activant%20votre%20compte%20Google,horaires%2C%20services%20et%20avis%20clients" TargetMode="External" /><Relationship Type="http://schemas.openxmlformats.org/officeDocument/2006/relationships/hyperlink" Id="rId131" Target="https://www.guest-suite.com/blog/citation-locale-seo-definitions" TargetMode="External" /><Relationship Type="http://schemas.openxmlformats.org/officeDocument/2006/relationships/hyperlink" Id="rId30" Target="https://www.guest-suite.com/blog/citation-locale-seo-definitions#:~:text=Les%20citations%20en%20r%C3%A9f%C3%A9rencement%20local,un%20annuaire%20local%20en%20ligne" TargetMode="External" /><Relationship Type="http://schemas.openxmlformats.org/officeDocument/2006/relationships/hyperlink" Id="rId129" Target="https://www.kosmos-agence.com/blog/podcast-entreprise-pourquoi-et-comment-lancer-le-votre" TargetMode="External" /><Relationship Type="http://schemas.openxmlformats.org/officeDocument/2006/relationships/hyperlink" Id="rId43" Target="https://www.kosmos-agence.com/blog/podcast-entreprise-pourquoi-et-comment-lancer-le-votre#:~:text=,20%20EUR%2Fmois%20selon%20les%20fonctionnalit%C3%A9s" TargetMode="External" /><Relationship Type="http://schemas.openxmlformats.org/officeDocument/2006/relationships/hyperlink" Id="rId42" Target="https://www.kosmos-agence.com/blog/podcast-entreprise-pourquoi-et-comment-lancer-le-votre#:~:text=,60%20minutes.%20Moins%20%C3%A9volutif%20%C3%A0" TargetMode="External" /><Relationship Type="http://schemas.openxmlformats.org/officeDocument/2006/relationships/hyperlink" Id="rId45" Target="https://www.kosmos-agence.com/blog/podcast-entreprise-pourquoi-et-comment-lancer-le-votre#:~:text=,Br%C3%A8ve" TargetMode="External" /><Relationship Type="http://schemas.openxmlformats.org/officeDocument/2006/relationships/hyperlink" Id="rId24" Target="https://www.kosmos-agence.com/blog/podcast-entreprise-pourquoi-et-comment-lancer-le-votre#:~:text=Le%20podcast%20entreprise%20offre%20trois,2%20ans%20apr%C3%A8s%20sa%20publication" TargetMode="External" /><Relationship Type="http://schemas.openxmlformats.org/officeDocument/2006/relationships/hyperlink" Id="rId44" Target="https://www.kosmos-agence.com/blog/podcast-entreprise-pourquoi-et-comment-lancer-le-votre#:~:text=Phase%204%20%3A%20Produire%20vos,premiers%20%C3%A9pisodes%20pilotes" TargetMode="External" /><Relationship Type="http://schemas.openxmlformats.org/officeDocument/2006/relationships/hyperlink" Id="rId55" Target="https://www.kosmos-agence.com/blog/podcast-entreprise-pourquoi-et-comment-lancer-le-votre#:~:text=Vos%20h%C3%A9bergeurs%20,auditeurs%20qui%20%C3%A9coutent%20plusieurs%20%C3%A9pisodes" TargetMode="External" /><Relationship Type="http://schemas.openxmlformats.org/officeDocument/2006/relationships/hyperlink" Id="rId135" Target="https://www.nielsen.com/fr/insights/2019/methods-models-a-guide-to-multi-touch-attribution/" TargetMode="External" /><Relationship Type="http://schemas.openxmlformats.org/officeDocument/2006/relationships/hyperlink" Id="rId52" Target="https://www.nielsen.com/fr/insights/2019/methods-models-a-guide-to-multi-touch-attribution/#:~:text=L%27attribution%20multi,chaque%20canal%20sur%20une%20vente" TargetMode="External" /><Relationship Type="http://schemas.openxmlformats.org/officeDocument/2006/relationships/hyperlink" Id="rId53" Target="https://www.nielsen.com/fr/insights/2019/methods-models-a-guide-to-multi-touch-attribution/#:~:text=L%27attribution%20multi,la%20r%C3%A9alisation%20d%27un%20%C3%A9v%C3%A9nement%20de" TargetMode="External" /><Relationship Type="http://schemas.openxmlformats.org/officeDocument/2006/relationships/hyperlink" Id="rId136" Target="https://www.tgm-commerce.fr/kpi-franchise/" TargetMode="External" /><Relationship Type="http://schemas.openxmlformats.org/officeDocument/2006/relationships/hyperlink" Id="rId54" Target="https://www.tgm-commerce.fr/kpi-franchise/#:~:text=,rapport%20entre%20CAC%20et%20CLV%E2%80%A6" TargetMode="External" /><Relationship Type="http://schemas.openxmlformats.org/officeDocument/2006/relationships/hyperlink" Id="rId133" Target="https://www.vala.ma/blog/post/meilleurs-outils-seo" TargetMode="External" /><Relationship Type="http://schemas.openxmlformats.org/officeDocument/2006/relationships/hyperlink" Id="rId62" Target="https://www.vala.ma/blog/post/meilleurs-outils-seo#:~:text=Ahrefs%20%3A" TargetMode="External" /><Relationship Type="http://schemas.openxmlformats.org/officeDocument/2006/relationships/hyperlink" Id="rId47" Target="https://www.vala.ma/blog/post/meilleurs-outils-seo#:~:text=Google%20Analytics%20%3A" TargetMode="External" /><Relationship Type="http://schemas.openxmlformats.org/officeDocument/2006/relationships/hyperlink" Id="rId48" Target="https://www.vala.ma/blog/post/meilleurs-outils-seo#:~:text=Google%20Search%20Console%20%3A" TargetMode="External" /><Relationship Type="http://schemas.openxmlformats.org/officeDocument/2006/relationships/hyperlink" Id="rId49" Target="https://www.vala.ma/blog/post/meilleurs-outils-seo#:~:text=Google%20Tag%20Manager%3A" TargetMode="External" /><Relationship Type="http://schemas.openxmlformats.org/officeDocument/2006/relationships/hyperlink" Id="rId63" Target="https://www.vala.ma/blog/post/meilleurs-outils-seo#:~:text=PageSpeed%20Insights%20%3A" TargetMode="External" /><Relationship Type="http://schemas.openxmlformats.org/officeDocument/2006/relationships/hyperlink" Id="rId60" Target="https://www.vala.ma/blog/post/meilleurs-outils-seo#:~:text=Rankmath%20%3A" TargetMode="External" /><Relationship Type="http://schemas.openxmlformats.org/officeDocument/2006/relationships/hyperlink" Id="rId61" Target="https://www.vala.ma/blog/post/meilleurs-outils-seo#:~:text=SEMrush%20%3A" TargetMode="External" /><Relationship Type="http://schemas.openxmlformats.org/officeDocument/2006/relationships/hyperlink" Id="rId59" Target="https://www.vala.ma/blog/post/meilleurs-outils-seo#:~:text=Yoast%20SEO%20%3A" TargetMode="External" /></Relationships>
</file>

<file path=word/_rels/footnotes.xml.rels><?xml version="1.0" encoding="UTF-8"?><Relationships xmlns="http://schemas.openxmlformats.org/package/2006/relationships"><Relationship Type="http://schemas.openxmlformats.org/officeDocument/2006/relationships/hyperlink" Id="rId138" Target="https://blog.hootsuite.com/fr/outils-de-planification-des-reseaux-sociaux/" TargetMode="External" /><Relationship Type="http://schemas.openxmlformats.org/officeDocument/2006/relationships/hyperlink" Id="rId69" Target="https://blog.hootsuite.com/fr/outils-de-planification-des-reseaux-sociaux/#:~:text=Jetez%20un%20%C5%93il%20%C3%A0%20notre,plus%20sur%20ces%20deux%20plateformes" TargetMode="External" /><Relationship Type="http://schemas.openxmlformats.org/officeDocument/2006/relationships/hyperlink" Id="rId68" Target="https://blog.hootsuite.com/fr/outils-de-planification-des-reseaux-sociaux/#:~:text=Prix%C2%A0%3A%20Les%20forfaits%20Hootsuite%20sont,de%2099%20%24%20par%20mois" TargetMode="External" /><Relationship Type="http://schemas.openxmlformats.org/officeDocument/2006/relationships/hyperlink" Id="rId70" Target="https://blog.hootsuite.com/fr/outils-de-planification-des-reseaux-sociaux/#:~:text=Saviez,de%20planification%20des%20r%C3%A9seaux%20sociaux" TargetMode="External" /><Relationship Type="http://schemas.openxmlformats.org/officeDocument/2006/relationships/hyperlink" Id="rId127" Target="https://business.linkedin.com/fr/fr/advertise/resources/marketing-terms/company-page" TargetMode="External" /><Relationship Type="http://schemas.openxmlformats.org/officeDocument/2006/relationships/hyperlink" Id="rId38" Target="https://business.linkedin.com/fr/fr/advertise/resources/marketing-terms/company-page#:~:text=Des%20publications%20r%C3%A9guli%C3%A8res%20gr%C3%A2ce%20aux,outils%20de%20planification" TargetMode="External" /><Relationship Type="http://schemas.openxmlformats.org/officeDocument/2006/relationships/hyperlink" Id="rId37" Target="https://business.linkedin.com/fr/fr/advertise/resources/marketing-terms/company-page#:~:text=Un%20logo%20et%20une%20banni%C3%A8re,de%20marque" TargetMode="External" /><Relationship Type="http://schemas.openxmlformats.org/officeDocument/2006/relationships/hyperlink" Id="rId36" Target="https://business.linkedin.com/fr/fr/advertise/resources/marketing-terms/company-page#:~:text=Une%20section%20%C2%AB%20%C3%80%20propos,%C2%BB%20engageante" TargetMode="External" /><Relationship Type="http://schemas.openxmlformats.org/officeDocument/2006/relationships/hyperlink" Id="rId22" Target="https://business.linkedin.com/fr/fr/advertise/resources/marketing-terms/company-page#:~:text=Vos%20collaborateurs%20comme%20ambassadeurs" TargetMode="External" /><Relationship Type="http://schemas.openxmlformats.org/officeDocument/2006/relationships/hyperlink" Id="rId128" Target="https://fr.linkedin.com/pulse/opter-pour-une-strat%C3%A9gie-collaborateurs-ambassadeurs-sur-gellet--7rhpf" TargetMode="External" /><Relationship Type="http://schemas.openxmlformats.org/officeDocument/2006/relationships/hyperlink" Id="rId39" Target="https://fr.linkedin.com/pulse/opter-pour-une-strat%C3%A9gie-collaborateurs-ambassadeurs-sur-gellet--7rhpf#:~:text=1" TargetMode="External" /><Relationship Type="http://schemas.openxmlformats.org/officeDocument/2006/relationships/hyperlink" Id="rId23" Target="https://fr.linkedin.com/pulse/opter-pour-une-strat%C3%A9gie-collaborateurs-ambassadeurs-sur-gellet--7rhpf#:~:text=1,comprendre%20le%20fonctionnement%20de%20LinkedIn" TargetMode="External" /><Relationship Type="http://schemas.openxmlformats.org/officeDocument/2006/relationships/hyperlink" Id="rId137" Target="https://fr.matomo.org/matomo-vs-google-analytics-comparison/" TargetMode="External" /><Relationship Type="http://schemas.openxmlformats.org/officeDocument/2006/relationships/hyperlink" Id="rId65" Target="https://fr.matomo.org/matomo-vs-google-analytics-comparison/#:~:text=Qu%E2%80%99est" TargetMode="External" /><Relationship Type="http://schemas.openxmlformats.org/officeDocument/2006/relationships/hyperlink" Id="rId130" Target="https://junto.fr/blog/topic-cluster-pillar-page" TargetMode="External" /><Relationship Type="http://schemas.openxmlformats.org/officeDocument/2006/relationships/hyperlink" Id="rId28" Target="https://junto.fr/blog/topic-cluster-pillar-page#:~:text=Telle%20qu%E2%80%99%C3%A9labor%C3%A9e%20par%20Hubspot%2C%20la,une%20tactique%20de%20recherche%20organique" TargetMode="External" /><Relationship Type="http://schemas.openxmlformats.org/officeDocument/2006/relationships/hyperlink" Id="rId134" Target="https://www.appvizer.fr/communication/suivi-appels" TargetMode="External" /><Relationship Type="http://schemas.openxmlformats.org/officeDocument/2006/relationships/hyperlink" Id="rId51" Target="https://www.appvizer.fr/communication/suivi-appels#:~:text=Call%20Tracker%20est%20un%20outil,incontournable%20pour%20les%20%C3%A9quipes%20commerciales" TargetMode="External" /><Relationship Type="http://schemas.openxmlformats.org/officeDocument/2006/relationships/hyperlink" Id="rId50" Target="https://www.appvizer.fr/communication/suivi-appels#:~:text=Suivi%20des%20appels%20avec%20attribution,CRM%20pour%20optimiser%20la%20conversion" TargetMode="External" /><Relationship Type="http://schemas.openxmlformats.org/officeDocument/2006/relationships/hyperlink" Id="rId132" Target="https://www.blogdumoderateur.com/seo-comment-optimiser-referencement-chatgpt-search/" TargetMode="External" /><Relationship Type="http://schemas.openxmlformats.org/officeDocument/2006/relationships/hyperlink" Id="rId31" Target="https://www.blogdumoderateur.com/seo-comment-optimiser-referencement-chatgpt-search/#:~:text=En%20prenant%20en%20compte%20les,votre%20contenu%20entra%C3%AEne%20les%20mod%C3%A8les" TargetMode="External" /><Relationship Type="http://schemas.openxmlformats.org/officeDocument/2006/relationships/hyperlink" Id="rId33" Target="https://www.blogdumoderateur.com/seo-comment-optimiser-referencement-chatgpt-search/#:~:text=Optimiser%20votre%20texte%20pour%20Bing" TargetMode="External" /><Relationship Type="http://schemas.openxmlformats.org/officeDocument/2006/relationships/hyperlink" Id="rId34" Target="https://www.blogdumoderateur.com/seo-comment-optimiser-referencement-chatgpt-search/#:~:text=Pour%20les%20recherches%20locales%2C%20ChatGPT,bonne%20position%20sur%20ChatGPT%20Search" TargetMode="External" /><Relationship Type="http://schemas.openxmlformats.org/officeDocument/2006/relationships/hyperlink" Id="rId32" Target="https://www.blogdumoderateur.com/seo-comment-optimiser-referencement-chatgpt-search/#:~:text=nombreux%20titres%20de%20presse%20reconnus,positif%20au%20moteur%20de%20recherche" TargetMode="External" /><Relationship Type="http://schemas.openxmlformats.org/officeDocument/2006/relationships/hyperlink" Id="rId126" Target="https://www.dotma.ma/google-my-business" TargetMode="External" /><Relationship Type="http://schemas.openxmlformats.org/officeDocument/2006/relationships/hyperlink" Id="rId29" Target="https://www.dotma.ma/google-my-business#:~:text=%E2%9C%94%20Cr%C3%A9ation%20et%20configuration%20de,votre%20page%20Google%20My%20Business" TargetMode="External" /><Relationship Type="http://schemas.openxmlformats.org/officeDocument/2006/relationships/hyperlink" Id="rId21" Target="https://www.dotma.ma/google-my-business#:~:text=En%20activant%20votre%20compte%20Google,horaires%2C%20services%20et%20avis%20clients" TargetMode="External" /><Relationship Type="http://schemas.openxmlformats.org/officeDocument/2006/relationships/hyperlink" Id="rId131" Target="https://www.guest-suite.com/blog/citation-locale-seo-definitions" TargetMode="External" /><Relationship Type="http://schemas.openxmlformats.org/officeDocument/2006/relationships/hyperlink" Id="rId30" Target="https://www.guest-suite.com/blog/citation-locale-seo-definitions#:~:text=Les%20citations%20en%20r%C3%A9f%C3%A9rencement%20local,un%20annuaire%20local%20en%20ligne" TargetMode="External" /><Relationship Type="http://schemas.openxmlformats.org/officeDocument/2006/relationships/hyperlink" Id="rId129" Target="https://www.kosmos-agence.com/blog/podcast-entreprise-pourquoi-et-comment-lancer-le-votre" TargetMode="External" /><Relationship Type="http://schemas.openxmlformats.org/officeDocument/2006/relationships/hyperlink" Id="rId43" Target="https://www.kosmos-agence.com/blog/podcast-entreprise-pourquoi-et-comment-lancer-le-votre#:~:text=,20%20EUR%2Fmois%20selon%20les%20fonctionnalit%C3%A9s" TargetMode="External" /><Relationship Type="http://schemas.openxmlformats.org/officeDocument/2006/relationships/hyperlink" Id="rId42" Target="https://www.kosmos-agence.com/blog/podcast-entreprise-pourquoi-et-comment-lancer-le-votre#:~:text=,60%20minutes.%20Moins%20%C3%A9volutif%20%C3%A0" TargetMode="External" /><Relationship Type="http://schemas.openxmlformats.org/officeDocument/2006/relationships/hyperlink" Id="rId45" Target="https://www.kosmos-agence.com/blog/podcast-entreprise-pourquoi-et-comment-lancer-le-votre#:~:text=,Br%C3%A8ve" TargetMode="External" /><Relationship Type="http://schemas.openxmlformats.org/officeDocument/2006/relationships/hyperlink" Id="rId24" Target="https://www.kosmos-agence.com/blog/podcast-entreprise-pourquoi-et-comment-lancer-le-votre#:~:text=Le%20podcast%20entreprise%20offre%20trois,2%20ans%20apr%C3%A8s%20sa%20publication" TargetMode="External" /><Relationship Type="http://schemas.openxmlformats.org/officeDocument/2006/relationships/hyperlink" Id="rId44" Target="https://www.kosmos-agence.com/blog/podcast-entreprise-pourquoi-et-comment-lancer-le-votre#:~:text=Phase%204%20%3A%20Produire%20vos,premiers%20%C3%A9pisodes%20pilotes" TargetMode="External" /><Relationship Type="http://schemas.openxmlformats.org/officeDocument/2006/relationships/hyperlink" Id="rId55" Target="https://www.kosmos-agence.com/blog/podcast-entreprise-pourquoi-et-comment-lancer-le-votre#:~:text=Vos%20h%C3%A9bergeurs%20,auditeurs%20qui%20%C3%A9coutent%20plusieurs%20%C3%A9pisodes" TargetMode="External" /><Relationship Type="http://schemas.openxmlformats.org/officeDocument/2006/relationships/hyperlink" Id="rId135" Target="https://www.nielsen.com/fr/insights/2019/methods-models-a-guide-to-multi-touch-attribution/" TargetMode="External" /><Relationship Type="http://schemas.openxmlformats.org/officeDocument/2006/relationships/hyperlink" Id="rId52" Target="https://www.nielsen.com/fr/insights/2019/methods-models-a-guide-to-multi-touch-attribution/#:~:text=L%27attribution%20multi,chaque%20canal%20sur%20une%20vente" TargetMode="External" /><Relationship Type="http://schemas.openxmlformats.org/officeDocument/2006/relationships/hyperlink" Id="rId53" Target="https://www.nielsen.com/fr/insights/2019/methods-models-a-guide-to-multi-touch-attribution/#:~:text=L%27attribution%20multi,la%20r%C3%A9alisation%20d%27un%20%C3%A9v%C3%A9nement%20de" TargetMode="External" /><Relationship Type="http://schemas.openxmlformats.org/officeDocument/2006/relationships/hyperlink" Id="rId136" Target="https://www.tgm-commerce.fr/kpi-franchise/" TargetMode="External" /><Relationship Type="http://schemas.openxmlformats.org/officeDocument/2006/relationships/hyperlink" Id="rId54" Target="https://www.tgm-commerce.fr/kpi-franchise/#:~:text=,rapport%20entre%20CAC%20et%20CLV%E2%80%A6" TargetMode="External" /><Relationship Type="http://schemas.openxmlformats.org/officeDocument/2006/relationships/hyperlink" Id="rId133" Target="https://www.vala.ma/blog/post/meilleurs-outils-seo" TargetMode="External" /><Relationship Type="http://schemas.openxmlformats.org/officeDocument/2006/relationships/hyperlink" Id="rId62" Target="https://www.vala.ma/blog/post/meilleurs-outils-seo#:~:text=Ahrefs%20%3A" TargetMode="External" /><Relationship Type="http://schemas.openxmlformats.org/officeDocument/2006/relationships/hyperlink" Id="rId47" Target="https://www.vala.ma/blog/post/meilleurs-outils-seo#:~:text=Google%20Analytics%20%3A" TargetMode="External" /><Relationship Type="http://schemas.openxmlformats.org/officeDocument/2006/relationships/hyperlink" Id="rId48" Target="https://www.vala.ma/blog/post/meilleurs-outils-seo#:~:text=Google%20Search%20Console%20%3A" TargetMode="External" /><Relationship Type="http://schemas.openxmlformats.org/officeDocument/2006/relationships/hyperlink" Id="rId49" Target="https://www.vala.ma/blog/post/meilleurs-outils-seo#:~:text=Google%20Tag%20Manager%3A" TargetMode="External" /><Relationship Type="http://schemas.openxmlformats.org/officeDocument/2006/relationships/hyperlink" Id="rId63" Target="https://www.vala.ma/blog/post/meilleurs-outils-seo#:~:text=PageSpeed%20Insights%20%3A" TargetMode="External" /><Relationship Type="http://schemas.openxmlformats.org/officeDocument/2006/relationships/hyperlink" Id="rId60" Target="https://www.vala.ma/blog/post/meilleurs-outils-seo#:~:text=Rankmath%20%3A" TargetMode="External" /><Relationship Type="http://schemas.openxmlformats.org/officeDocument/2006/relationships/hyperlink" Id="rId61" Target="https://www.vala.ma/blog/post/meilleurs-outils-seo#:~:text=SEMrush%20%3A" TargetMode="External" /><Relationship Type="http://schemas.openxmlformats.org/officeDocument/2006/relationships/hyperlink" Id="rId59" Target="https://www.vala.ma/blog/post/meilleurs-outils-seo#:~:text=Yoast%20SEO%20%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2026-04-22T13:41:09Z</dcterms:created>
  <dcterms:modified xsi:type="dcterms:W3CDTF">2026-04-22T13:41:09Z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