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071C" w:rsidRDefault="00A1071C" w:rsidP="00A1071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LITERATURE SURVEY</w:t>
      </w:r>
    </w:p>
    <w:p w:rsidR="00A1071C" w:rsidRDefault="00A1071C" w:rsidP="00A1071C">
      <w:pPr>
        <w:spacing w:after="0" w:line="360" w:lineRule="auto"/>
        <w:rPr>
          <w:rFonts w:ascii="Times New Roman" w:hAnsi="Times New Roman" w:cs="Times New Roman"/>
          <w:b/>
          <w:bCs/>
          <w:sz w:val="28"/>
          <w:szCs w:val="28"/>
        </w:rPr>
      </w:pPr>
    </w:p>
    <w:p w:rsidR="00A1071C" w:rsidRPr="002E1073" w:rsidRDefault="00A1071C" w:rsidP="00C54EE0">
      <w:pPr>
        <w:autoSpaceDE w:val="0"/>
        <w:autoSpaceDN w:val="0"/>
        <w:adjustRightInd w:val="0"/>
        <w:jc w:val="both"/>
        <w:rPr>
          <w:rFonts w:ascii="Times New Roman" w:hAnsi="Times New Roman" w:cs="Times New Roman"/>
          <w:b/>
          <w:bCs/>
          <w:sz w:val="28"/>
          <w:szCs w:val="28"/>
        </w:rPr>
      </w:pPr>
      <w:r w:rsidRPr="002E1073">
        <w:rPr>
          <w:rFonts w:ascii="Times New Roman" w:hAnsi="Times New Roman" w:cs="Times New Roman"/>
          <w:b/>
          <w:sz w:val="28"/>
          <w:szCs w:val="28"/>
        </w:rPr>
        <w:t xml:space="preserve">1)  </w:t>
      </w:r>
      <w:r w:rsidR="00C54EE0" w:rsidRPr="00C54EE0">
        <w:rPr>
          <w:rFonts w:ascii="Times New Roman" w:hAnsi="Times New Roman" w:cs="Times New Roman"/>
          <w:b/>
          <w:sz w:val="28"/>
          <w:szCs w:val="28"/>
        </w:rPr>
        <w:t>Increasing cybercrime since the</w:t>
      </w:r>
      <w:r w:rsidR="00C54EE0">
        <w:rPr>
          <w:rFonts w:ascii="Times New Roman" w:hAnsi="Times New Roman" w:cs="Times New Roman"/>
          <w:b/>
          <w:sz w:val="28"/>
          <w:szCs w:val="28"/>
        </w:rPr>
        <w:t xml:space="preserve"> </w:t>
      </w:r>
      <w:r w:rsidR="00C54EE0" w:rsidRPr="00C54EE0">
        <w:rPr>
          <w:rFonts w:ascii="Times New Roman" w:hAnsi="Times New Roman" w:cs="Times New Roman"/>
          <w:b/>
          <w:sz w:val="28"/>
          <w:szCs w:val="28"/>
        </w:rPr>
        <w:t>pandemic: Concerns for psychiatry</w:t>
      </w:r>
    </w:p>
    <w:p w:rsidR="00A1071C" w:rsidRPr="002E1073" w:rsidRDefault="00A1071C" w:rsidP="00A1071C">
      <w:pPr>
        <w:spacing w:after="0" w:line="360" w:lineRule="auto"/>
        <w:jc w:val="both"/>
        <w:rPr>
          <w:rFonts w:ascii="Times New Roman" w:hAnsi="Times New Roman" w:cs="Times New Roman"/>
          <w:sz w:val="28"/>
          <w:szCs w:val="28"/>
        </w:rPr>
      </w:pPr>
    </w:p>
    <w:p w:rsidR="00A1071C" w:rsidRDefault="00A1071C" w:rsidP="006267EC">
      <w:pPr>
        <w:jc w:val="both"/>
        <w:rPr>
          <w:rFonts w:ascii="Times New Roman" w:hAnsi="Times New Roman" w:cs="Times New Roman"/>
          <w:sz w:val="28"/>
          <w:szCs w:val="28"/>
        </w:rPr>
      </w:pPr>
      <w:r w:rsidRPr="002E1073">
        <w:rPr>
          <w:rFonts w:ascii="Times New Roman" w:hAnsi="Times New Roman" w:cs="Times New Roman"/>
          <w:b/>
          <w:sz w:val="28"/>
          <w:szCs w:val="28"/>
        </w:rPr>
        <w:t xml:space="preserve">AUTHORS: </w:t>
      </w:r>
      <w:r w:rsidRPr="002E1073">
        <w:rPr>
          <w:rFonts w:ascii="Times New Roman" w:hAnsi="Times New Roman" w:cs="Times New Roman"/>
          <w:sz w:val="28"/>
          <w:szCs w:val="28"/>
        </w:rPr>
        <w:t xml:space="preserve"> </w:t>
      </w:r>
      <w:r w:rsidR="006267EC" w:rsidRPr="006267EC">
        <w:rPr>
          <w:rFonts w:ascii="Times New Roman" w:hAnsi="Times New Roman" w:cs="Times New Roman"/>
          <w:sz w:val="28"/>
          <w:szCs w:val="28"/>
        </w:rPr>
        <w:t xml:space="preserve">S. </w:t>
      </w:r>
      <w:proofErr w:type="spellStart"/>
      <w:r w:rsidR="006267EC" w:rsidRPr="006267EC">
        <w:rPr>
          <w:rFonts w:ascii="Times New Roman" w:hAnsi="Times New Roman" w:cs="Times New Roman"/>
          <w:sz w:val="28"/>
          <w:szCs w:val="28"/>
        </w:rPr>
        <w:t>Monteith</w:t>
      </w:r>
      <w:proofErr w:type="spellEnd"/>
      <w:r w:rsidR="006267EC" w:rsidRPr="006267EC">
        <w:rPr>
          <w:rFonts w:ascii="Times New Roman" w:hAnsi="Times New Roman" w:cs="Times New Roman"/>
          <w:sz w:val="28"/>
          <w:szCs w:val="28"/>
        </w:rPr>
        <w:t xml:space="preserve">, M. Bauer, M. </w:t>
      </w:r>
      <w:proofErr w:type="spellStart"/>
      <w:r w:rsidR="006267EC" w:rsidRPr="006267EC">
        <w:rPr>
          <w:rFonts w:ascii="Times New Roman" w:hAnsi="Times New Roman" w:cs="Times New Roman"/>
          <w:sz w:val="28"/>
          <w:szCs w:val="28"/>
        </w:rPr>
        <w:t>Alda</w:t>
      </w:r>
      <w:proofErr w:type="spellEnd"/>
      <w:r w:rsidR="006267EC" w:rsidRPr="006267EC">
        <w:rPr>
          <w:rFonts w:ascii="Times New Roman" w:hAnsi="Times New Roman" w:cs="Times New Roman"/>
          <w:sz w:val="28"/>
          <w:szCs w:val="28"/>
        </w:rPr>
        <w:t>, J. Geddes, P. C.</w:t>
      </w:r>
      <w:r w:rsidR="00BC0432">
        <w:rPr>
          <w:rFonts w:ascii="Times New Roman" w:hAnsi="Times New Roman" w:cs="Times New Roman"/>
          <w:sz w:val="28"/>
          <w:szCs w:val="28"/>
        </w:rPr>
        <w:t xml:space="preserve"> </w:t>
      </w:r>
      <w:proofErr w:type="spellStart"/>
      <w:r w:rsidR="006267EC" w:rsidRPr="006267EC">
        <w:rPr>
          <w:rFonts w:ascii="Times New Roman" w:hAnsi="Times New Roman" w:cs="Times New Roman"/>
          <w:sz w:val="28"/>
          <w:szCs w:val="28"/>
        </w:rPr>
        <w:t>Whybrow</w:t>
      </w:r>
      <w:proofErr w:type="spellEnd"/>
      <w:r w:rsidR="006267EC" w:rsidRPr="006267EC">
        <w:rPr>
          <w:rFonts w:ascii="Times New Roman" w:hAnsi="Times New Roman" w:cs="Times New Roman"/>
          <w:sz w:val="28"/>
          <w:szCs w:val="28"/>
        </w:rPr>
        <w:t>, and T. Glenn</w:t>
      </w:r>
    </w:p>
    <w:p w:rsidR="00A1071C" w:rsidRPr="002E1073" w:rsidRDefault="00A1071C" w:rsidP="00A1071C">
      <w:pPr>
        <w:spacing w:after="0" w:line="360" w:lineRule="auto"/>
        <w:jc w:val="both"/>
        <w:rPr>
          <w:rFonts w:ascii="Times New Roman" w:hAnsi="Times New Roman" w:cs="Times New Roman"/>
          <w:sz w:val="28"/>
          <w:szCs w:val="28"/>
        </w:rPr>
      </w:pPr>
    </w:p>
    <w:p w:rsidR="002A4D69" w:rsidRPr="002A4D69" w:rsidRDefault="002A4D69" w:rsidP="002A4D69">
      <w:pPr>
        <w:autoSpaceDE w:val="0"/>
        <w:autoSpaceDN w:val="0"/>
        <w:adjustRightInd w:val="0"/>
        <w:spacing w:after="0" w:line="360" w:lineRule="auto"/>
        <w:jc w:val="both"/>
        <w:rPr>
          <w:rFonts w:ascii="Times New Roman" w:hAnsi="Times New Roman" w:cs="Times New Roman"/>
          <w:sz w:val="28"/>
          <w:szCs w:val="28"/>
        </w:rPr>
      </w:pPr>
      <w:r w:rsidRPr="002A4D69">
        <w:rPr>
          <w:rFonts w:ascii="Times New Roman" w:hAnsi="Times New Roman" w:cs="Times New Roman"/>
          <w:sz w:val="28"/>
          <w:szCs w:val="28"/>
        </w:rPr>
        <w:t>Since the pandemic, the daily activities of many people occur at home. People connect to the Internet for work, school, shopping, entertainment, and doctor visits, including psychiatrists. Concurrently, cybercrime has surged worldwide. This narrative review examines the changing use of technology, societal impacts of the pandemic, how cybercrime is evolving, individual vulnerabilities to cybercrime, and special concerns for those with mental illness.</w:t>
      </w:r>
    </w:p>
    <w:p w:rsidR="002A4D69" w:rsidRPr="002A4D69" w:rsidRDefault="002A4D69" w:rsidP="002A4D69">
      <w:pPr>
        <w:autoSpaceDE w:val="0"/>
        <w:autoSpaceDN w:val="0"/>
        <w:adjustRightInd w:val="0"/>
        <w:spacing w:after="0" w:line="360" w:lineRule="auto"/>
        <w:jc w:val="both"/>
        <w:rPr>
          <w:rFonts w:ascii="Times New Roman" w:hAnsi="Times New Roman" w:cs="Times New Roman"/>
          <w:sz w:val="28"/>
          <w:szCs w:val="28"/>
        </w:rPr>
      </w:pPr>
      <w:r w:rsidRPr="002A4D69">
        <w:rPr>
          <w:rFonts w:ascii="Times New Roman" w:hAnsi="Times New Roman" w:cs="Times New Roman"/>
          <w:sz w:val="28"/>
          <w:szCs w:val="28"/>
        </w:rPr>
        <w:t xml:space="preserve">Human factors are a central component of </w:t>
      </w:r>
      <w:proofErr w:type="spellStart"/>
      <w:r w:rsidRPr="002A4D69">
        <w:rPr>
          <w:rFonts w:ascii="Times New Roman" w:hAnsi="Times New Roman" w:cs="Times New Roman"/>
          <w:sz w:val="28"/>
          <w:szCs w:val="28"/>
        </w:rPr>
        <w:t>cybersecurity</w:t>
      </w:r>
      <w:proofErr w:type="spellEnd"/>
      <w:r w:rsidRPr="002A4D69">
        <w:rPr>
          <w:rFonts w:ascii="Times New Roman" w:hAnsi="Times New Roman" w:cs="Times New Roman"/>
          <w:sz w:val="28"/>
          <w:szCs w:val="28"/>
        </w:rPr>
        <w:t xml:space="preserve"> as individual behaviors, personality traits, online activities, and attitudes to technology impact vulnerability. Mental illness may increase vulnerability to cybercrime. The risks of cybercrime should be recognized as victims experience long-term psychological and financial consequences. Patients with mental illness may not be aware of the dangers of cybercrime, of risky online behaviors, or the measures to mitigate risk.</w:t>
      </w:r>
    </w:p>
    <w:p w:rsidR="00A1071C" w:rsidRDefault="002A4D69" w:rsidP="002A4D69">
      <w:pPr>
        <w:autoSpaceDE w:val="0"/>
        <w:autoSpaceDN w:val="0"/>
        <w:adjustRightInd w:val="0"/>
        <w:spacing w:after="0" w:line="360" w:lineRule="auto"/>
        <w:jc w:val="both"/>
        <w:rPr>
          <w:rFonts w:ascii="Times New Roman" w:hAnsi="Times New Roman" w:cs="Times New Roman"/>
          <w:sz w:val="28"/>
          <w:szCs w:val="28"/>
        </w:rPr>
      </w:pPr>
      <w:r w:rsidRPr="002A4D69">
        <w:rPr>
          <w:rFonts w:ascii="Times New Roman" w:hAnsi="Times New Roman" w:cs="Times New Roman"/>
          <w:sz w:val="28"/>
          <w:szCs w:val="28"/>
        </w:rPr>
        <w:t xml:space="preserve">Technology provides powerful tools for psychiatry but technology must be used with the appropriate safety measures. Psychiatrists should be aware of the potential aftermath of cybercrime on mental health, and the increased patient risk since the pandemic, including from online mental health services. As a first step to increase patient awareness of cybercrime, psychiatrists should provide a recommended list of trusted sources that educate consumers on </w:t>
      </w:r>
      <w:proofErr w:type="spellStart"/>
      <w:r w:rsidRPr="002A4D69">
        <w:rPr>
          <w:rFonts w:ascii="Times New Roman" w:hAnsi="Times New Roman" w:cs="Times New Roman"/>
          <w:sz w:val="28"/>
          <w:szCs w:val="28"/>
        </w:rPr>
        <w:t>cybersecurity</w:t>
      </w:r>
      <w:proofErr w:type="spellEnd"/>
      <w:r w:rsidRPr="002A4D69">
        <w:rPr>
          <w:rFonts w:ascii="Times New Roman" w:hAnsi="Times New Roman" w:cs="Times New Roman"/>
          <w:sz w:val="28"/>
          <w:szCs w:val="28"/>
        </w:rPr>
        <w:t>.</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3919A2" w:rsidRDefault="003919A2" w:rsidP="00B90C7A">
      <w:pPr>
        <w:autoSpaceDE w:val="0"/>
        <w:autoSpaceDN w:val="0"/>
        <w:adjustRightInd w:val="0"/>
        <w:jc w:val="both"/>
        <w:rPr>
          <w:rFonts w:ascii="Times New Roman" w:hAnsi="Times New Roman" w:cs="Times New Roman"/>
          <w:b/>
          <w:sz w:val="28"/>
          <w:szCs w:val="28"/>
        </w:rPr>
      </w:pPr>
    </w:p>
    <w:p w:rsidR="00A1071C" w:rsidRPr="008971FF" w:rsidRDefault="00A1071C" w:rsidP="00FF7586">
      <w:pPr>
        <w:autoSpaceDE w:val="0"/>
        <w:autoSpaceDN w:val="0"/>
        <w:adjustRightInd w:val="0"/>
        <w:jc w:val="both"/>
        <w:rPr>
          <w:rFonts w:ascii="Times New Roman" w:hAnsi="Times New Roman" w:cs="Times New Roman"/>
          <w:b/>
          <w:bCs/>
          <w:sz w:val="28"/>
          <w:szCs w:val="28"/>
        </w:rPr>
      </w:pPr>
      <w:r w:rsidRPr="008971FF">
        <w:rPr>
          <w:rFonts w:ascii="Times New Roman" w:hAnsi="Times New Roman" w:cs="Times New Roman"/>
          <w:b/>
          <w:sz w:val="28"/>
          <w:szCs w:val="28"/>
        </w:rPr>
        <w:lastRenderedPageBreak/>
        <w:t xml:space="preserve">2) </w:t>
      </w:r>
      <w:r w:rsidR="00FF7586" w:rsidRPr="00FF7586">
        <w:rPr>
          <w:rFonts w:ascii="Times New Roman" w:hAnsi="Times New Roman" w:cs="Times New Roman"/>
          <w:b/>
          <w:sz w:val="28"/>
          <w:szCs w:val="28"/>
        </w:rPr>
        <w:t>Detecting problematic transactions in a consumer-to</w:t>
      </w:r>
      <w:r w:rsidR="00FF7586">
        <w:rPr>
          <w:rFonts w:ascii="Times New Roman" w:hAnsi="Times New Roman" w:cs="Times New Roman"/>
          <w:b/>
          <w:sz w:val="28"/>
          <w:szCs w:val="28"/>
        </w:rPr>
        <w:t xml:space="preserve"> </w:t>
      </w:r>
      <w:r w:rsidR="00FF7586" w:rsidRPr="00FF7586">
        <w:rPr>
          <w:rFonts w:ascii="Times New Roman" w:hAnsi="Times New Roman" w:cs="Times New Roman"/>
          <w:b/>
          <w:sz w:val="28"/>
          <w:szCs w:val="28"/>
        </w:rPr>
        <w:t>consumer</w:t>
      </w:r>
      <w:r w:rsidR="00FF7586">
        <w:rPr>
          <w:rFonts w:ascii="Times New Roman" w:hAnsi="Times New Roman" w:cs="Times New Roman"/>
          <w:b/>
          <w:sz w:val="28"/>
          <w:szCs w:val="28"/>
        </w:rPr>
        <w:t xml:space="preserve"> </w:t>
      </w:r>
      <w:r w:rsidR="00FF7586" w:rsidRPr="00FF7586">
        <w:rPr>
          <w:rFonts w:ascii="Times New Roman" w:hAnsi="Times New Roman" w:cs="Times New Roman"/>
          <w:b/>
          <w:sz w:val="28"/>
          <w:szCs w:val="28"/>
        </w:rPr>
        <w:t>e-commerce network</w:t>
      </w:r>
    </w:p>
    <w:p w:rsidR="00A1071C" w:rsidRPr="008971FF"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Default="00A1071C" w:rsidP="00B90C7A">
      <w:pPr>
        <w:autoSpaceDE w:val="0"/>
        <w:autoSpaceDN w:val="0"/>
        <w:adjustRightInd w:val="0"/>
        <w:spacing w:after="0" w:line="360" w:lineRule="auto"/>
        <w:jc w:val="both"/>
        <w:rPr>
          <w:rFonts w:ascii="Times New Roman" w:hAnsi="Times New Roman" w:cs="Times New Roman"/>
          <w:sz w:val="28"/>
          <w:szCs w:val="28"/>
        </w:rPr>
      </w:pPr>
      <w:r w:rsidRPr="008971FF">
        <w:rPr>
          <w:rFonts w:ascii="Times New Roman" w:hAnsi="Times New Roman" w:cs="Times New Roman"/>
          <w:b/>
          <w:sz w:val="28"/>
          <w:szCs w:val="28"/>
        </w:rPr>
        <w:t>AUTHORS:</w:t>
      </w:r>
      <w:r w:rsidRPr="008971FF">
        <w:rPr>
          <w:rFonts w:ascii="Times New Roman" w:hAnsi="Times New Roman" w:cs="Times New Roman"/>
          <w:sz w:val="28"/>
          <w:szCs w:val="28"/>
        </w:rPr>
        <w:t xml:space="preserve"> </w:t>
      </w:r>
      <w:r w:rsidR="00076A96" w:rsidRPr="00076A96">
        <w:rPr>
          <w:rFonts w:ascii="Times New Roman" w:hAnsi="Times New Roman" w:cs="Times New Roman"/>
          <w:sz w:val="28"/>
          <w:szCs w:val="28"/>
        </w:rPr>
        <w:t xml:space="preserve">S. </w:t>
      </w:r>
      <w:proofErr w:type="spellStart"/>
      <w:r w:rsidR="00076A96" w:rsidRPr="00076A96">
        <w:rPr>
          <w:rFonts w:ascii="Times New Roman" w:hAnsi="Times New Roman" w:cs="Times New Roman"/>
          <w:sz w:val="28"/>
          <w:szCs w:val="28"/>
        </w:rPr>
        <w:t>Kodate</w:t>
      </w:r>
      <w:proofErr w:type="spellEnd"/>
      <w:r w:rsidR="00076A96" w:rsidRPr="00076A96">
        <w:rPr>
          <w:rFonts w:ascii="Times New Roman" w:hAnsi="Times New Roman" w:cs="Times New Roman"/>
          <w:sz w:val="28"/>
          <w:szCs w:val="28"/>
        </w:rPr>
        <w:t>, R. Chiba, S. Kimura, and N. Masuda</w:t>
      </w:r>
    </w:p>
    <w:p w:rsidR="00A1071C" w:rsidRPr="008971FF"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5718CD" w:rsidP="00A1071C">
      <w:pPr>
        <w:autoSpaceDE w:val="0"/>
        <w:autoSpaceDN w:val="0"/>
        <w:adjustRightInd w:val="0"/>
        <w:spacing w:after="0" w:line="360" w:lineRule="auto"/>
        <w:jc w:val="both"/>
        <w:rPr>
          <w:rFonts w:ascii="Times New Roman" w:hAnsi="Times New Roman" w:cs="Times New Roman"/>
          <w:sz w:val="28"/>
          <w:szCs w:val="28"/>
        </w:rPr>
      </w:pPr>
      <w:r w:rsidRPr="005718CD">
        <w:rPr>
          <w:rFonts w:ascii="Times New Roman" w:hAnsi="Times New Roman" w:cs="Times New Roman"/>
          <w:sz w:val="28"/>
          <w:szCs w:val="28"/>
        </w:rPr>
        <w:t>Providers of online marketplaces are constantly combatting against problematic transactions, such as selling illegal items and posting fictive items, exercised by some of their users. A typical approach to detect fraud activity has been to analyze registered user profiles, user’s behavior, and texts attached to individual transactions and the user. However, this traditional approach may be limited because malicious users can easily conceal their information. Given this background, network indices have been exploited for detecting frauds in various online transaction platforms. In the present study, we analyzed networks of users of an online consumer-to-consumer marketplace in which a seller and the corresponding buyer of a transaction are connected by a directed edge. We constructed egocentric networks of each of several hundreds of fraudulent users and those of a similar number of normal users. We calculated eight local network indices based on up to connectivity between the neighbors of the focal node. Based on the present descriptive analysis of these network indices, we fed twelve features that we constructed from the eight network indices to random forest classifiers with the aim of distinguishing between normal users and fraudulent users engaged in each one of the four types of problematic transactions. We found that the classifier accurately distinguished the fraudulent users from normal users and that the classification performance did not depend on the type of problematic transaction.</w:t>
      </w: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325108">
      <w:pPr>
        <w:autoSpaceDE w:val="0"/>
        <w:autoSpaceDN w:val="0"/>
        <w:adjustRightInd w:val="0"/>
        <w:spacing w:after="0" w:line="360" w:lineRule="auto"/>
        <w:jc w:val="both"/>
        <w:rPr>
          <w:rFonts w:ascii="Times New Roman" w:hAnsi="Times New Roman" w:cs="Times New Roman"/>
          <w:b/>
          <w:sz w:val="28"/>
          <w:szCs w:val="28"/>
        </w:rPr>
      </w:pPr>
      <w:r w:rsidRPr="005D7139">
        <w:rPr>
          <w:rFonts w:ascii="Times New Roman" w:hAnsi="Times New Roman" w:cs="Times New Roman"/>
          <w:b/>
          <w:sz w:val="28"/>
          <w:szCs w:val="28"/>
        </w:rPr>
        <w:lastRenderedPageBreak/>
        <w:t xml:space="preserve">3)  </w:t>
      </w:r>
      <w:r w:rsidR="00325108" w:rsidRPr="00325108">
        <w:rPr>
          <w:rFonts w:ascii="Times New Roman" w:hAnsi="Times New Roman" w:cs="Times New Roman"/>
          <w:b/>
          <w:sz w:val="28"/>
          <w:szCs w:val="28"/>
        </w:rPr>
        <w:t>The application of data mining techniques in financial</w:t>
      </w:r>
      <w:r w:rsidR="00325108">
        <w:rPr>
          <w:rFonts w:ascii="Times New Roman" w:hAnsi="Times New Roman" w:cs="Times New Roman"/>
          <w:b/>
          <w:sz w:val="28"/>
          <w:szCs w:val="28"/>
        </w:rPr>
        <w:t xml:space="preserve"> </w:t>
      </w:r>
      <w:r w:rsidR="00325108" w:rsidRPr="00325108">
        <w:rPr>
          <w:rFonts w:ascii="Times New Roman" w:hAnsi="Times New Roman" w:cs="Times New Roman"/>
          <w:b/>
          <w:sz w:val="28"/>
          <w:szCs w:val="28"/>
        </w:rPr>
        <w:t>fraud detection: A classification framework and an</w:t>
      </w:r>
      <w:r w:rsidR="00325108">
        <w:rPr>
          <w:rFonts w:ascii="Times New Roman" w:hAnsi="Times New Roman" w:cs="Times New Roman"/>
          <w:b/>
          <w:sz w:val="28"/>
          <w:szCs w:val="28"/>
        </w:rPr>
        <w:t xml:space="preserve"> </w:t>
      </w:r>
      <w:r w:rsidR="00325108" w:rsidRPr="00325108">
        <w:rPr>
          <w:rFonts w:ascii="Times New Roman" w:hAnsi="Times New Roman" w:cs="Times New Roman"/>
          <w:b/>
          <w:sz w:val="28"/>
          <w:szCs w:val="28"/>
        </w:rPr>
        <w:t>academic review of literature</w:t>
      </w:r>
    </w:p>
    <w:p w:rsidR="00A1071C" w:rsidRPr="005D7139" w:rsidRDefault="00A1071C" w:rsidP="00A1071C">
      <w:pPr>
        <w:autoSpaceDE w:val="0"/>
        <w:autoSpaceDN w:val="0"/>
        <w:adjustRightInd w:val="0"/>
        <w:spacing w:after="0" w:line="360" w:lineRule="auto"/>
        <w:jc w:val="both"/>
        <w:rPr>
          <w:rFonts w:ascii="Times New Roman" w:hAnsi="Times New Roman" w:cs="Times New Roman"/>
          <w:b/>
          <w:sz w:val="28"/>
          <w:szCs w:val="28"/>
        </w:rPr>
      </w:pP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r w:rsidRPr="005D7139">
        <w:rPr>
          <w:rFonts w:ascii="Times New Roman" w:hAnsi="Times New Roman" w:cs="Times New Roman"/>
          <w:b/>
          <w:sz w:val="28"/>
          <w:szCs w:val="28"/>
        </w:rPr>
        <w:t>AUTHORS:</w:t>
      </w:r>
      <w:r w:rsidRPr="005D7139">
        <w:rPr>
          <w:rFonts w:ascii="Times New Roman" w:hAnsi="Times New Roman" w:cs="Times New Roman"/>
          <w:sz w:val="28"/>
          <w:szCs w:val="28"/>
        </w:rPr>
        <w:t xml:space="preserve">  </w:t>
      </w:r>
      <w:r w:rsidR="009457EE" w:rsidRPr="009457EE">
        <w:rPr>
          <w:rFonts w:ascii="Times New Roman" w:hAnsi="Times New Roman" w:cs="Times New Roman"/>
          <w:sz w:val="28"/>
          <w:szCs w:val="28"/>
        </w:rPr>
        <w:t xml:space="preserve">E. W. T. </w:t>
      </w:r>
      <w:proofErr w:type="spellStart"/>
      <w:r w:rsidR="009457EE" w:rsidRPr="009457EE">
        <w:rPr>
          <w:rFonts w:ascii="Times New Roman" w:hAnsi="Times New Roman" w:cs="Times New Roman"/>
          <w:sz w:val="28"/>
          <w:szCs w:val="28"/>
        </w:rPr>
        <w:t>Ngai</w:t>
      </w:r>
      <w:proofErr w:type="spellEnd"/>
      <w:r w:rsidR="009457EE" w:rsidRPr="009457EE">
        <w:rPr>
          <w:rFonts w:ascii="Times New Roman" w:hAnsi="Times New Roman" w:cs="Times New Roman"/>
          <w:sz w:val="28"/>
          <w:szCs w:val="28"/>
        </w:rPr>
        <w:t>, Y. Hu, Y. H. Wong, Y. Chen, and X. Sun</w:t>
      </w:r>
    </w:p>
    <w:p w:rsidR="00A1071C" w:rsidRPr="005D713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4B50A9" w:rsidRDefault="009F3969" w:rsidP="004B50A9">
      <w:pPr>
        <w:autoSpaceDE w:val="0"/>
        <w:autoSpaceDN w:val="0"/>
        <w:adjustRightInd w:val="0"/>
        <w:spacing w:after="0" w:line="360" w:lineRule="auto"/>
        <w:jc w:val="both"/>
        <w:rPr>
          <w:rFonts w:ascii="Times New Roman" w:hAnsi="Times New Roman" w:cs="Times New Roman"/>
          <w:sz w:val="28"/>
          <w:szCs w:val="28"/>
        </w:rPr>
      </w:pPr>
      <w:r w:rsidRPr="009F3969">
        <w:rPr>
          <w:rFonts w:ascii="Times New Roman" w:hAnsi="Times New Roman" w:cs="Times New Roman"/>
          <w:sz w:val="28"/>
          <w:szCs w:val="28"/>
        </w:rPr>
        <w:t>This paper presents a review of — and classification scheme for — the literature on the application of data mining techniques for the detection of financial fraud. Although financial fraud detection (FFD) is an emerging topic of great importance, a comprehensive literature review of the subject has yet to be carried out. This paper thus represents the first systematic, identifiable and comprehensive academic literature review of the data mining techniques that have been applied to FFD. 49 journal articles on the subject published between 1997 and 2008 was analyzed and classified into four categories of financial fraud (bank fraud, insurance fraud, securities and commodities fraud, and other related financial fraud) and six classes of data mining techniques (classification, regression, clustering, prediction, outlier detection, and visualization). The findings of this review clearly show that data mining techniques have been applied most extensively to the detection of insurance fraud, although corporate fraud and credit card fraud have also attracted a great deal of attention in recent years. In contrast, we find a distinct lack of research on mortgage fraud, money laundering, and securities and commodities fraud. The main data mining techniques used for FFD are logistic models, neural networks, the Bayesian belief network, and decision trees, all of which provide primary solutions to the problems inherent in the detection and classification of fraudulent data. This paper also addresses the gaps between FFD and the needs of the industry to encourage additional research on neglected topics, and concludes with several suggestions for further FFD research.</w:t>
      </w:r>
    </w:p>
    <w:p w:rsidR="00A1071C" w:rsidRDefault="00A1071C" w:rsidP="00A1071C">
      <w:pPr>
        <w:autoSpaceDE w:val="0"/>
        <w:autoSpaceDN w:val="0"/>
        <w:adjustRightInd w:val="0"/>
        <w:spacing w:after="0" w:line="360" w:lineRule="auto"/>
        <w:rPr>
          <w:rFonts w:ascii="Times New Roman" w:hAnsi="Times New Roman" w:cs="Times New Roman"/>
          <w:b/>
          <w:sz w:val="28"/>
          <w:szCs w:val="28"/>
        </w:rPr>
      </w:pPr>
    </w:p>
    <w:p w:rsidR="00A1071C" w:rsidRPr="00CA5FD5" w:rsidRDefault="00A1071C" w:rsidP="00EF27C8">
      <w:pPr>
        <w:autoSpaceDE w:val="0"/>
        <w:autoSpaceDN w:val="0"/>
        <w:adjustRightInd w:val="0"/>
        <w:spacing w:after="0" w:line="360" w:lineRule="auto"/>
        <w:rPr>
          <w:rFonts w:ascii="Times New Roman" w:hAnsi="Times New Roman" w:cs="Times New Roman"/>
          <w:b/>
          <w:sz w:val="28"/>
          <w:szCs w:val="28"/>
        </w:rPr>
      </w:pPr>
      <w:r w:rsidRPr="00CA5FD5">
        <w:rPr>
          <w:rFonts w:ascii="Times New Roman" w:hAnsi="Times New Roman" w:cs="Times New Roman"/>
          <w:b/>
          <w:sz w:val="28"/>
          <w:szCs w:val="28"/>
        </w:rPr>
        <w:lastRenderedPageBreak/>
        <w:t xml:space="preserve">4) </w:t>
      </w:r>
      <w:r>
        <w:rPr>
          <w:rFonts w:ascii="Times New Roman" w:hAnsi="Times New Roman" w:cs="Times New Roman"/>
          <w:b/>
          <w:sz w:val="28"/>
          <w:szCs w:val="28"/>
        </w:rPr>
        <w:t xml:space="preserve"> </w:t>
      </w:r>
      <w:r w:rsidR="00EF27C8" w:rsidRPr="00EF27C8">
        <w:rPr>
          <w:rFonts w:ascii="Times New Roman" w:hAnsi="Times New Roman" w:cs="Times New Roman"/>
          <w:b/>
          <w:sz w:val="28"/>
          <w:szCs w:val="28"/>
        </w:rPr>
        <w:t>Fraud</w:t>
      </w:r>
      <w:r w:rsidR="00EF27C8">
        <w:rPr>
          <w:rFonts w:ascii="Times New Roman" w:hAnsi="Times New Roman" w:cs="Times New Roman"/>
          <w:b/>
          <w:sz w:val="28"/>
          <w:szCs w:val="28"/>
        </w:rPr>
        <w:t xml:space="preserve"> </w:t>
      </w:r>
      <w:r w:rsidR="00EF27C8" w:rsidRPr="00EF27C8">
        <w:rPr>
          <w:rFonts w:ascii="Times New Roman" w:hAnsi="Times New Roman" w:cs="Times New Roman"/>
          <w:b/>
          <w:sz w:val="28"/>
          <w:szCs w:val="28"/>
        </w:rPr>
        <w:t>detection system: A survey</w:t>
      </w:r>
    </w:p>
    <w:p w:rsidR="00A1071C" w:rsidRPr="00937549" w:rsidRDefault="00A1071C" w:rsidP="00A1071C">
      <w:pPr>
        <w:autoSpaceDE w:val="0"/>
        <w:autoSpaceDN w:val="0"/>
        <w:adjustRightInd w:val="0"/>
        <w:spacing w:after="0" w:line="360" w:lineRule="auto"/>
        <w:rPr>
          <w:rFonts w:ascii="Times New Roman" w:hAnsi="Times New Roman" w:cs="Times New Roman"/>
          <w:sz w:val="28"/>
          <w:szCs w:val="28"/>
        </w:rPr>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r w:rsidRPr="00BF77BB">
        <w:rPr>
          <w:rFonts w:ascii="Times New Roman" w:hAnsi="Times New Roman" w:cs="Times New Roman"/>
          <w:b/>
          <w:sz w:val="28"/>
          <w:szCs w:val="28"/>
        </w:rPr>
        <w:t>AUTHORS:</w:t>
      </w:r>
      <w:r>
        <w:rPr>
          <w:rFonts w:ascii="Times New Roman" w:hAnsi="Times New Roman" w:cs="Times New Roman"/>
          <w:sz w:val="28"/>
          <w:szCs w:val="28"/>
        </w:rPr>
        <w:t xml:space="preserve">  </w:t>
      </w:r>
      <w:r w:rsidR="00857B6E" w:rsidRPr="00857B6E">
        <w:rPr>
          <w:rFonts w:ascii="Times New Roman" w:hAnsi="Times New Roman" w:cs="Times New Roman"/>
          <w:sz w:val="28"/>
          <w:szCs w:val="28"/>
        </w:rPr>
        <w:t xml:space="preserve">A. </w:t>
      </w:r>
      <w:proofErr w:type="spellStart"/>
      <w:r w:rsidR="00857B6E" w:rsidRPr="00857B6E">
        <w:rPr>
          <w:rFonts w:ascii="Times New Roman" w:hAnsi="Times New Roman" w:cs="Times New Roman"/>
          <w:sz w:val="28"/>
          <w:szCs w:val="28"/>
        </w:rPr>
        <w:t>Abdallah</w:t>
      </w:r>
      <w:proofErr w:type="spellEnd"/>
      <w:r w:rsidR="00857B6E" w:rsidRPr="00857B6E">
        <w:rPr>
          <w:rFonts w:ascii="Times New Roman" w:hAnsi="Times New Roman" w:cs="Times New Roman"/>
          <w:sz w:val="28"/>
          <w:szCs w:val="28"/>
        </w:rPr>
        <w:t xml:space="preserve">, M. A. </w:t>
      </w:r>
      <w:proofErr w:type="spellStart"/>
      <w:r w:rsidR="00857B6E" w:rsidRPr="00857B6E">
        <w:rPr>
          <w:rFonts w:ascii="Times New Roman" w:hAnsi="Times New Roman" w:cs="Times New Roman"/>
          <w:sz w:val="28"/>
          <w:szCs w:val="28"/>
        </w:rPr>
        <w:t>Maarof</w:t>
      </w:r>
      <w:proofErr w:type="spellEnd"/>
      <w:r w:rsidR="00857B6E" w:rsidRPr="00857B6E">
        <w:rPr>
          <w:rFonts w:ascii="Times New Roman" w:hAnsi="Times New Roman" w:cs="Times New Roman"/>
          <w:sz w:val="28"/>
          <w:szCs w:val="28"/>
        </w:rPr>
        <w:t xml:space="preserve">, and A. </w:t>
      </w:r>
      <w:proofErr w:type="spellStart"/>
      <w:r w:rsidR="00857B6E" w:rsidRPr="00857B6E">
        <w:rPr>
          <w:rFonts w:ascii="Times New Roman" w:hAnsi="Times New Roman" w:cs="Times New Roman"/>
          <w:sz w:val="28"/>
          <w:szCs w:val="28"/>
        </w:rPr>
        <w:t>Zainal</w:t>
      </w:r>
      <w:proofErr w:type="spellEnd"/>
    </w:p>
    <w:p w:rsidR="00857B6E" w:rsidRDefault="00857B6E" w:rsidP="00A1071C">
      <w:pPr>
        <w:autoSpaceDE w:val="0"/>
        <w:autoSpaceDN w:val="0"/>
        <w:adjustRightInd w:val="0"/>
        <w:spacing w:after="0" w:line="360" w:lineRule="auto"/>
        <w:jc w:val="both"/>
        <w:rPr>
          <w:rFonts w:ascii="Times New Roman" w:hAnsi="Times New Roman" w:cs="Times New Roman"/>
          <w:sz w:val="28"/>
          <w:szCs w:val="28"/>
        </w:rPr>
      </w:pPr>
    </w:p>
    <w:p w:rsidR="00857B6E" w:rsidRDefault="001C6CB9" w:rsidP="00A1071C">
      <w:pPr>
        <w:autoSpaceDE w:val="0"/>
        <w:autoSpaceDN w:val="0"/>
        <w:adjustRightInd w:val="0"/>
        <w:spacing w:after="0" w:line="360" w:lineRule="auto"/>
        <w:jc w:val="both"/>
        <w:rPr>
          <w:rFonts w:ascii="Times New Roman" w:hAnsi="Times New Roman" w:cs="Times New Roman"/>
          <w:sz w:val="28"/>
          <w:szCs w:val="28"/>
        </w:rPr>
      </w:pPr>
      <w:r w:rsidRPr="001C6CB9">
        <w:rPr>
          <w:rFonts w:ascii="Times New Roman" w:hAnsi="Times New Roman" w:cs="Times New Roman"/>
          <w:sz w:val="28"/>
          <w:szCs w:val="28"/>
        </w:rPr>
        <w:t>The increment of computer technology use and the continued growth of companies have enabled most financial transactions to be performed through the electronic commerce systems, such as using the credit card system, telecommunication system, healthcare insurance system, etc. Unfortunately, these systems are used by both legitimate users and fraudsters. In addition, fraudsters utilized different approaches to breach the electronic commerce systems. Fraud prevention systems (FPSs) are insufficient to provide adequate security to the electronic commerce systems. However, the collaboration of FDSs with FPSs might be effective to secure electronic commerce systems. Nevertheless, there are issues and challenges that hinder the performance of FDSs, such as concept drift, supports real time detection, skewed distribution, large amount of data etc. This survey paper aims to provide a systematic and comprehensive overview of these issues and challenges that obstruct the performance of FDSs. We have selected five electronic commerce systems; which are credit card, telecommunication, healthcare insurance, automobile insurance and online auction. The prevalent fraud types in those E-commerce systems are introduced closely. Further, state-of-the-art FDSs approaches in selected E-commerce systems are systematically introduced. Then a brief discussion on potential research trends in the near future and conclusion are presented.</w:t>
      </w:r>
    </w:p>
    <w:p w:rsidR="00A1071C" w:rsidRPr="00937549"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177B3F" w:rsidRDefault="00177B3F" w:rsidP="00A1071C">
      <w:pPr>
        <w:autoSpaceDE w:val="0"/>
        <w:autoSpaceDN w:val="0"/>
        <w:adjustRightInd w:val="0"/>
        <w:spacing w:after="0" w:line="360" w:lineRule="auto"/>
        <w:jc w:val="both"/>
        <w:rPr>
          <w:rFonts w:ascii="Times New Roman" w:hAnsi="Times New Roman" w:cs="Times New Roman"/>
          <w:b/>
          <w:sz w:val="28"/>
          <w:szCs w:val="28"/>
        </w:rPr>
      </w:pPr>
    </w:p>
    <w:p w:rsidR="00177B3F" w:rsidRDefault="00177B3F" w:rsidP="00A1071C">
      <w:pPr>
        <w:autoSpaceDE w:val="0"/>
        <w:autoSpaceDN w:val="0"/>
        <w:adjustRightInd w:val="0"/>
        <w:spacing w:after="0" w:line="360" w:lineRule="auto"/>
        <w:jc w:val="both"/>
        <w:rPr>
          <w:rFonts w:ascii="Times New Roman" w:hAnsi="Times New Roman" w:cs="Times New Roman"/>
          <w:b/>
          <w:sz w:val="28"/>
          <w:szCs w:val="28"/>
        </w:rPr>
      </w:pPr>
    </w:p>
    <w:p w:rsidR="005B130E" w:rsidRDefault="005B130E" w:rsidP="00A1071C">
      <w:pPr>
        <w:autoSpaceDE w:val="0"/>
        <w:autoSpaceDN w:val="0"/>
        <w:adjustRightInd w:val="0"/>
        <w:spacing w:after="0" w:line="360" w:lineRule="auto"/>
        <w:jc w:val="both"/>
        <w:rPr>
          <w:rFonts w:ascii="Times New Roman" w:hAnsi="Times New Roman" w:cs="Times New Roman"/>
          <w:b/>
          <w:sz w:val="28"/>
          <w:szCs w:val="28"/>
        </w:rPr>
      </w:pPr>
    </w:p>
    <w:p w:rsidR="00A1071C" w:rsidRPr="00035736" w:rsidRDefault="00A1071C" w:rsidP="00D8262D">
      <w:pPr>
        <w:autoSpaceDE w:val="0"/>
        <w:autoSpaceDN w:val="0"/>
        <w:adjustRightInd w:val="0"/>
        <w:spacing w:after="0" w:line="360" w:lineRule="auto"/>
        <w:jc w:val="both"/>
        <w:rPr>
          <w:rFonts w:ascii="Times New Roman" w:hAnsi="Times New Roman" w:cs="Times New Roman"/>
          <w:b/>
          <w:sz w:val="28"/>
          <w:szCs w:val="28"/>
        </w:rPr>
      </w:pPr>
      <w:r w:rsidRPr="00035736">
        <w:rPr>
          <w:rFonts w:ascii="Times New Roman" w:hAnsi="Times New Roman" w:cs="Times New Roman"/>
          <w:b/>
          <w:sz w:val="28"/>
          <w:szCs w:val="28"/>
        </w:rPr>
        <w:lastRenderedPageBreak/>
        <w:t xml:space="preserve">5) </w:t>
      </w:r>
      <w:r w:rsidR="00D8262D" w:rsidRPr="00D8262D">
        <w:rPr>
          <w:rFonts w:ascii="Times New Roman" w:hAnsi="Times New Roman" w:cs="Times New Roman"/>
          <w:b/>
          <w:sz w:val="28"/>
          <w:szCs w:val="28"/>
        </w:rPr>
        <w:t>A</w:t>
      </w:r>
      <w:r w:rsidR="00D8262D">
        <w:rPr>
          <w:rFonts w:ascii="Times New Roman" w:hAnsi="Times New Roman" w:cs="Times New Roman"/>
          <w:b/>
          <w:sz w:val="28"/>
          <w:szCs w:val="28"/>
        </w:rPr>
        <w:t xml:space="preserve"> </w:t>
      </w:r>
      <w:r w:rsidR="00D8262D" w:rsidRPr="00D8262D">
        <w:rPr>
          <w:rFonts w:ascii="Times New Roman" w:hAnsi="Times New Roman" w:cs="Times New Roman"/>
          <w:b/>
          <w:sz w:val="28"/>
          <w:szCs w:val="28"/>
        </w:rPr>
        <w:t>comprehensive survey of data mining-based fraud</w:t>
      </w:r>
      <w:r w:rsidR="00D8262D">
        <w:rPr>
          <w:rFonts w:ascii="Times New Roman" w:hAnsi="Times New Roman" w:cs="Times New Roman"/>
          <w:b/>
          <w:sz w:val="28"/>
          <w:szCs w:val="28"/>
        </w:rPr>
        <w:t xml:space="preserve"> </w:t>
      </w:r>
      <w:r w:rsidR="00D8262D" w:rsidRPr="00D8262D">
        <w:rPr>
          <w:rFonts w:ascii="Times New Roman" w:hAnsi="Times New Roman" w:cs="Times New Roman"/>
          <w:b/>
          <w:sz w:val="28"/>
          <w:szCs w:val="28"/>
        </w:rPr>
        <w:t>detection research</w:t>
      </w: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Pr="00035736" w:rsidRDefault="00A1071C" w:rsidP="00A1071C">
      <w:pPr>
        <w:autoSpaceDE w:val="0"/>
        <w:autoSpaceDN w:val="0"/>
        <w:adjustRightInd w:val="0"/>
        <w:spacing w:after="0" w:line="360" w:lineRule="auto"/>
        <w:jc w:val="both"/>
        <w:rPr>
          <w:rFonts w:ascii="Times New Roman" w:hAnsi="Times New Roman" w:cs="Times New Roman"/>
          <w:sz w:val="28"/>
          <w:szCs w:val="28"/>
        </w:rPr>
      </w:pPr>
      <w:r w:rsidRPr="00035736">
        <w:rPr>
          <w:rFonts w:ascii="Times New Roman" w:hAnsi="Times New Roman" w:cs="Times New Roman"/>
          <w:b/>
          <w:sz w:val="28"/>
          <w:szCs w:val="28"/>
        </w:rPr>
        <w:t>AUTHORS:</w:t>
      </w:r>
      <w:r w:rsidRPr="00035736">
        <w:rPr>
          <w:rFonts w:ascii="Times New Roman" w:hAnsi="Times New Roman" w:cs="Times New Roman"/>
          <w:sz w:val="28"/>
          <w:szCs w:val="28"/>
        </w:rPr>
        <w:t xml:space="preserve"> </w:t>
      </w:r>
      <w:r w:rsidR="00CC2F79" w:rsidRPr="00CC2F79">
        <w:rPr>
          <w:rFonts w:ascii="Times New Roman" w:hAnsi="Times New Roman" w:cs="Times New Roman"/>
          <w:sz w:val="28"/>
          <w:szCs w:val="28"/>
        </w:rPr>
        <w:t xml:space="preserve">C. </w:t>
      </w:r>
      <w:proofErr w:type="spellStart"/>
      <w:r w:rsidR="00CC2F79" w:rsidRPr="00CC2F79">
        <w:rPr>
          <w:rFonts w:ascii="Times New Roman" w:hAnsi="Times New Roman" w:cs="Times New Roman"/>
          <w:sz w:val="28"/>
          <w:szCs w:val="28"/>
        </w:rPr>
        <w:t>Phua</w:t>
      </w:r>
      <w:proofErr w:type="spellEnd"/>
      <w:r w:rsidR="00CC2F79" w:rsidRPr="00CC2F79">
        <w:rPr>
          <w:rFonts w:ascii="Times New Roman" w:hAnsi="Times New Roman" w:cs="Times New Roman"/>
          <w:sz w:val="28"/>
          <w:szCs w:val="28"/>
        </w:rPr>
        <w:t xml:space="preserve">, V. Lee, K. Smith, and R. </w:t>
      </w:r>
      <w:proofErr w:type="spellStart"/>
      <w:r w:rsidR="00CC2F79" w:rsidRPr="00CC2F79">
        <w:rPr>
          <w:rFonts w:ascii="Times New Roman" w:hAnsi="Times New Roman" w:cs="Times New Roman"/>
          <w:sz w:val="28"/>
          <w:szCs w:val="28"/>
        </w:rPr>
        <w:t>Gayler</w:t>
      </w:r>
      <w:proofErr w:type="spellEnd"/>
    </w:p>
    <w:p w:rsidR="00A1071C" w:rsidRDefault="00A1071C" w:rsidP="00A1071C">
      <w:pPr>
        <w:autoSpaceDE w:val="0"/>
        <w:autoSpaceDN w:val="0"/>
        <w:adjustRightInd w:val="0"/>
        <w:spacing w:after="0" w:line="360" w:lineRule="auto"/>
        <w:jc w:val="both"/>
      </w:pPr>
    </w:p>
    <w:p w:rsidR="00A1071C" w:rsidRDefault="00A1071C" w:rsidP="00A1071C">
      <w:pPr>
        <w:autoSpaceDE w:val="0"/>
        <w:autoSpaceDN w:val="0"/>
        <w:adjustRightInd w:val="0"/>
        <w:spacing w:after="0" w:line="360" w:lineRule="auto"/>
        <w:jc w:val="both"/>
        <w:rPr>
          <w:rFonts w:ascii="Times New Roman" w:hAnsi="Times New Roman" w:cs="Times New Roman"/>
          <w:sz w:val="28"/>
          <w:szCs w:val="28"/>
        </w:rPr>
      </w:pPr>
    </w:p>
    <w:p w:rsidR="00A1071C" w:rsidRDefault="00B74833" w:rsidP="00B74833">
      <w:pPr>
        <w:autoSpaceDE w:val="0"/>
        <w:autoSpaceDN w:val="0"/>
        <w:adjustRightInd w:val="0"/>
        <w:spacing w:after="0" w:line="360" w:lineRule="auto"/>
        <w:jc w:val="both"/>
        <w:rPr>
          <w:rFonts w:ascii="Times New Roman" w:hAnsi="Times New Roman" w:cs="Times New Roman"/>
          <w:b/>
          <w:bCs/>
          <w:sz w:val="28"/>
          <w:szCs w:val="28"/>
        </w:rPr>
      </w:pPr>
      <w:r w:rsidRPr="00B74833">
        <w:rPr>
          <w:rFonts w:ascii="Times New Roman" w:hAnsi="Times New Roman" w:cs="Times New Roman"/>
          <w:sz w:val="28"/>
          <w:szCs w:val="28"/>
        </w:rPr>
        <w:t xml:space="preserve">This survey paper </w:t>
      </w:r>
      <w:proofErr w:type="spellStart"/>
      <w:r w:rsidRPr="00B74833">
        <w:rPr>
          <w:rFonts w:ascii="Times New Roman" w:hAnsi="Times New Roman" w:cs="Times New Roman"/>
          <w:sz w:val="28"/>
          <w:szCs w:val="28"/>
        </w:rPr>
        <w:t>categorises</w:t>
      </w:r>
      <w:proofErr w:type="spellEnd"/>
      <w:r w:rsidRPr="00B74833">
        <w:rPr>
          <w:rFonts w:ascii="Times New Roman" w:hAnsi="Times New Roman" w:cs="Times New Roman"/>
          <w:sz w:val="28"/>
          <w:szCs w:val="28"/>
        </w:rPr>
        <w:t xml:space="preserve">, compares, and </w:t>
      </w:r>
      <w:proofErr w:type="spellStart"/>
      <w:r w:rsidRPr="00B74833">
        <w:rPr>
          <w:rFonts w:ascii="Times New Roman" w:hAnsi="Times New Roman" w:cs="Times New Roman"/>
          <w:sz w:val="28"/>
          <w:szCs w:val="28"/>
        </w:rPr>
        <w:t>summarises</w:t>
      </w:r>
      <w:proofErr w:type="spellEnd"/>
      <w:r w:rsidRPr="00B74833">
        <w:rPr>
          <w:rFonts w:ascii="Times New Roman" w:hAnsi="Times New Roman" w:cs="Times New Roman"/>
          <w:sz w:val="28"/>
          <w:szCs w:val="28"/>
        </w:rPr>
        <w:t xml:space="preserve"> from</w:t>
      </w:r>
      <w:r w:rsidR="004804E1">
        <w:rPr>
          <w:rFonts w:ascii="Times New Roman" w:hAnsi="Times New Roman" w:cs="Times New Roman"/>
          <w:sz w:val="28"/>
          <w:szCs w:val="28"/>
        </w:rPr>
        <w:t xml:space="preserve"> </w:t>
      </w:r>
      <w:r w:rsidRPr="00B74833">
        <w:rPr>
          <w:rFonts w:ascii="Times New Roman" w:hAnsi="Times New Roman" w:cs="Times New Roman"/>
          <w:sz w:val="28"/>
          <w:szCs w:val="28"/>
        </w:rPr>
        <w:t>almost all published technical and review articles in automated</w:t>
      </w:r>
      <w:r w:rsidR="004804E1">
        <w:rPr>
          <w:rFonts w:ascii="Times New Roman" w:hAnsi="Times New Roman" w:cs="Times New Roman"/>
          <w:sz w:val="28"/>
          <w:szCs w:val="28"/>
        </w:rPr>
        <w:t xml:space="preserve"> </w:t>
      </w:r>
      <w:r w:rsidRPr="00B74833">
        <w:rPr>
          <w:rFonts w:ascii="Times New Roman" w:hAnsi="Times New Roman" w:cs="Times New Roman"/>
          <w:sz w:val="28"/>
          <w:szCs w:val="28"/>
        </w:rPr>
        <w:t>fraud detection within the last 10 years. It defines the professional</w:t>
      </w:r>
      <w:r w:rsidR="004804E1">
        <w:rPr>
          <w:rFonts w:ascii="Times New Roman" w:hAnsi="Times New Roman" w:cs="Times New Roman"/>
          <w:sz w:val="28"/>
          <w:szCs w:val="28"/>
        </w:rPr>
        <w:t xml:space="preserve"> </w:t>
      </w:r>
      <w:r w:rsidRPr="00B74833">
        <w:rPr>
          <w:rFonts w:ascii="Times New Roman" w:hAnsi="Times New Roman" w:cs="Times New Roman"/>
          <w:sz w:val="28"/>
          <w:szCs w:val="28"/>
        </w:rPr>
        <w:t xml:space="preserve">fraudster, </w:t>
      </w:r>
      <w:proofErr w:type="spellStart"/>
      <w:r w:rsidRPr="00B74833">
        <w:rPr>
          <w:rFonts w:ascii="Times New Roman" w:hAnsi="Times New Roman" w:cs="Times New Roman"/>
          <w:sz w:val="28"/>
          <w:szCs w:val="28"/>
        </w:rPr>
        <w:t>formalises</w:t>
      </w:r>
      <w:proofErr w:type="spellEnd"/>
      <w:r w:rsidRPr="00B74833">
        <w:rPr>
          <w:rFonts w:ascii="Times New Roman" w:hAnsi="Times New Roman" w:cs="Times New Roman"/>
          <w:sz w:val="28"/>
          <w:szCs w:val="28"/>
        </w:rPr>
        <w:t xml:space="preserve"> the main types and subtypes of known fraud,</w:t>
      </w:r>
      <w:r w:rsidR="004804E1">
        <w:rPr>
          <w:rFonts w:ascii="Times New Roman" w:hAnsi="Times New Roman" w:cs="Times New Roman"/>
          <w:sz w:val="28"/>
          <w:szCs w:val="28"/>
        </w:rPr>
        <w:t xml:space="preserve"> </w:t>
      </w:r>
      <w:r w:rsidRPr="00B74833">
        <w:rPr>
          <w:rFonts w:ascii="Times New Roman" w:hAnsi="Times New Roman" w:cs="Times New Roman"/>
          <w:sz w:val="28"/>
          <w:szCs w:val="28"/>
        </w:rPr>
        <w:t>and presents the nature of data evidence collected within affected</w:t>
      </w:r>
      <w:r w:rsidR="004804E1">
        <w:rPr>
          <w:rFonts w:ascii="Times New Roman" w:hAnsi="Times New Roman" w:cs="Times New Roman"/>
          <w:sz w:val="28"/>
          <w:szCs w:val="28"/>
        </w:rPr>
        <w:t xml:space="preserve"> </w:t>
      </w:r>
      <w:r w:rsidRPr="00B74833">
        <w:rPr>
          <w:rFonts w:ascii="Times New Roman" w:hAnsi="Times New Roman" w:cs="Times New Roman"/>
          <w:sz w:val="28"/>
          <w:szCs w:val="28"/>
        </w:rPr>
        <w:t>industries. Within the business context of mining the data to</w:t>
      </w:r>
      <w:r w:rsidR="004804E1">
        <w:rPr>
          <w:rFonts w:ascii="Times New Roman" w:hAnsi="Times New Roman" w:cs="Times New Roman"/>
          <w:sz w:val="28"/>
          <w:szCs w:val="28"/>
        </w:rPr>
        <w:t xml:space="preserve"> </w:t>
      </w:r>
      <w:r w:rsidRPr="00B74833">
        <w:rPr>
          <w:rFonts w:ascii="Times New Roman" w:hAnsi="Times New Roman" w:cs="Times New Roman"/>
          <w:sz w:val="28"/>
          <w:szCs w:val="28"/>
        </w:rPr>
        <w:t>achieve higher cost savings, this research presents methods and</w:t>
      </w:r>
      <w:r w:rsidR="004804E1">
        <w:rPr>
          <w:rFonts w:ascii="Times New Roman" w:hAnsi="Times New Roman" w:cs="Times New Roman"/>
          <w:sz w:val="28"/>
          <w:szCs w:val="28"/>
        </w:rPr>
        <w:t xml:space="preserve"> </w:t>
      </w:r>
      <w:r w:rsidRPr="00B74833">
        <w:rPr>
          <w:rFonts w:ascii="Times New Roman" w:hAnsi="Times New Roman" w:cs="Times New Roman"/>
          <w:sz w:val="28"/>
          <w:szCs w:val="28"/>
        </w:rPr>
        <w:t>techniques together with their problems. Compared to all related</w:t>
      </w:r>
      <w:r w:rsidR="004804E1">
        <w:rPr>
          <w:rFonts w:ascii="Times New Roman" w:hAnsi="Times New Roman" w:cs="Times New Roman"/>
          <w:sz w:val="28"/>
          <w:szCs w:val="28"/>
        </w:rPr>
        <w:t xml:space="preserve"> </w:t>
      </w:r>
      <w:r w:rsidRPr="00B74833">
        <w:rPr>
          <w:rFonts w:ascii="Times New Roman" w:hAnsi="Times New Roman" w:cs="Times New Roman"/>
          <w:sz w:val="28"/>
          <w:szCs w:val="28"/>
        </w:rPr>
        <w:t>reviews on fraud detection, this survey covers much more</w:t>
      </w:r>
      <w:r w:rsidR="004804E1">
        <w:rPr>
          <w:rFonts w:ascii="Times New Roman" w:hAnsi="Times New Roman" w:cs="Times New Roman"/>
          <w:sz w:val="28"/>
          <w:szCs w:val="28"/>
        </w:rPr>
        <w:t xml:space="preserve"> </w:t>
      </w:r>
      <w:r w:rsidRPr="00B74833">
        <w:rPr>
          <w:rFonts w:ascii="Times New Roman" w:hAnsi="Times New Roman" w:cs="Times New Roman"/>
          <w:sz w:val="28"/>
          <w:szCs w:val="28"/>
        </w:rPr>
        <w:t>technical articles and is the only one, to the best of our</w:t>
      </w:r>
      <w:r w:rsidR="004804E1">
        <w:rPr>
          <w:rFonts w:ascii="Times New Roman" w:hAnsi="Times New Roman" w:cs="Times New Roman"/>
          <w:sz w:val="28"/>
          <w:szCs w:val="28"/>
        </w:rPr>
        <w:t xml:space="preserve"> </w:t>
      </w:r>
      <w:r w:rsidRPr="00B74833">
        <w:rPr>
          <w:rFonts w:ascii="Times New Roman" w:hAnsi="Times New Roman" w:cs="Times New Roman"/>
          <w:sz w:val="28"/>
          <w:szCs w:val="28"/>
        </w:rPr>
        <w:t>knowledge, which proposes alternative data and solutions from</w:t>
      </w:r>
      <w:r w:rsidR="004804E1">
        <w:rPr>
          <w:rFonts w:ascii="Times New Roman" w:hAnsi="Times New Roman" w:cs="Times New Roman"/>
          <w:sz w:val="28"/>
          <w:szCs w:val="28"/>
        </w:rPr>
        <w:t xml:space="preserve"> </w:t>
      </w:r>
      <w:bookmarkStart w:id="0" w:name="_GoBack"/>
      <w:bookmarkEnd w:id="0"/>
      <w:r w:rsidRPr="00B74833">
        <w:rPr>
          <w:rFonts w:ascii="Times New Roman" w:hAnsi="Times New Roman" w:cs="Times New Roman"/>
          <w:sz w:val="28"/>
          <w:szCs w:val="28"/>
        </w:rPr>
        <w:t>related domains</w:t>
      </w:r>
    </w:p>
    <w:p w:rsidR="00936906" w:rsidRDefault="00936906"/>
    <w:sectPr w:rsidR="00936906" w:rsidSect="00BA6B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1071C"/>
    <w:rsid w:val="00076A96"/>
    <w:rsid w:val="000A665E"/>
    <w:rsid w:val="00170BC6"/>
    <w:rsid w:val="00177B3F"/>
    <w:rsid w:val="001C6CB9"/>
    <w:rsid w:val="002A4D69"/>
    <w:rsid w:val="0030240C"/>
    <w:rsid w:val="00325108"/>
    <w:rsid w:val="00382AD0"/>
    <w:rsid w:val="003919A2"/>
    <w:rsid w:val="004804E1"/>
    <w:rsid w:val="004B50A9"/>
    <w:rsid w:val="005718CD"/>
    <w:rsid w:val="005B130E"/>
    <w:rsid w:val="006267EC"/>
    <w:rsid w:val="00643E5B"/>
    <w:rsid w:val="00646C12"/>
    <w:rsid w:val="00654201"/>
    <w:rsid w:val="007F43B8"/>
    <w:rsid w:val="00857B6E"/>
    <w:rsid w:val="008D1CC4"/>
    <w:rsid w:val="00936906"/>
    <w:rsid w:val="009457EE"/>
    <w:rsid w:val="009F3969"/>
    <w:rsid w:val="00A1071C"/>
    <w:rsid w:val="00B74833"/>
    <w:rsid w:val="00B90C7A"/>
    <w:rsid w:val="00BA6B84"/>
    <w:rsid w:val="00BC0432"/>
    <w:rsid w:val="00C36FA9"/>
    <w:rsid w:val="00C54EE0"/>
    <w:rsid w:val="00CC2F79"/>
    <w:rsid w:val="00CD5149"/>
    <w:rsid w:val="00D8262D"/>
    <w:rsid w:val="00E06657"/>
    <w:rsid w:val="00E06FC6"/>
    <w:rsid w:val="00EF27C8"/>
    <w:rsid w:val="00F27462"/>
    <w:rsid w:val="00FF7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6B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57510155">
      <w:bodyDiv w:val="1"/>
      <w:marLeft w:val="0"/>
      <w:marRight w:val="0"/>
      <w:marTop w:val="0"/>
      <w:marBottom w:val="0"/>
      <w:divBdr>
        <w:top w:val="none" w:sz="0" w:space="0" w:color="auto"/>
        <w:left w:val="none" w:sz="0" w:space="0" w:color="auto"/>
        <w:bottom w:val="none" w:sz="0" w:space="0" w:color="auto"/>
        <w:right w:val="none" w:sz="0" w:space="0" w:color="auto"/>
      </w:divBdr>
      <w:divsChild>
        <w:div w:id="1663582636">
          <w:marLeft w:val="0"/>
          <w:marRight w:val="0"/>
          <w:marTop w:val="400"/>
          <w:marBottom w:val="400"/>
          <w:divBdr>
            <w:top w:val="none" w:sz="0" w:space="0" w:color="auto"/>
            <w:left w:val="none" w:sz="0" w:space="0" w:color="auto"/>
            <w:bottom w:val="none" w:sz="0" w:space="0" w:color="auto"/>
            <w:right w:val="none" w:sz="0" w:space="0" w:color="auto"/>
          </w:divBdr>
        </w:div>
        <w:div w:id="209417514">
          <w:marLeft w:val="0"/>
          <w:marRight w:val="0"/>
          <w:marTop w:val="400"/>
          <w:marBottom w:val="400"/>
          <w:divBdr>
            <w:top w:val="none" w:sz="0" w:space="0" w:color="auto"/>
            <w:left w:val="none" w:sz="0" w:space="0" w:color="auto"/>
            <w:bottom w:val="none" w:sz="0" w:space="0" w:color="auto"/>
            <w:right w:val="none" w:sz="0" w:space="0" w:color="auto"/>
          </w:divBdr>
        </w:div>
        <w:div w:id="62218570">
          <w:marLeft w:val="0"/>
          <w:marRight w:val="0"/>
          <w:marTop w:val="400"/>
          <w:marBottom w:val="4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1119</Words>
  <Characters>6381</Characters>
  <Application>Microsoft Office Word</Application>
  <DocSecurity>0</DocSecurity>
  <Lines>53</Lines>
  <Paragraphs>14</Paragraphs>
  <ScaleCrop>false</ScaleCrop>
  <Company/>
  <LinksUpToDate>false</LinksUpToDate>
  <CharactersWithSpaces>7486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35</cp:revision>
  <dcterms:created xsi:type="dcterms:W3CDTF">2012-10-10T14:10:00Z</dcterms:created>
  <dcterms:modified xsi:type="dcterms:W3CDTF">2024-09-21T07:35:00Z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