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2DC" w:rsidRPr="007307C6" w:rsidRDefault="00A812DC" w:rsidP="00A812DC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:rsidR="00A812DC" w:rsidRPr="007307C6" w:rsidRDefault="00A812DC" w:rsidP="00A812DC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A812DC" w:rsidRPr="007307C6" w:rsidRDefault="00A812DC" w:rsidP="00A812DC">
      <w:pPr>
        <w:spacing w:after="4680"/>
        <w:ind w:firstLine="0"/>
        <w:jc w:val="center"/>
        <w:rPr>
          <w:rFonts w:eastAsia="Times New Roman"/>
          <w:sz w:val="48"/>
          <w:szCs w:val="48"/>
          <w:lang w:eastAsia="ru-RU"/>
        </w:rPr>
      </w:pPr>
      <w:r w:rsidRPr="001E28C1">
        <w:rPr>
          <w:rFonts w:eastAsia="Times New Roman"/>
          <w:sz w:val="48"/>
          <w:szCs w:val="48"/>
          <w:lang w:eastAsia="ru-RU"/>
        </w:rPr>
        <w:t xml:space="preserve">Разработка и внедрение политики безопасности </w:t>
      </w:r>
      <w:r w:rsidR="00F779C0">
        <w:rPr>
          <w:rFonts w:eastAsia="Times New Roman"/>
          <w:sz w:val="48"/>
          <w:szCs w:val="48"/>
          <w:lang w:eastAsia="ru-RU"/>
        </w:rPr>
        <w:t>маркетинговой компании</w:t>
      </w:r>
    </w:p>
    <w:p w:rsidR="00A812DC" w:rsidRPr="007307C6" w:rsidRDefault="00A812DC" w:rsidP="00A812DC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proofErr w:type="spellStart"/>
      <w:r>
        <w:rPr>
          <w:rFonts w:eastAsia="Times New Roman"/>
          <w:lang w:eastAsia="ru-RU"/>
        </w:rPr>
        <w:t>Сенченя</w:t>
      </w:r>
      <w:proofErr w:type="spellEnd"/>
      <w:r>
        <w:rPr>
          <w:rFonts w:eastAsia="Times New Roman"/>
          <w:lang w:eastAsia="ru-RU"/>
        </w:rPr>
        <w:t xml:space="preserve"> В.И. </w:t>
      </w:r>
      <w:r w:rsidRPr="007307C6">
        <w:rPr>
          <w:rFonts w:eastAsia="Times New Roman"/>
          <w:lang w:eastAsia="ru-RU"/>
        </w:rPr>
        <w:t xml:space="preserve"> </w:t>
      </w:r>
    </w:p>
    <w:p w:rsidR="00A812DC" w:rsidRPr="007307C6" w:rsidRDefault="00A812DC" w:rsidP="00A812DC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AE3CD0">
        <w:rPr>
          <w:rFonts w:eastAsia="Times New Roman"/>
          <w:lang w:eastAsia="ru-RU"/>
        </w:rPr>
        <w:t>3</w:t>
      </w:r>
      <w:r w:rsidRPr="007307C6">
        <w:rPr>
          <w:rFonts w:eastAsia="Times New Roman"/>
          <w:lang w:eastAsia="ru-RU"/>
        </w:rPr>
        <w:t xml:space="preserve"> курс 5 группа</w:t>
      </w:r>
    </w:p>
    <w:p w:rsidR="00A812DC" w:rsidRPr="007307C6" w:rsidRDefault="00A812DC" w:rsidP="00A812DC">
      <w:pPr>
        <w:spacing w:after="22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Савельева М. Г.</w:t>
      </w:r>
    </w:p>
    <w:p w:rsidR="00A812DC" w:rsidRPr="00AD1191" w:rsidRDefault="00A812DC" w:rsidP="00A812DC">
      <w:pPr>
        <w:spacing w:after="0"/>
        <w:ind w:firstLine="0"/>
        <w:jc w:val="center"/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77657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4ABD" w:rsidRPr="009C354D" w:rsidRDefault="009C354D" w:rsidP="009C354D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C354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A97830" w:rsidRDefault="00654ABD" w:rsidP="00A9783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8469411" w:history="1">
            <w:r w:rsidR="00A97830" w:rsidRPr="009C0891">
              <w:rPr>
                <w:rStyle w:val="a6"/>
                <w:b/>
                <w:noProof/>
              </w:rPr>
              <w:t>ВВЕДЕНИЕ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_Toc128469411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3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 w:rsidP="00A9783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12" w:history="1">
            <w:r w:rsidR="00A97830" w:rsidRPr="009C0891">
              <w:rPr>
                <w:rStyle w:val="a6"/>
                <w:b/>
                <w:noProof/>
              </w:rPr>
              <w:t>1. Объект защиты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_Toc128469412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4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13" w:history="1">
            <w:r w:rsidR="00A97830" w:rsidRPr="009C0891">
              <w:rPr>
                <w:rStyle w:val="a6"/>
                <w:b/>
                <w:noProof/>
              </w:rPr>
              <w:t>1.1. Описание структуры организации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_Toc128469413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4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14" w:history="1">
            <w:r w:rsidR="00A97830" w:rsidRPr="009C0891">
              <w:rPr>
                <w:rStyle w:val="a6"/>
                <w:b/>
                <w:noProof/>
              </w:rPr>
              <w:t>1.2. Внутренняя структура организации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_Toc128469414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4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15" w:history="1">
            <w:r w:rsidR="00A97830" w:rsidRPr="009C0891">
              <w:rPr>
                <w:rStyle w:val="a6"/>
                <w:b/>
                <w:noProof/>
              </w:rPr>
              <w:t>1.3. Обзор объектов и субъектов информационных отношений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_Toc128469415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6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 w:rsidP="00386D0D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16" w:history="1">
            <w:r w:rsidR="00A97830" w:rsidRPr="009C0891">
              <w:rPr>
                <w:rStyle w:val="a6"/>
                <w:b/>
                <w:noProof/>
              </w:rPr>
              <w:t>1.3.1. Объекты информационных отношений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_Toc128469416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6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 w:rsidP="00386D0D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17" w:history="1">
            <w:r w:rsidR="00A97830" w:rsidRPr="009C0891">
              <w:rPr>
                <w:rStyle w:val="a6"/>
                <w:b/>
                <w:noProof/>
                <w:lang w:val="en-US"/>
              </w:rPr>
              <w:t>1.3.2.</w:t>
            </w:r>
            <w:r w:rsidR="00A97830" w:rsidRPr="009C0891">
              <w:rPr>
                <w:rStyle w:val="a6"/>
                <w:b/>
                <w:noProof/>
              </w:rPr>
              <w:t xml:space="preserve"> Субъекты информационной безопасности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_Toc128469417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6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 w:rsidP="00A9783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18" w:history="1">
            <w:r w:rsidR="00A97830" w:rsidRPr="009C0891">
              <w:rPr>
                <w:rStyle w:val="a6"/>
                <w:b/>
                <w:noProof/>
                <w:lang w:val="en-US"/>
              </w:rPr>
              <w:t>2.</w:t>
            </w:r>
            <w:r w:rsidR="00A97830" w:rsidRPr="009C0891">
              <w:rPr>
                <w:rStyle w:val="a6"/>
                <w:b/>
                <w:noProof/>
              </w:rPr>
              <w:t xml:space="preserve"> Основные угрозы и их источники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_Toc128469418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7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19" w:history="1">
            <w:r w:rsidR="00A97830" w:rsidRPr="009C0891">
              <w:rPr>
                <w:rStyle w:val="a6"/>
                <w:b/>
                <w:noProof/>
              </w:rPr>
              <w:t>2.1. Естественные угрозы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_Toc128469419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7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20" w:history="1">
            <w:r w:rsidR="00A97830" w:rsidRPr="009C0891">
              <w:rPr>
                <w:rStyle w:val="a6"/>
                <w:b/>
                <w:noProof/>
              </w:rPr>
              <w:t>2.2. Искусственные угрозы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_Toc128469420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7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21" w:history="1">
            <w:r w:rsidR="00A97830" w:rsidRPr="009C0891">
              <w:rPr>
                <w:rStyle w:val="a6"/>
                <w:b/>
                <w:noProof/>
              </w:rPr>
              <w:t>2.3. Преднамеренные угрозы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_Toc128469421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7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22" w:history="1">
            <w:r w:rsidR="00A97830" w:rsidRPr="009C0891">
              <w:rPr>
                <w:rStyle w:val="a6"/>
                <w:b/>
                <w:noProof/>
              </w:rPr>
              <w:t>2.4. Непреднамеренные угрозы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_Toc128469422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8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23" w:history="1">
            <w:r w:rsidR="00A97830" w:rsidRPr="009C0891">
              <w:rPr>
                <w:rStyle w:val="a6"/>
                <w:b/>
                <w:noProof/>
              </w:rPr>
              <w:t>2.5. Внешние угрозы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_Toc128469423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8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24" w:history="1">
            <w:r w:rsidR="00A97830" w:rsidRPr="009C0891">
              <w:rPr>
                <w:rStyle w:val="a6"/>
                <w:b/>
                <w:noProof/>
              </w:rPr>
              <w:t>2.6. Внутренние угрозы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_Toc128469424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8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 w:rsidP="00A9783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25" w:history="1">
            <w:r w:rsidR="00A97830" w:rsidRPr="009C0891">
              <w:rPr>
                <w:rStyle w:val="a6"/>
                <w:b/>
                <w:noProof/>
              </w:rPr>
              <w:t>3. Оценка угроз, рисков и уязвимостей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_Toc128469425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9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26" w:history="1">
            <w:r w:rsidR="00A97830" w:rsidRPr="009C0891">
              <w:rPr>
                <w:rStyle w:val="a6"/>
                <w:b/>
                <w:noProof/>
              </w:rPr>
              <w:t>3.1. Оценка ущерба организации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_Toc128469426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9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27" w:history="1">
            <w:r w:rsidR="00A97830" w:rsidRPr="009C0891">
              <w:rPr>
                <w:rStyle w:val="a6"/>
                <w:b/>
                <w:noProof/>
                <w:lang w:val="en-US"/>
              </w:rPr>
              <w:t>3.2.</w:t>
            </w:r>
            <w:r w:rsidR="00A97830" w:rsidRPr="009C0891">
              <w:rPr>
                <w:rStyle w:val="a6"/>
                <w:b/>
                <w:noProof/>
              </w:rPr>
              <w:t xml:space="preserve"> Оценка вероятности реализации угрозы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_Toc128469427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10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28" w:history="1">
            <w:r w:rsidR="00A97830" w:rsidRPr="009C0891">
              <w:rPr>
                <w:rStyle w:val="a6"/>
                <w:b/>
                <w:noProof/>
                <w:lang w:val="en-US"/>
              </w:rPr>
              <w:t>3.3.</w:t>
            </w:r>
            <w:r w:rsidR="00A97830" w:rsidRPr="009C0891">
              <w:rPr>
                <w:rStyle w:val="a6"/>
                <w:b/>
                <w:noProof/>
              </w:rPr>
              <w:t xml:space="preserve"> Оценка рисков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_Toc128469428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10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 w:rsidP="00A9783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29" w:history="1">
            <w:r w:rsidR="00A97830" w:rsidRPr="009C0891">
              <w:rPr>
                <w:rStyle w:val="a6"/>
                <w:b/>
                <w:noProof/>
              </w:rPr>
              <w:t>4. Меры, методы и средства обеспечения требуемого уровня защищенности информационных ресурсов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_Toc128469429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12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30" w:history="1">
            <w:r w:rsidR="00A97830" w:rsidRPr="009C0891">
              <w:rPr>
                <w:rStyle w:val="a6"/>
                <w:b/>
                <w:noProof/>
              </w:rPr>
              <w:t>4.1. Методы средств защиты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_Toc128469430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12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 w:rsidP="00386D0D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31" w:history="1">
            <w:r w:rsidR="00A97830" w:rsidRPr="009C0891">
              <w:rPr>
                <w:rStyle w:val="a6"/>
                <w:b/>
                <w:noProof/>
              </w:rPr>
              <w:t>4.1.1. Несанкционированный доступ преступных группировок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_Toc128469431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12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 w:rsidP="00386D0D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32" w:history="1">
            <w:r w:rsidR="00A97830" w:rsidRPr="009C0891">
              <w:rPr>
                <w:rStyle w:val="a6"/>
                <w:b/>
                <w:noProof/>
              </w:rPr>
              <w:t>4.1.2. Несанкционированный доступ третьих лиц на рабочее место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_Toc128469432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13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 w:rsidP="00386D0D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33" w:history="1">
            <w:r w:rsidR="00A97830" w:rsidRPr="009C0891">
              <w:rPr>
                <w:rStyle w:val="a6"/>
                <w:b/>
                <w:noProof/>
              </w:rPr>
              <w:t>4.1.3. Санкционированный доступ сотрудников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_Toc128469433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13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 w:rsidP="00386D0D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34" w:history="1">
            <w:r w:rsidR="00A97830" w:rsidRPr="009C0891">
              <w:rPr>
                <w:rStyle w:val="a6"/>
                <w:b/>
                <w:noProof/>
              </w:rPr>
              <w:t>4.1.4. Человеческий фактор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_Toc128469434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13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A97830" w:rsidRDefault="008C75AF" w:rsidP="00A9783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469435" w:history="1">
            <w:r w:rsidR="00A97830" w:rsidRPr="009C0891">
              <w:rPr>
                <w:rStyle w:val="a6"/>
                <w:b/>
                <w:noProof/>
              </w:rPr>
              <w:t>ЗАКЛЮЧЕНИЕ</w:t>
            </w:r>
            <w:r w:rsidR="00A97830">
              <w:rPr>
                <w:noProof/>
                <w:webHidden/>
              </w:rPr>
              <w:tab/>
            </w:r>
            <w:r w:rsidR="00A97830">
              <w:rPr>
                <w:noProof/>
                <w:webHidden/>
              </w:rPr>
              <w:fldChar w:fldCharType="begin"/>
            </w:r>
            <w:r w:rsidR="00A97830">
              <w:rPr>
                <w:noProof/>
                <w:webHidden/>
              </w:rPr>
              <w:instrText xml:space="preserve"> PAGEREF _Toc128469435 \h </w:instrText>
            </w:r>
            <w:r w:rsidR="00A97830">
              <w:rPr>
                <w:noProof/>
                <w:webHidden/>
              </w:rPr>
            </w:r>
            <w:r w:rsidR="00A97830">
              <w:rPr>
                <w:noProof/>
                <w:webHidden/>
              </w:rPr>
              <w:fldChar w:fldCharType="separate"/>
            </w:r>
            <w:r w:rsidR="00A97830">
              <w:rPr>
                <w:noProof/>
                <w:webHidden/>
              </w:rPr>
              <w:t>14</w:t>
            </w:r>
            <w:r w:rsidR="00A97830">
              <w:rPr>
                <w:noProof/>
                <w:webHidden/>
              </w:rPr>
              <w:fldChar w:fldCharType="end"/>
            </w:r>
          </w:hyperlink>
        </w:p>
        <w:p w:rsidR="00654ABD" w:rsidRPr="00014B68" w:rsidRDefault="00654ABD" w:rsidP="00014B6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F779C0" w:rsidRDefault="00F779C0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686FDA" w:rsidRPr="00BE0FEE" w:rsidRDefault="00F779C0" w:rsidP="0087391C">
      <w:pPr>
        <w:pStyle w:val="1"/>
        <w:spacing w:before="360" w:after="240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28469411"/>
      <w:r w:rsidRPr="00BE0FE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F779C0" w:rsidRDefault="00F779C0" w:rsidP="00E70B86">
      <w:pPr>
        <w:spacing w:after="0"/>
      </w:pPr>
      <w:r w:rsidRPr="00F779C0">
        <w:t xml:space="preserve">В современном мире </w:t>
      </w:r>
      <w:r w:rsidR="003A652C">
        <w:t>хранение и использование информации имеет важную значимость. Как в маленьких, так и в больших организациях и учреждениях информация необходима для нормального функционирования. Так, лучшим средством для обеспечения надёжности и безопасности информации является разработка политики безопасности.</w:t>
      </w:r>
    </w:p>
    <w:p w:rsidR="003A652C" w:rsidRDefault="003A652C" w:rsidP="00E70B86">
      <w:pPr>
        <w:spacing w:after="0"/>
      </w:pPr>
      <w:r>
        <w:t>Политика информационной безопасности</w:t>
      </w:r>
      <w:r w:rsidR="000A5B86">
        <w:t xml:space="preserve"> –</w:t>
      </w:r>
      <w:r>
        <w:t xml:space="preserve"> совокупность правил, процедур, практических 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или учреждения в своей деятельности.</w:t>
      </w:r>
    </w:p>
    <w:p w:rsidR="003A652C" w:rsidRDefault="00E70B86" w:rsidP="00E70B86">
      <w:pPr>
        <w:spacing w:after="0"/>
      </w:pPr>
      <w:r>
        <w:t>Разработка политики информационной безопасности является необходимым фактором для функционирования маркетинговой компании. Компания, используя различные средства хранения информации, содержит множество конфиденциальных данных как о клиентах, так и о внутренних делах компании. Нарушение информационной безопасности, утечка, потеря хранящихся данных может привести к необратимым последствиям.</w:t>
      </w:r>
    </w:p>
    <w:p w:rsidR="00E70B86" w:rsidRDefault="00E70B86" w:rsidP="00E70B86">
      <w:pPr>
        <w:spacing w:after="0"/>
      </w:pPr>
      <w:r>
        <w:t>В связи с этим необходимо выделить следующие цели и задачи для разработки политики информационной безопасности:</w:t>
      </w:r>
    </w:p>
    <w:p w:rsidR="00E70B86" w:rsidRDefault="000A5B86" w:rsidP="00E70B86">
      <w:pPr>
        <w:spacing w:after="0"/>
      </w:pPr>
      <w:r>
        <w:t>Цели:</w:t>
      </w:r>
    </w:p>
    <w:p w:rsidR="000A5B86" w:rsidRDefault="000A5B86" w:rsidP="000A5B86">
      <w:pPr>
        <w:pStyle w:val="a3"/>
        <w:numPr>
          <w:ilvl w:val="0"/>
          <w:numId w:val="1"/>
        </w:numPr>
        <w:spacing w:after="0"/>
        <w:ind w:left="0" w:firstLine="709"/>
      </w:pPr>
      <w:r>
        <w:t>сохранение конфиденциальности критичных информационных ресурсов</w:t>
      </w:r>
    </w:p>
    <w:p w:rsidR="000A5B86" w:rsidRDefault="000A5B86" w:rsidP="000A5B86">
      <w:pPr>
        <w:pStyle w:val="a3"/>
        <w:numPr>
          <w:ilvl w:val="0"/>
          <w:numId w:val="1"/>
        </w:numPr>
        <w:spacing w:after="0"/>
        <w:ind w:left="0" w:firstLine="709"/>
      </w:pPr>
      <w:r>
        <w:t>обеспечение непрерывности доступа к информационным ресурсам</w:t>
      </w:r>
    </w:p>
    <w:p w:rsidR="000A5B86" w:rsidRDefault="000A5B86" w:rsidP="000A5B86">
      <w:pPr>
        <w:pStyle w:val="a3"/>
        <w:numPr>
          <w:ilvl w:val="0"/>
          <w:numId w:val="1"/>
        </w:numPr>
        <w:spacing w:after="0"/>
        <w:ind w:left="0" w:firstLine="709"/>
      </w:pPr>
      <w:r>
        <w:t>защита целостности информации</w:t>
      </w:r>
    </w:p>
    <w:p w:rsidR="000A5B86" w:rsidRPr="00C90295" w:rsidRDefault="000A5B86" w:rsidP="00C90295">
      <w:pPr>
        <w:pStyle w:val="a3"/>
        <w:numPr>
          <w:ilvl w:val="0"/>
          <w:numId w:val="1"/>
        </w:numPr>
        <w:spacing w:after="0"/>
        <w:ind w:left="0" w:firstLine="709"/>
      </w:pPr>
      <w:r>
        <w:t xml:space="preserve">предотвращение или снижения ущерба </w:t>
      </w:r>
      <w:r w:rsidR="00C90295">
        <w:t>от угроз и рисков</w:t>
      </w:r>
    </w:p>
    <w:p w:rsidR="000A5B86" w:rsidRDefault="000A5B86" w:rsidP="00E70B86">
      <w:pPr>
        <w:spacing w:after="0"/>
      </w:pPr>
      <w:r>
        <w:t>Задачи:</w:t>
      </w:r>
    </w:p>
    <w:p w:rsidR="000A5B86" w:rsidRDefault="00C90295" w:rsidP="000A5B86">
      <w:pPr>
        <w:pStyle w:val="a3"/>
        <w:numPr>
          <w:ilvl w:val="0"/>
          <w:numId w:val="1"/>
        </w:numPr>
        <w:spacing w:after="0"/>
        <w:ind w:left="0" w:firstLine="709"/>
      </w:pPr>
      <w:r>
        <w:t xml:space="preserve">разработка </w:t>
      </w:r>
      <w:r w:rsidR="00DC0052">
        <w:t>концепций, стандартов, инструкций, процедур и планов мероприятий</w:t>
      </w:r>
    </w:p>
    <w:p w:rsidR="00C90295" w:rsidRDefault="00C90295" w:rsidP="000A5B86">
      <w:pPr>
        <w:pStyle w:val="a3"/>
        <w:numPr>
          <w:ilvl w:val="0"/>
          <w:numId w:val="1"/>
        </w:numPr>
        <w:spacing w:after="0"/>
        <w:ind w:left="0" w:firstLine="709"/>
      </w:pPr>
      <w:r>
        <w:t>описание структуры маркетинговой компании</w:t>
      </w:r>
    </w:p>
    <w:p w:rsidR="00C90295" w:rsidRDefault="00C90295" w:rsidP="000A5B86">
      <w:pPr>
        <w:pStyle w:val="a3"/>
        <w:numPr>
          <w:ilvl w:val="0"/>
          <w:numId w:val="1"/>
        </w:numPr>
        <w:spacing w:after="0"/>
        <w:ind w:left="0" w:firstLine="709"/>
      </w:pPr>
      <w:r>
        <w:t>обзор всех возможных объектов и субъектов информационных отношений</w:t>
      </w:r>
    </w:p>
    <w:p w:rsidR="00C90295" w:rsidRDefault="00BE0FEE" w:rsidP="000A5B86">
      <w:pPr>
        <w:pStyle w:val="a3"/>
        <w:numPr>
          <w:ilvl w:val="0"/>
          <w:numId w:val="1"/>
        </w:numPr>
        <w:spacing w:after="0"/>
        <w:ind w:left="0" w:firstLine="709"/>
      </w:pPr>
      <w:r>
        <w:t>в</w:t>
      </w:r>
      <w:r w:rsidR="00C90295">
        <w:t>ыявление основных угроз и их источников</w:t>
      </w:r>
    </w:p>
    <w:p w:rsidR="00C90295" w:rsidRDefault="00BE0FEE" w:rsidP="000A5B86">
      <w:pPr>
        <w:pStyle w:val="a3"/>
        <w:numPr>
          <w:ilvl w:val="0"/>
          <w:numId w:val="1"/>
        </w:numPr>
        <w:spacing w:after="0"/>
        <w:ind w:left="0" w:firstLine="709"/>
      </w:pPr>
      <w:r>
        <w:t>о</w:t>
      </w:r>
      <w:r w:rsidR="00C90295">
        <w:t>ценка угроз, рисков и уязвимостей</w:t>
      </w:r>
    </w:p>
    <w:p w:rsidR="00DD4A4A" w:rsidRPr="00DD4A4A" w:rsidRDefault="00C90295" w:rsidP="00654ABD">
      <w:pPr>
        <w:pStyle w:val="a3"/>
        <w:numPr>
          <w:ilvl w:val="0"/>
          <w:numId w:val="5"/>
        </w:numPr>
        <w:spacing w:before="360" w:after="240"/>
        <w:ind w:left="0" w:firstLine="709"/>
        <w:contextualSpacing w:val="0"/>
        <w:outlineLvl w:val="0"/>
        <w:rPr>
          <w:b/>
        </w:rPr>
      </w:pPr>
      <w:r w:rsidRPr="00C90295">
        <w:br w:type="page"/>
      </w:r>
      <w:r w:rsidR="00DD4A4A" w:rsidRPr="00DD4A4A">
        <w:rPr>
          <w:b/>
        </w:rPr>
        <w:lastRenderedPageBreak/>
        <w:t xml:space="preserve"> </w:t>
      </w:r>
      <w:bookmarkStart w:id="1" w:name="_Toc128469412"/>
      <w:r w:rsidR="00DD4A4A">
        <w:rPr>
          <w:b/>
        </w:rPr>
        <w:t>Объект защиты</w:t>
      </w:r>
      <w:bookmarkEnd w:id="1"/>
    </w:p>
    <w:p w:rsidR="00DD4A4A" w:rsidRDefault="00DD4A4A" w:rsidP="00654ABD">
      <w:pPr>
        <w:pStyle w:val="a3"/>
        <w:numPr>
          <w:ilvl w:val="1"/>
          <w:numId w:val="3"/>
        </w:numPr>
        <w:spacing w:before="240" w:after="240"/>
        <w:ind w:firstLine="709"/>
        <w:outlineLvl w:val="1"/>
        <w:rPr>
          <w:b/>
        </w:rPr>
      </w:pPr>
      <w:bookmarkStart w:id="2" w:name="_Toc128469413"/>
      <w:r>
        <w:rPr>
          <w:b/>
        </w:rPr>
        <w:t>Описание структуры организации</w:t>
      </w:r>
      <w:bookmarkEnd w:id="2"/>
    </w:p>
    <w:p w:rsidR="003E69CC" w:rsidRDefault="003E69CC" w:rsidP="003E69CC">
      <w:pPr>
        <w:spacing w:after="0"/>
        <w:contextualSpacing/>
      </w:pPr>
      <w:r>
        <w:t>В организациях для распределения полномочий и обязанностей существует организационная структура. Распределение полномочий и обязанностей позволяет наиболее эффективность достичь целей организации, целесообразно и продуктивность распределять усилия сотрудников и подразделений, обеспечивать взаимозаменяемость сотрудников.</w:t>
      </w:r>
    </w:p>
    <w:p w:rsidR="003E69CC" w:rsidRDefault="00A3064D" w:rsidP="00A3064D">
      <w:pPr>
        <w:spacing w:after="0"/>
        <w:contextualSpacing/>
        <w:rPr>
          <w:color w:val="000000"/>
        </w:rPr>
      </w:pPr>
      <w:r w:rsidRPr="00A3064D">
        <w:rPr>
          <w:color w:val="000000"/>
        </w:rPr>
        <w:t>Для организации деятельности предприятие формирует организационную структуру, в рамках которой персонал выполняет предназначенные ему функции, совокупное исполнение которых дает возможность достичь целей управления.</w:t>
      </w:r>
    </w:p>
    <w:p w:rsidR="00A3064D" w:rsidRPr="0087391C" w:rsidRDefault="00A3064D" w:rsidP="00A3064D">
      <w:pPr>
        <w:spacing w:after="0"/>
        <w:contextualSpacing/>
      </w:pPr>
      <w:r>
        <w:t>Организационная структура определяется следующими характеристиками:</w:t>
      </w:r>
    </w:p>
    <w:p w:rsidR="00A3064D" w:rsidRPr="00A3064D" w:rsidRDefault="00A3064D" w:rsidP="00AE5FB7">
      <w:pPr>
        <w:pStyle w:val="a3"/>
        <w:numPr>
          <w:ilvl w:val="0"/>
          <w:numId w:val="6"/>
        </w:numPr>
        <w:spacing w:after="0"/>
        <w:ind w:left="0" w:firstLine="709"/>
        <w:rPr>
          <w:lang w:val="en-US"/>
        </w:rPr>
      </w:pPr>
      <w:r>
        <w:t>Функции</w:t>
      </w:r>
      <w:r w:rsidR="00654ABD">
        <w:rPr>
          <w:lang w:val="en-US"/>
        </w:rPr>
        <w:t>;</w:t>
      </w:r>
    </w:p>
    <w:p w:rsidR="00A3064D" w:rsidRPr="00A3064D" w:rsidRDefault="00A3064D" w:rsidP="00AE5FB7">
      <w:pPr>
        <w:pStyle w:val="a3"/>
        <w:numPr>
          <w:ilvl w:val="0"/>
          <w:numId w:val="6"/>
        </w:numPr>
        <w:spacing w:after="0"/>
        <w:ind w:left="0" w:firstLine="709"/>
        <w:rPr>
          <w:lang w:val="en-US"/>
        </w:rPr>
      </w:pPr>
      <w:r>
        <w:t>Организационные звенья</w:t>
      </w:r>
      <w:r w:rsidR="00654ABD">
        <w:rPr>
          <w:lang w:val="en-US"/>
        </w:rPr>
        <w:t>;</w:t>
      </w:r>
    </w:p>
    <w:p w:rsidR="00A3064D" w:rsidRPr="00A3064D" w:rsidRDefault="00A3064D" w:rsidP="00AE5FB7">
      <w:pPr>
        <w:pStyle w:val="a3"/>
        <w:numPr>
          <w:ilvl w:val="0"/>
          <w:numId w:val="6"/>
        </w:numPr>
        <w:spacing w:after="0"/>
        <w:ind w:left="0" w:firstLine="709"/>
        <w:rPr>
          <w:lang w:val="en-US"/>
        </w:rPr>
      </w:pPr>
      <w:r>
        <w:t>Иерархия</w:t>
      </w:r>
      <w:r w:rsidR="00654ABD">
        <w:rPr>
          <w:lang w:val="en-US"/>
        </w:rPr>
        <w:t>.</w:t>
      </w:r>
    </w:p>
    <w:p w:rsidR="00A3064D" w:rsidRDefault="00A3064D" w:rsidP="00A3064D">
      <w:pPr>
        <w:spacing w:after="0"/>
      </w:pPr>
      <w:r>
        <w:t>Существует три типа организационных структур:</w:t>
      </w:r>
    </w:p>
    <w:p w:rsidR="00A3064D" w:rsidRPr="00A3064D" w:rsidRDefault="00A3064D" w:rsidP="00A3064D">
      <w:pPr>
        <w:pStyle w:val="a3"/>
        <w:numPr>
          <w:ilvl w:val="0"/>
          <w:numId w:val="7"/>
        </w:numPr>
        <w:spacing w:after="0"/>
        <w:ind w:left="0" w:firstLine="709"/>
      </w:pPr>
      <w:r w:rsidRPr="00A3064D">
        <w:rPr>
          <w:color w:val="000000"/>
        </w:rPr>
        <w:t>Функциональная оргструктура основана на разделении всех звеньев по функциональному признаку</w:t>
      </w:r>
      <w:r w:rsidR="00654ABD" w:rsidRPr="00654ABD">
        <w:rPr>
          <w:color w:val="000000"/>
        </w:rPr>
        <w:t>;</w:t>
      </w:r>
    </w:p>
    <w:p w:rsidR="00A3064D" w:rsidRDefault="00A3064D" w:rsidP="00A3064D">
      <w:pPr>
        <w:pStyle w:val="a3"/>
        <w:numPr>
          <w:ilvl w:val="0"/>
          <w:numId w:val="7"/>
        </w:numPr>
        <w:spacing w:after="0"/>
        <w:ind w:left="0" w:firstLine="709"/>
      </w:pPr>
      <w:r w:rsidRPr="00A3064D">
        <w:t>В д</w:t>
      </w:r>
      <w:r w:rsidR="00DC0052">
        <w:t>и</w:t>
      </w:r>
      <w:r w:rsidRPr="00A3064D">
        <w:t>визиональной структуре принципиально важным является выделение подразделений по продуктовому признаку, а функция используется только как признак группировки</w:t>
      </w:r>
      <w:r w:rsidR="00654ABD" w:rsidRPr="00654ABD">
        <w:t>;</w:t>
      </w:r>
    </w:p>
    <w:p w:rsidR="00A3064D" w:rsidRDefault="00A3064D" w:rsidP="00A3064D">
      <w:pPr>
        <w:pStyle w:val="a3"/>
        <w:numPr>
          <w:ilvl w:val="0"/>
          <w:numId w:val="7"/>
        </w:numPr>
        <w:spacing w:after="0"/>
        <w:ind w:left="0" w:firstLine="709"/>
      </w:pPr>
      <w:r>
        <w:t xml:space="preserve">Матричная структура, идея которой заключается </w:t>
      </w:r>
      <w:r w:rsidRPr="00A3064D">
        <w:t>в том, чтобы выделить институт менеджеров, ответственных за проект или работу с клиентом, а уж они для решения своих задач смогут привлечь специалистов из любых подразделений</w:t>
      </w:r>
      <w:r w:rsidR="00654ABD" w:rsidRPr="00654ABD">
        <w:t>.</w:t>
      </w:r>
    </w:p>
    <w:p w:rsidR="00A3064D" w:rsidRDefault="00A3064D" w:rsidP="00654ABD">
      <w:pPr>
        <w:pStyle w:val="a3"/>
        <w:numPr>
          <w:ilvl w:val="1"/>
          <w:numId w:val="3"/>
        </w:numPr>
        <w:spacing w:before="360" w:after="240"/>
        <w:ind w:firstLine="709"/>
        <w:contextualSpacing w:val="0"/>
        <w:outlineLvl w:val="1"/>
        <w:rPr>
          <w:b/>
        </w:rPr>
      </w:pPr>
      <w:bookmarkStart w:id="3" w:name="_Toc128469414"/>
      <w:r>
        <w:rPr>
          <w:b/>
        </w:rPr>
        <w:t>Внутренняя структура организации</w:t>
      </w:r>
      <w:bookmarkEnd w:id="3"/>
    </w:p>
    <w:p w:rsidR="00A3064D" w:rsidRDefault="00A3064D" w:rsidP="00D81378">
      <w:pPr>
        <w:spacing w:after="0"/>
        <w:contextualSpacing/>
      </w:pPr>
      <w:r w:rsidRPr="00A3064D">
        <w:t xml:space="preserve">Рассмотрим </w:t>
      </w:r>
      <w:r w:rsidR="00D81378">
        <w:t>подробнее внутреннюю структуру маркетинговой компании, её отделы.</w:t>
      </w:r>
    </w:p>
    <w:p w:rsidR="00D81378" w:rsidRDefault="00D81378" w:rsidP="00D81378">
      <w:pPr>
        <w:spacing w:after="0"/>
        <w:contextualSpacing/>
      </w:pPr>
      <w:r>
        <w:t>Генеральный директор – главный орган управления маркетинговой компании, который должен играть ведущую роль в переориентации компании на интересы потребителей и спрос на рынке.</w:t>
      </w:r>
    </w:p>
    <w:p w:rsidR="00D81378" w:rsidRDefault="00D81378" w:rsidP="00D81378">
      <w:pPr>
        <w:spacing w:after="0"/>
        <w:contextualSpacing/>
      </w:pPr>
      <w:r>
        <w:t>Договорный отдел – выполняет расчёт и проверку стоимости работ и готовит договора с заказчиками и субподрядчиками.</w:t>
      </w:r>
    </w:p>
    <w:p w:rsidR="00D81378" w:rsidRDefault="00D81378" w:rsidP="00D81378">
      <w:pPr>
        <w:spacing w:after="0"/>
        <w:contextualSpacing/>
      </w:pPr>
      <w:r>
        <w:t xml:space="preserve">Отдел сбыта – отдел, который занимается формированием сбытовой политики. К его функциям относятся </w:t>
      </w:r>
      <w:r w:rsidRPr="00D81378">
        <w:t>разработка методов поощрения покупок, воздействие на структуру, скорость и объемы продаж, реализация своей продукции в целях получения большой денежной выручки</w:t>
      </w:r>
      <w:r>
        <w:t>.</w:t>
      </w:r>
    </w:p>
    <w:p w:rsidR="00D81378" w:rsidRDefault="00D81378" w:rsidP="00D81378">
      <w:pPr>
        <w:spacing w:after="0"/>
        <w:contextualSpacing/>
      </w:pPr>
      <w:r>
        <w:t>Рекламный отдел – отдел, который занимается проведением определённых мероприятий в сфере коммуникаций и реализацией выбранной маркетинговой стратегии.</w:t>
      </w:r>
    </w:p>
    <w:p w:rsidR="008844C1" w:rsidRDefault="00D81378" w:rsidP="008844C1">
      <w:pPr>
        <w:spacing w:after="0"/>
        <w:contextualSpacing/>
      </w:pPr>
      <w:r>
        <w:lastRenderedPageBreak/>
        <w:t xml:space="preserve">Отдел исследования рынка и цен – отдел, </w:t>
      </w:r>
      <w:r w:rsidR="008844C1">
        <w:t>который выявляет и изучает потребительский спрос, собирает и систематизирует экономическую и коммерческую информацию о возможных рынках сбыта, выявляет новых рыночных ниш.</w:t>
      </w:r>
    </w:p>
    <w:p w:rsidR="008844C1" w:rsidRDefault="008844C1" w:rsidP="008844C1">
      <w:pPr>
        <w:spacing w:after="0"/>
        <w:contextualSpacing/>
      </w:pPr>
      <w:r>
        <w:t>Отдел контроля маркетинга – отдел, который занимается регулярным и комплексным изучением маркетинговой деятельности компании: сравнивает запланированные результаты с реальными показателями, выявляет отклонение от основных задач.</w:t>
      </w:r>
    </w:p>
    <w:p w:rsidR="001F2A0B" w:rsidRDefault="001F2A0B" w:rsidP="008844C1">
      <w:pPr>
        <w:spacing w:after="0"/>
        <w:contextualSpacing/>
      </w:pPr>
      <w:r>
        <w:t>Финансовый от</w:t>
      </w:r>
      <w:r w:rsidR="008B2FE8">
        <w:t>дел</w:t>
      </w:r>
      <w:r>
        <w:t xml:space="preserve"> </w:t>
      </w:r>
      <w:r w:rsidR="008B2FE8">
        <w:t>– отдел, который отвечает за управление финансовыми аспектами компании и обеспечение ее финансовой стабильности.</w:t>
      </w:r>
    </w:p>
    <w:p w:rsidR="008B2FE8" w:rsidRDefault="008B2FE8" w:rsidP="008844C1">
      <w:pPr>
        <w:spacing w:after="0"/>
        <w:contextualSpacing/>
      </w:pPr>
      <w:r>
        <w:t>Юридический отдел</w:t>
      </w:r>
      <w:r w:rsidR="00386D0D" w:rsidRPr="00386D0D">
        <w:t xml:space="preserve"> </w:t>
      </w:r>
      <w:r>
        <w:t>– отдел, который занимается юридическим сопровождением деятельности организации: правовое сопровождение бизнеса, составление договоров, участие в судебных разбирательствах.</w:t>
      </w:r>
    </w:p>
    <w:p w:rsidR="006151D3" w:rsidRDefault="006151D3" w:rsidP="008844C1">
      <w:pPr>
        <w:spacing w:after="0"/>
        <w:contextualSpacing/>
      </w:pPr>
      <w:r>
        <w:t xml:space="preserve">IT-отдел </w:t>
      </w:r>
      <w:r w:rsidR="002662AC">
        <w:t xml:space="preserve">– отдел, который </w:t>
      </w:r>
      <w:r>
        <w:t>занимается обеспечением работоспособности и поддержкой информационной инфраструктуры предприятия. Он отвечает за планирование, установку, настройку, обслуживание и модернизацию всех компьютерных систем, программного обеспечения, сетей и коммуникационного оборудования организации.</w:t>
      </w:r>
    </w:p>
    <w:p w:rsidR="008844C1" w:rsidRDefault="008844C1" w:rsidP="008844C1">
      <w:pPr>
        <w:spacing w:after="0"/>
        <w:contextualSpacing/>
      </w:pPr>
      <w:r>
        <w:t>Структура маркетинговой организации представлена на рисунке 1.1</w:t>
      </w:r>
    </w:p>
    <w:p w:rsidR="00A3064D" w:rsidRDefault="00966EBE" w:rsidP="008844C1">
      <w:pPr>
        <w:spacing w:before="360" w:after="240"/>
        <w:ind w:firstLine="0"/>
        <w:jc w:val="center"/>
        <w:rPr>
          <w:b/>
        </w:rPr>
      </w:pPr>
      <w:r w:rsidRPr="00966EBE">
        <w:rPr>
          <w:b/>
          <w:noProof/>
        </w:rPr>
        <w:drawing>
          <wp:inline distT="0" distB="0" distL="0" distR="0" wp14:anchorId="48A24E52" wp14:editId="60BA552E">
            <wp:extent cx="5940425" cy="2510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C1" w:rsidRDefault="008844C1" w:rsidP="008844C1">
      <w:pPr>
        <w:spacing w:before="360" w:after="240"/>
        <w:ind w:firstLine="0"/>
        <w:jc w:val="center"/>
      </w:pPr>
      <w:r w:rsidRPr="008844C1">
        <w:t>Рисунок 1.1 – Структура маркетинговой компании</w:t>
      </w:r>
    </w:p>
    <w:p w:rsidR="008844C1" w:rsidRDefault="008844C1" w:rsidP="008844C1">
      <w:pPr>
        <w:spacing w:line="259" w:lineRule="auto"/>
        <w:ind w:firstLine="0"/>
        <w:jc w:val="left"/>
      </w:pPr>
      <w:r>
        <w:br w:type="page"/>
      </w:r>
    </w:p>
    <w:p w:rsidR="008844C1" w:rsidRDefault="008844C1" w:rsidP="00654ABD">
      <w:pPr>
        <w:pStyle w:val="a3"/>
        <w:numPr>
          <w:ilvl w:val="1"/>
          <w:numId w:val="3"/>
        </w:numPr>
        <w:spacing w:before="360" w:after="240"/>
        <w:ind w:firstLine="709"/>
        <w:contextualSpacing w:val="0"/>
        <w:outlineLvl w:val="1"/>
        <w:rPr>
          <w:b/>
        </w:rPr>
      </w:pPr>
      <w:bookmarkStart w:id="4" w:name="_Toc128469415"/>
      <w:r>
        <w:rPr>
          <w:b/>
        </w:rPr>
        <w:lastRenderedPageBreak/>
        <w:t>Обзор объектов и субъектов информационных отношений</w:t>
      </w:r>
      <w:bookmarkEnd w:id="4"/>
    </w:p>
    <w:p w:rsidR="008844C1" w:rsidRDefault="008844C1" w:rsidP="008844C1">
      <w:pPr>
        <w:pStyle w:val="a3"/>
        <w:spacing w:before="360" w:after="240"/>
        <w:ind w:left="0"/>
      </w:pPr>
      <w:r>
        <w:t>В данном разделе будут рассмотрены все основные объекты и субъекты информационных отношений, для защиты который должны быть приняты меры по обеспечению информационной безопасности.</w:t>
      </w:r>
    </w:p>
    <w:p w:rsidR="008844C1" w:rsidRDefault="008844C1" w:rsidP="008844C1">
      <w:pPr>
        <w:pStyle w:val="a3"/>
        <w:spacing w:before="360" w:after="240"/>
        <w:ind w:left="0"/>
      </w:pPr>
      <w:r>
        <w:t>Объект –</w:t>
      </w:r>
      <w:r w:rsidRPr="008844C1">
        <w:t xml:space="preserve"> пассивный компонент системы, хранящий, перерабатывающий, передающий или принимающий информацию; примеры объектов: страницы, файлы, папки, директории, компьютерные программы, устройства (мониторы, диски, принтеры и т. д.).</w:t>
      </w:r>
    </w:p>
    <w:p w:rsidR="00553600" w:rsidRDefault="00553600" w:rsidP="00553600">
      <w:pPr>
        <w:pStyle w:val="a3"/>
        <w:spacing w:after="0"/>
        <w:ind w:left="0"/>
      </w:pPr>
      <w:r>
        <w:t xml:space="preserve">Субъект – </w:t>
      </w:r>
      <w:r w:rsidRPr="00553600">
        <w:t>активный компонент системы, который может инициировать поток информации; примеры субъектов: пользователь,</w:t>
      </w:r>
      <w:r>
        <w:t xml:space="preserve"> </w:t>
      </w:r>
      <w:r w:rsidRPr="00553600">
        <w:t>процесс либо устройство.</w:t>
      </w:r>
    </w:p>
    <w:p w:rsidR="00553600" w:rsidRDefault="00553600" w:rsidP="00654ABD">
      <w:pPr>
        <w:pStyle w:val="a3"/>
        <w:numPr>
          <w:ilvl w:val="2"/>
          <w:numId w:val="3"/>
        </w:numPr>
        <w:spacing w:before="360" w:after="240"/>
        <w:ind w:left="0" w:firstLine="709"/>
        <w:contextualSpacing w:val="0"/>
        <w:outlineLvl w:val="2"/>
        <w:rPr>
          <w:b/>
        </w:rPr>
      </w:pPr>
      <w:bookmarkStart w:id="5" w:name="_Toc128469416"/>
      <w:r>
        <w:rPr>
          <w:b/>
        </w:rPr>
        <w:t>Объекты информационных отношений</w:t>
      </w:r>
      <w:bookmarkEnd w:id="5"/>
    </w:p>
    <w:p w:rsidR="00553600" w:rsidRDefault="00553600" w:rsidP="00553600">
      <w:pPr>
        <w:spacing w:after="0"/>
        <w:contextualSpacing/>
      </w:pPr>
      <w:r>
        <w:t>Обеспечение безопасности объектов информационных отношений при разработке политики безопасности является одной из основных задач. В маркетинговой компании можно выделить следующие объекты информационной безопасности:</w:t>
      </w:r>
    </w:p>
    <w:p w:rsidR="00553600" w:rsidRDefault="00553600" w:rsidP="00553600">
      <w:pPr>
        <w:pStyle w:val="a3"/>
        <w:numPr>
          <w:ilvl w:val="0"/>
          <w:numId w:val="8"/>
        </w:numPr>
        <w:spacing w:after="0"/>
        <w:ind w:left="0" w:firstLine="709"/>
      </w:pPr>
      <w:r>
        <w:t xml:space="preserve">Аппаратные средства: </w:t>
      </w:r>
      <w:r w:rsidRPr="00553600">
        <w:t>комплектующие, блоки бесперебойного питания, офисное оборудование, сетевое оборудование, средства коммуникаций, периферийная техника, диски, дискеты, материалы;</w:t>
      </w:r>
    </w:p>
    <w:p w:rsidR="00553600" w:rsidRDefault="00553600" w:rsidP="00553600">
      <w:pPr>
        <w:pStyle w:val="a3"/>
        <w:numPr>
          <w:ilvl w:val="0"/>
          <w:numId w:val="8"/>
        </w:numPr>
        <w:spacing w:after="0"/>
        <w:ind w:left="0" w:firstLine="709"/>
      </w:pPr>
      <w:r w:rsidRPr="00553600">
        <w:t>программные средства: электронные таблицы, прикладные пакеты, средства мультимедиа, средства проектирования ПО;</w:t>
      </w:r>
    </w:p>
    <w:p w:rsidR="00553600" w:rsidRPr="00553600" w:rsidRDefault="00553600" w:rsidP="00553600">
      <w:pPr>
        <w:pStyle w:val="a3"/>
        <w:numPr>
          <w:ilvl w:val="0"/>
          <w:numId w:val="8"/>
        </w:numPr>
        <w:spacing w:after="0"/>
        <w:ind w:left="0" w:firstLine="709"/>
      </w:pPr>
      <w:r>
        <w:t>информационные продукты, базы данных</w:t>
      </w:r>
      <w:r>
        <w:rPr>
          <w:lang w:val="en-US"/>
        </w:rPr>
        <w:t>;</w:t>
      </w:r>
    </w:p>
    <w:p w:rsidR="00553600" w:rsidRDefault="00553600" w:rsidP="00553600">
      <w:pPr>
        <w:pStyle w:val="a3"/>
        <w:numPr>
          <w:ilvl w:val="0"/>
          <w:numId w:val="8"/>
        </w:numPr>
        <w:spacing w:after="0"/>
        <w:ind w:left="0" w:firstLine="709"/>
      </w:pPr>
      <w:r w:rsidRPr="00553600">
        <w:t>информационные услуги: консалтинговые, учебные, внедренческие, сопроводительное, ремонтные, посреднические, торговые, рекламные, интерактивные, телекоммуникационные;</w:t>
      </w:r>
    </w:p>
    <w:p w:rsidR="0064072C" w:rsidRPr="0064072C" w:rsidRDefault="0064072C" w:rsidP="00654ABD">
      <w:pPr>
        <w:pStyle w:val="a3"/>
        <w:numPr>
          <w:ilvl w:val="2"/>
          <w:numId w:val="3"/>
        </w:numPr>
        <w:spacing w:before="360" w:after="240"/>
        <w:ind w:left="0" w:firstLine="709"/>
        <w:contextualSpacing w:val="0"/>
        <w:outlineLvl w:val="2"/>
        <w:rPr>
          <w:b/>
          <w:lang w:val="en-US"/>
        </w:rPr>
      </w:pPr>
      <w:bookmarkStart w:id="6" w:name="_Toc128469417"/>
      <w:r>
        <w:rPr>
          <w:b/>
        </w:rPr>
        <w:t>Субъекты информационной безопасности</w:t>
      </w:r>
      <w:bookmarkEnd w:id="6"/>
    </w:p>
    <w:p w:rsidR="0064072C" w:rsidRDefault="0064072C" w:rsidP="0064072C">
      <w:pPr>
        <w:spacing w:after="0"/>
        <w:ind w:firstLine="0"/>
        <w:contextualSpacing/>
      </w:pPr>
      <w:r w:rsidRPr="0064072C">
        <w:t xml:space="preserve">Не менее важным является обеспечение безопасности </w:t>
      </w:r>
      <w:r>
        <w:t>су</w:t>
      </w:r>
      <w:r w:rsidRPr="0064072C">
        <w:t>бъектов информационных отношений при разработке политики безопасности. В маркетинговой компании можно выделить следующие объекты информационной безопасности:</w:t>
      </w:r>
    </w:p>
    <w:p w:rsidR="0064072C" w:rsidRDefault="0064072C" w:rsidP="0064072C">
      <w:pPr>
        <w:pStyle w:val="a3"/>
        <w:numPr>
          <w:ilvl w:val="0"/>
          <w:numId w:val="9"/>
        </w:numPr>
        <w:spacing w:after="0"/>
        <w:ind w:left="0" w:firstLine="709"/>
      </w:pPr>
      <w:r>
        <w:t>сотрудники организации, имеющие доступ к информации</w:t>
      </w:r>
    </w:p>
    <w:p w:rsidR="0064072C" w:rsidRDefault="0064072C" w:rsidP="0064072C">
      <w:pPr>
        <w:pStyle w:val="a3"/>
        <w:numPr>
          <w:ilvl w:val="0"/>
          <w:numId w:val="9"/>
        </w:numPr>
        <w:spacing w:after="0"/>
        <w:ind w:left="0" w:firstLine="709"/>
      </w:pPr>
      <w:r>
        <w:t>пользователи услуг маркетинговой компании</w:t>
      </w:r>
    </w:p>
    <w:p w:rsidR="0064072C" w:rsidRDefault="0064072C" w:rsidP="0064072C">
      <w:pPr>
        <w:pStyle w:val="a3"/>
        <w:numPr>
          <w:ilvl w:val="0"/>
          <w:numId w:val="9"/>
        </w:numPr>
        <w:spacing w:after="0"/>
        <w:ind w:left="0" w:firstLine="709"/>
      </w:pPr>
      <w:r>
        <w:t>рыночные посредники</w:t>
      </w:r>
    </w:p>
    <w:p w:rsidR="0017753C" w:rsidRDefault="0017753C" w:rsidP="0064072C">
      <w:pPr>
        <w:pStyle w:val="a3"/>
        <w:numPr>
          <w:ilvl w:val="0"/>
          <w:numId w:val="9"/>
        </w:numPr>
        <w:spacing w:after="0"/>
        <w:ind w:left="0" w:firstLine="709"/>
      </w:pPr>
      <w:r>
        <w:t>а</w:t>
      </w:r>
      <w:r>
        <w:t xml:space="preserve">ппаратные средства: </w:t>
      </w:r>
      <w:r w:rsidRPr="00553600">
        <w:t>компьютеры</w:t>
      </w:r>
      <w:r>
        <w:rPr>
          <w:lang w:val="en-US"/>
        </w:rPr>
        <w:t>.</w:t>
      </w:r>
    </w:p>
    <w:p w:rsidR="0064072C" w:rsidRDefault="0064072C">
      <w:pPr>
        <w:spacing w:line="259" w:lineRule="auto"/>
        <w:ind w:firstLine="0"/>
        <w:jc w:val="left"/>
      </w:pPr>
      <w:r>
        <w:br w:type="page"/>
      </w:r>
    </w:p>
    <w:p w:rsidR="0064072C" w:rsidRPr="0064072C" w:rsidRDefault="0064072C" w:rsidP="00654ABD">
      <w:pPr>
        <w:pStyle w:val="a3"/>
        <w:numPr>
          <w:ilvl w:val="0"/>
          <w:numId w:val="3"/>
        </w:numPr>
        <w:spacing w:before="360" w:after="240"/>
        <w:ind w:left="0" w:firstLine="709"/>
        <w:contextualSpacing w:val="0"/>
        <w:outlineLvl w:val="0"/>
        <w:rPr>
          <w:b/>
          <w:lang w:val="en-US"/>
        </w:rPr>
      </w:pPr>
      <w:bookmarkStart w:id="7" w:name="_Toc128469418"/>
      <w:r>
        <w:rPr>
          <w:b/>
        </w:rPr>
        <w:lastRenderedPageBreak/>
        <w:t>Основные угрозы и их источники</w:t>
      </w:r>
      <w:bookmarkEnd w:id="7"/>
    </w:p>
    <w:p w:rsidR="0064072C" w:rsidRDefault="0064072C" w:rsidP="0064072C">
      <w:pPr>
        <w:spacing w:after="0"/>
      </w:pPr>
      <w:r w:rsidRPr="0064072C">
        <w:t xml:space="preserve">Одной </w:t>
      </w:r>
      <w:r>
        <w:t>из главных целей разработки политики информационной безопасности является классификациях всех возможных типов угроз, а также оценка рисков возникновения этих угроз.</w:t>
      </w:r>
    </w:p>
    <w:p w:rsidR="0064072C" w:rsidRDefault="0064072C" w:rsidP="0064072C">
      <w:pPr>
        <w:spacing w:after="0"/>
      </w:pPr>
      <w:r>
        <w:t>Угрозы безопасности можно разделить на внутренние и внешние, преднамеренные и непреднамеренные, искусственные и естественные</w:t>
      </w:r>
      <w:r w:rsidR="00BF45AE">
        <w:t>. Наиболее частой целью для утечки в маркетинговой компании является база данных клиентов</w:t>
      </w:r>
    </w:p>
    <w:p w:rsidR="00BF45AE" w:rsidRDefault="00BF45AE" w:rsidP="00654ABD">
      <w:pPr>
        <w:pStyle w:val="a3"/>
        <w:numPr>
          <w:ilvl w:val="1"/>
          <w:numId w:val="3"/>
        </w:numPr>
        <w:spacing w:before="360" w:after="240"/>
        <w:ind w:firstLine="709"/>
        <w:contextualSpacing w:val="0"/>
        <w:outlineLvl w:val="1"/>
        <w:rPr>
          <w:b/>
        </w:rPr>
      </w:pPr>
      <w:bookmarkStart w:id="8" w:name="_Toc128469419"/>
      <w:r>
        <w:rPr>
          <w:b/>
        </w:rPr>
        <w:t>Естественные угрозы</w:t>
      </w:r>
      <w:bookmarkEnd w:id="8"/>
    </w:p>
    <w:p w:rsidR="00BF45AE" w:rsidRDefault="00BF45AE" w:rsidP="00BF45AE">
      <w:pPr>
        <w:pStyle w:val="a3"/>
        <w:spacing w:after="0"/>
        <w:ind w:left="0"/>
      </w:pPr>
      <w:r w:rsidRPr="00BF45AE">
        <w:t xml:space="preserve">К </w:t>
      </w:r>
      <w:r>
        <w:t xml:space="preserve">естественны угрозам относятся вызванные </w:t>
      </w:r>
      <w:r w:rsidRPr="00BF45AE">
        <w:t>воздействиями</w:t>
      </w:r>
      <w:r>
        <w:t xml:space="preserve"> </w:t>
      </w:r>
      <w:r w:rsidRPr="00BF45AE">
        <w:t>на информационную систему и ее компоненты объективных физических процессов техногенного характера или стихийных природных явлений, независящих от человека</w:t>
      </w:r>
      <w:r>
        <w:t>.</w:t>
      </w:r>
    </w:p>
    <w:p w:rsidR="00BF45AE" w:rsidRPr="00BF45AE" w:rsidRDefault="00BF45AE" w:rsidP="00BF45AE">
      <w:pPr>
        <w:pStyle w:val="a3"/>
        <w:spacing w:after="0"/>
        <w:ind w:left="0"/>
      </w:pPr>
      <w:r>
        <w:t>К естественным угрозам в маркетинговой компании можно отнести электрические, магнитные, электромагнитные и ионизирующие помехи</w:t>
      </w:r>
    </w:p>
    <w:p w:rsidR="00BF45AE" w:rsidRDefault="00BF45AE" w:rsidP="00654ABD">
      <w:pPr>
        <w:pStyle w:val="a3"/>
        <w:numPr>
          <w:ilvl w:val="1"/>
          <w:numId w:val="3"/>
        </w:numPr>
        <w:spacing w:before="360" w:after="240"/>
        <w:ind w:firstLine="709"/>
        <w:contextualSpacing w:val="0"/>
        <w:outlineLvl w:val="1"/>
        <w:rPr>
          <w:b/>
        </w:rPr>
      </w:pPr>
      <w:bookmarkStart w:id="9" w:name="_Toc128469420"/>
      <w:r>
        <w:rPr>
          <w:b/>
        </w:rPr>
        <w:t>Искусственные угрозы</w:t>
      </w:r>
      <w:bookmarkEnd w:id="9"/>
    </w:p>
    <w:p w:rsidR="00BF45AE" w:rsidRPr="00CD6A48" w:rsidRDefault="00BF45AE" w:rsidP="00CD6A48">
      <w:pPr>
        <w:pStyle w:val="a3"/>
        <w:spacing w:after="0"/>
        <w:ind w:left="0"/>
        <w:contextualSpacing w:val="0"/>
        <w:rPr>
          <w:lang w:val="en-US"/>
        </w:rPr>
      </w:pPr>
      <w:r w:rsidRPr="00BF45AE">
        <w:t xml:space="preserve">Искусственные угрозы – угрозы, вызванные </w:t>
      </w:r>
      <w:r>
        <w:t>деятельностью</w:t>
      </w:r>
      <w:r w:rsidRPr="00BF45AE">
        <w:t xml:space="preserve"> </w:t>
      </w:r>
      <w:r>
        <w:t>человека</w:t>
      </w:r>
      <w:r w:rsidRPr="00BF45AE">
        <w:t>.</w:t>
      </w:r>
      <w:r>
        <w:t xml:space="preserve"> К искусственным угрозам можно отнести </w:t>
      </w:r>
      <w:r w:rsidR="00CD6A48">
        <w:t>следующее</w:t>
      </w:r>
      <w:r w:rsidR="00CD6A48">
        <w:rPr>
          <w:lang w:val="en-US"/>
        </w:rPr>
        <w:t>;</w:t>
      </w:r>
    </w:p>
    <w:p w:rsidR="00CD6A48" w:rsidRDefault="00CD6A48" w:rsidP="00CD6A48">
      <w:pPr>
        <w:pStyle w:val="a3"/>
        <w:numPr>
          <w:ilvl w:val="0"/>
          <w:numId w:val="10"/>
        </w:numPr>
        <w:spacing w:after="0"/>
        <w:ind w:left="0" w:firstLine="709"/>
        <w:contextualSpacing w:val="0"/>
      </w:pPr>
      <w:r>
        <w:t>несанкционированные доступ к программным средствам, базам данных третьими лицами или сотрудниками компании</w:t>
      </w:r>
      <w:r w:rsidRPr="00CD6A48">
        <w:t>;</w:t>
      </w:r>
    </w:p>
    <w:p w:rsidR="00CD6A48" w:rsidRDefault="00CD6A48" w:rsidP="00CD6A48">
      <w:pPr>
        <w:pStyle w:val="a3"/>
        <w:numPr>
          <w:ilvl w:val="0"/>
          <w:numId w:val="10"/>
        </w:numPr>
        <w:spacing w:after="0"/>
        <w:ind w:left="0" w:firstLine="709"/>
        <w:contextualSpacing w:val="0"/>
      </w:pPr>
      <w:r>
        <w:t>Заражение компьютерных систем компании вирусами</w:t>
      </w:r>
      <w:r w:rsidR="00BB2054">
        <w:t xml:space="preserve"> сотрудниками либо иными лицами</w:t>
      </w:r>
      <w:r w:rsidRPr="00CD6A48">
        <w:t>;</w:t>
      </w:r>
    </w:p>
    <w:p w:rsidR="00CD6A48" w:rsidRDefault="00CD6A48" w:rsidP="00CD6A48">
      <w:pPr>
        <w:pStyle w:val="a3"/>
        <w:numPr>
          <w:ilvl w:val="0"/>
          <w:numId w:val="10"/>
        </w:numPr>
        <w:spacing w:after="0"/>
        <w:ind w:left="0" w:firstLine="709"/>
        <w:contextualSpacing w:val="0"/>
      </w:pPr>
      <w:r>
        <w:t>Доступ к программный средствам, базам данных сотрудниками, не имеющие достаточной квалификации</w:t>
      </w:r>
      <w:r w:rsidRPr="00CD6A48">
        <w:t>;</w:t>
      </w:r>
    </w:p>
    <w:p w:rsidR="00CD6A48" w:rsidRPr="00BF45AE" w:rsidRDefault="00CD6A48" w:rsidP="00CD6A48">
      <w:pPr>
        <w:pStyle w:val="a3"/>
        <w:numPr>
          <w:ilvl w:val="0"/>
          <w:numId w:val="10"/>
        </w:numPr>
        <w:spacing w:after="0"/>
        <w:ind w:left="0" w:firstLine="709"/>
        <w:contextualSpacing w:val="0"/>
      </w:pPr>
      <w:r>
        <w:t>Человеческий факто</w:t>
      </w:r>
      <w:r w:rsidR="005F632F">
        <w:t>р</w:t>
      </w:r>
      <w:r>
        <w:rPr>
          <w:lang w:val="en-US"/>
        </w:rPr>
        <w:t>.</w:t>
      </w:r>
    </w:p>
    <w:p w:rsidR="00BF45AE" w:rsidRDefault="00BF45AE" w:rsidP="00654ABD">
      <w:pPr>
        <w:pStyle w:val="a3"/>
        <w:numPr>
          <w:ilvl w:val="1"/>
          <w:numId w:val="3"/>
        </w:numPr>
        <w:spacing w:before="360" w:after="240"/>
        <w:ind w:firstLine="709"/>
        <w:contextualSpacing w:val="0"/>
        <w:outlineLvl w:val="1"/>
        <w:rPr>
          <w:b/>
        </w:rPr>
      </w:pPr>
      <w:bookmarkStart w:id="10" w:name="_Toc128469421"/>
      <w:r>
        <w:rPr>
          <w:b/>
        </w:rPr>
        <w:t>Преднамеренные угрозы</w:t>
      </w:r>
      <w:bookmarkEnd w:id="10"/>
    </w:p>
    <w:p w:rsidR="00CD6A48" w:rsidRDefault="00CD6A48" w:rsidP="00CD6A48">
      <w:pPr>
        <w:pStyle w:val="a3"/>
        <w:spacing w:after="0"/>
        <w:ind w:left="0"/>
        <w:contextualSpacing w:val="0"/>
      </w:pPr>
      <w:r>
        <w:t>П</w:t>
      </w:r>
      <w:r w:rsidRPr="00CD6A48">
        <w:t>реднамеренные (в корыстных целях, по принуждению третьими лицами, со злым умыслом и т. п.) действия легально допущенных к информационным ресурсам пользователей (в том числе сотрудников, отвечающих за обслуживание и администрирование компонентов корпоративной информационной системы), которые приводят к непроизводительным затратам времени и ресурсов, разглашению сведений ограниченного распространения, потере ценной информации или нарушению работоспособности компонентов информационной системы</w:t>
      </w:r>
      <w:r>
        <w:t>. К преднамеренным угрозам можно отнести следующее:</w:t>
      </w:r>
    </w:p>
    <w:p w:rsidR="00CD6A48" w:rsidRDefault="00CD6A48" w:rsidP="00CD6A48">
      <w:pPr>
        <w:pStyle w:val="a3"/>
        <w:numPr>
          <w:ilvl w:val="0"/>
          <w:numId w:val="11"/>
        </w:numPr>
        <w:spacing w:after="0"/>
        <w:ind w:left="0" w:firstLine="709"/>
        <w:contextualSpacing w:val="0"/>
      </w:pPr>
      <w:r>
        <w:t>Деятельность преступных организаций, формирований или же отдельных лиц со злым умыслом</w:t>
      </w:r>
      <w:r w:rsidRPr="00CD6A48">
        <w:t>;</w:t>
      </w:r>
    </w:p>
    <w:p w:rsidR="00CD6A48" w:rsidRDefault="00CD6A48" w:rsidP="00CD6A48">
      <w:pPr>
        <w:pStyle w:val="a3"/>
        <w:numPr>
          <w:ilvl w:val="0"/>
          <w:numId w:val="11"/>
        </w:numPr>
        <w:spacing w:after="0"/>
        <w:ind w:left="0" w:firstLine="709"/>
        <w:contextualSpacing w:val="0"/>
      </w:pPr>
      <w:r>
        <w:lastRenderedPageBreak/>
        <w:t>Ошибки, допущенные при разработке компонентов информационной системы и системы её защиты, ошибки в программном обеспечении</w:t>
      </w:r>
      <w:r w:rsidRPr="00CD6A48">
        <w:t>.</w:t>
      </w:r>
    </w:p>
    <w:p w:rsidR="00BF45AE" w:rsidRDefault="00BF45AE" w:rsidP="00654ABD">
      <w:pPr>
        <w:pStyle w:val="a3"/>
        <w:numPr>
          <w:ilvl w:val="1"/>
          <w:numId w:val="3"/>
        </w:numPr>
        <w:spacing w:before="360" w:after="240"/>
        <w:ind w:firstLine="709"/>
        <w:contextualSpacing w:val="0"/>
        <w:outlineLvl w:val="1"/>
        <w:rPr>
          <w:b/>
        </w:rPr>
      </w:pPr>
      <w:bookmarkStart w:id="11" w:name="_Toc128469422"/>
      <w:r>
        <w:rPr>
          <w:b/>
        </w:rPr>
        <w:t>Непреднамеренные угрозы</w:t>
      </w:r>
      <w:bookmarkEnd w:id="11"/>
    </w:p>
    <w:p w:rsidR="003453A6" w:rsidRDefault="00501554" w:rsidP="00501554">
      <w:pPr>
        <w:pStyle w:val="a3"/>
        <w:spacing w:after="0"/>
        <w:ind w:left="0"/>
      </w:pPr>
      <w:r>
        <w:t>Н</w:t>
      </w:r>
      <w:r w:rsidRPr="00501554">
        <w:t>епреднамеренные (ошибочные, случайные, без злого умысла и корыстных целей) нарушения установленных регламентов</w:t>
      </w:r>
      <w:r>
        <w:t xml:space="preserve"> </w:t>
      </w:r>
      <w:r w:rsidRPr="00501554">
        <w:t>сбора, обработки и передачи информации, а также требований</w:t>
      </w:r>
      <w:r>
        <w:t xml:space="preserve"> </w:t>
      </w:r>
      <w:r w:rsidRPr="00501554">
        <w:t xml:space="preserve">безопасности информации и другие действия </w:t>
      </w:r>
      <w:r>
        <w:t xml:space="preserve">сотрудников компании </w:t>
      </w:r>
      <w:r w:rsidRPr="00501554">
        <w:t>(в том числе сотрудников, отвечающих за обслуживание и администрирование компонентов корпоративной информационной</w:t>
      </w:r>
      <w:r>
        <w:t xml:space="preserve"> </w:t>
      </w:r>
      <w:r w:rsidRPr="00501554">
        <w:t>системы), приводящие к непроизводительным затратам времени и</w:t>
      </w:r>
      <w:r>
        <w:t xml:space="preserve"> </w:t>
      </w:r>
      <w:r w:rsidRPr="00501554">
        <w:t>ресурсов, разглашению сведений ограниченного распространения</w:t>
      </w:r>
      <w:r>
        <w:t xml:space="preserve">, </w:t>
      </w:r>
      <w:r w:rsidRPr="00501554">
        <w:t>потере ценной информации</w:t>
      </w:r>
      <w:r>
        <w:t xml:space="preserve"> </w:t>
      </w:r>
      <w:r w:rsidRPr="00501554">
        <w:t>или нарушению работоспособности</w:t>
      </w:r>
      <w:r>
        <w:t xml:space="preserve"> маркетинговой компании.</w:t>
      </w:r>
    </w:p>
    <w:p w:rsidR="002C6313" w:rsidRPr="00501554" w:rsidRDefault="002C6313" w:rsidP="00501554">
      <w:pPr>
        <w:pStyle w:val="a3"/>
        <w:spacing w:after="0"/>
        <w:ind w:left="0"/>
      </w:pPr>
      <w:r>
        <w:t xml:space="preserve">К большинству непреднамеренных угроз относится к человеческому фактору. </w:t>
      </w:r>
      <w:r w:rsidRPr="002C6313">
        <w:t>Человечески</w:t>
      </w:r>
      <w:r>
        <w:t>й</w:t>
      </w:r>
      <w:r w:rsidRPr="002C6313">
        <w:t xml:space="preserve"> фактор</w:t>
      </w:r>
      <w:r>
        <w:t xml:space="preserve"> – </w:t>
      </w:r>
      <w:r w:rsidRPr="002C6313">
        <w:t>это совокупность специфических для человека физических, психических и поведенческих свойств,</w:t>
      </w:r>
      <w:r>
        <w:t xml:space="preserve"> которые могут повлиять на его надёжность и работоспособность в некоторых ситуациях.</w:t>
      </w:r>
    </w:p>
    <w:p w:rsidR="00BF45AE" w:rsidRDefault="00BF45AE" w:rsidP="00654ABD">
      <w:pPr>
        <w:pStyle w:val="a3"/>
        <w:numPr>
          <w:ilvl w:val="1"/>
          <w:numId w:val="3"/>
        </w:numPr>
        <w:spacing w:before="360" w:after="240"/>
        <w:ind w:firstLine="709"/>
        <w:contextualSpacing w:val="0"/>
        <w:outlineLvl w:val="1"/>
        <w:rPr>
          <w:b/>
        </w:rPr>
      </w:pPr>
      <w:bookmarkStart w:id="12" w:name="_Toc128469423"/>
      <w:r>
        <w:rPr>
          <w:b/>
        </w:rPr>
        <w:t>Внешние угрозы</w:t>
      </w:r>
      <w:bookmarkEnd w:id="12"/>
    </w:p>
    <w:p w:rsidR="002C6313" w:rsidRDefault="002C6313" w:rsidP="002C6313">
      <w:pPr>
        <w:spacing w:after="0"/>
      </w:pPr>
      <w:r w:rsidRPr="002C6313">
        <w:t>Внешние дестабилизирующие факторы влияют:</w:t>
      </w:r>
    </w:p>
    <w:p w:rsidR="002C6313" w:rsidRDefault="002C79C6" w:rsidP="002C6313">
      <w:pPr>
        <w:spacing w:after="0"/>
      </w:pPr>
      <w:r>
        <w:t>На п</w:t>
      </w:r>
      <w:r w:rsidR="002C6313">
        <w:t>рограммные средства (ПС):</w:t>
      </w:r>
    </w:p>
    <w:p w:rsidR="002C6313" w:rsidRPr="002C6313" w:rsidRDefault="002C6313" w:rsidP="002C6313">
      <w:pPr>
        <w:pStyle w:val="a3"/>
        <w:numPr>
          <w:ilvl w:val="0"/>
          <w:numId w:val="12"/>
        </w:numPr>
        <w:spacing w:after="0"/>
        <w:ind w:left="0" w:firstLine="709"/>
      </w:pPr>
      <w:r>
        <w:t>неквалифицированные пользователи</w:t>
      </w:r>
      <w:r>
        <w:rPr>
          <w:lang w:val="en-US"/>
        </w:rPr>
        <w:t>;</w:t>
      </w:r>
    </w:p>
    <w:p w:rsidR="002C6313" w:rsidRDefault="002C6313" w:rsidP="002C6313">
      <w:pPr>
        <w:pStyle w:val="a3"/>
        <w:numPr>
          <w:ilvl w:val="0"/>
          <w:numId w:val="12"/>
        </w:numPr>
        <w:spacing w:after="0"/>
        <w:ind w:left="0" w:firstLine="709"/>
      </w:pPr>
      <w:r w:rsidRPr="002C6313">
        <w:t>несанкционированный доступ к ПС с целью модификации кода</w:t>
      </w:r>
      <w:r>
        <w:t>.</w:t>
      </w:r>
    </w:p>
    <w:p w:rsidR="002C6313" w:rsidRDefault="002C79C6" w:rsidP="002C6313">
      <w:pPr>
        <w:pStyle w:val="a3"/>
        <w:spacing w:after="0"/>
        <w:ind w:left="709" w:firstLine="0"/>
      </w:pPr>
      <w:r>
        <w:t>На а</w:t>
      </w:r>
      <w:r w:rsidR="002C6313">
        <w:t>ппаратные средства:</w:t>
      </w:r>
    </w:p>
    <w:p w:rsidR="002C6313" w:rsidRPr="002C6313" w:rsidRDefault="002C79C6" w:rsidP="002C6313">
      <w:pPr>
        <w:pStyle w:val="a3"/>
        <w:numPr>
          <w:ilvl w:val="0"/>
          <w:numId w:val="13"/>
        </w:numPr>
        <w:spacing w:after="0"/>
        <w:ind w:left="0" w:firstLine="709"/>
        <w:rPr>
          <w:lang w:val="en-US"/>
        </w:rPr>
      </w:pPr>
      <w:r>
        <w:t>э</w:t>
      </w:r>
      <w:r w:rsidR="002C6313">
        <w:t>лектромагнитные и ионизирующие излучения</w:t>
      </w:r>
      <w:r>
        <w:rPr>
          <w:lang w:val="en-US"/>
        </w:rPr>
        <w:t>;</w:t>
      </w:r>
    </w:p>
    <w:p w:rsidR="002C6313" w:rsidRPr="002C6313" w:rsidRDefault="002C6313" w:rsidP="002C6313">
      <w:pPr>
        <w:pStyle w:val="a3"/>
        <w:numPr>
          <w:ilvl w:val="0"/>
          <w:numId w:val="13"/>
        </w:numPr>
        <w:spacing w:after="0"/>
        <w:ind w:left="0" w:firstLine="709"/>
        <w:contextualSpacing w:val="0"/>
        <w:rPr>
          <w:lang w:val="en-US"/>
        </w:rPr>
      </w:pPr>
      <w:r>
        <w:t>недостаточная квалификация обслуживающего персонала</w:t>
      </w:r>
      <w:r w:rsidR="002C79C6">
        <w:rPr>
          <w:lang w:val="en-US"/>
        </w:rPr>
        <w:t>.</w:t>
      </w:r>
    </w:p>
    <w:p w:rsidR="00BF45AE" w:rsidRDefault="00BF45AE" w:rsidP="00654ABD">
      <w:pPr>
        <w:pStyle w:val="a3"/>
        <w:numPr>
          <w:ilvl w:val="1"/>
          <w:numId w:val="3"/>
        </w:numPr>
        <w:spacing w:before="360" w:after="240"/>
        <w:ind w:firstLine="709"/>
        <w:contextualSpacing w:val="0"/>
        <w:outlineLvl w:val="1"/>
        <w:rPr>
          <w:b/>
        </w:rPr>
      </w:pPr>
      <w:bookmarkStart w:id="13" w:name="_Toc128469424"/>
      <w:r>
        <w:rPr>
          <w:b/>
        </w:rPr>
        <w:t>Внутренние угрозы</w:t>
      </w:r>
      <w:bookmarkEnd w:id="13"/>
    </w:p>
    <w:p w:rsidR="002C79C6" w:rsidRDefault="002C79C6" w:rsidP="002C79C6">
      <w:pPr>
        <w:pStyle w:val="a3"/>
        <w:spacing w:after="0"/>
        <w:ind w:left="0"/>
        <w:contextualSpacing w:val="0"/>
      </w:pPr>
      <w:r w:rsidRPr="002C79C6">
        <w:t>Внутренние дестабилизирующие факторы влияют:</w:t>
      </w:r>
    </w:p>
    <w:p w:rsidR="002C79C6" w:rsidRDefault="002C79C6" w:rsidP="002C79C6">
      <w:pPr>
        <w:pStyle w:val="a3"/>
        <w:spacing w:after="0"/>
        <w:ind w:left="0"/>
        <w:contextualSpacing w:val="0"/>
      </w:pPr>
      <w:r>
        <w:t>На программные средства (ПС):</w:t>
      </w:r>
    </w:p>
    <w:p w:rsidR="002C79C6" w:rsidRPr="002C79C6" w:rsidRDefault="002C79C6" w:rsidP="002C79C6">
      <w:pPr>
        <w:pStyle w:val="a3"/>
        <w:numPr>
          <w:ilvl w:val="0"/>
          <w:numId w:val="14"/>
        </w:numPr>
        <w:spacing w:after="0"/>
        <w:ind w:left="0" w:firstLine="709"/>
        <w:contextualSpacing w:val="0"/>
      </w:pPr>
      <w:r>
        <w:t>некорректный исходный алгоритм</w:t>
      </w:r>
      <w:r>
        <w:rPr>
          <w:lang w:val="en-US"/>
        </w:rPr>
        <w:t>;</w:t>
      </w:r>
    </w:p>
    <w:p w:rsidR="002C79C6" w:rsidRDefault="002C79C6" w:rsidP="002C79C6">
      <w:pPr>
        <w:pStyle w:val="a3"/>
        <w:numPr>
          <w:ilvl w:val="0"/>
          <w:numId w:val="14"/>
        </w:numPr>
        <w:spacing w:after="0"/>
        <w:ind w:left="0" w:firstLine="709"/>
      </w:pPr>
      <w:r w:rsidRPr="002C79C6">
        <w:t>неправильно запрограммированный исходный алгоритм</w:t>
      </w:r>
      <w:r>
        <w:t>.</w:t>
      </w:r>
    </w:p>
    <w:p w:rsidR="002C79C6" w:rsidRDefault="002C79C6" w:rsidP="002C79C6">
      <w:pPr>
        <w:pStyle w:val="a3"/>
        <w:spacing w:after="0"/>
        <w:ind w:left="709" w:firstLine="0"/>
      </w:pPr>
      <w:r>
        <w:t>На аппаратные средства</w:t>
      </w:r>
      <w:r w:rsidR="00456260">
        <w:t xml:space="preserve"> (АС)</w:t>
      </w:r>
      <w:r>
        <w:t>:</w:t>
      </w:r>
    </w:p>
    <w:p w:rsidR="00456260" w:rsidRDefault="00456260" w:rsidP="00456260">
      <w:pPr>
        <w:pStyle w:val="a3"/>
        <w:numPr>
          <w:ilvl w:val="0"/>
          <w:numId w:val="13"/>
        </w:numPr>
        <w:spacing w:after="0"/>
        <w:ind w:left="0" w:firstLine="709"/>
      </w:pPr>
      <w:r>
        <w:t>системные ошибки при постановке задачи проектирования</w:t>
      </w:r>
    </w:p>
    <w:p w:rsidR="00456260" w:rsidRDefault="00456260" w:rsidP="00456260">
      <w:pPr>
        <w:pStyle w:val="a3"/>
        <w:numPr>
          <w:ilvl w:val="0"/>
          <w:numId w:val="13"/>
        </w:numPr>
        <w:spacing w:after="0"/>
        <w:ind w:left="0" w:firstLine="709"/>
      </w:pPr>
      <w:r>
        <w:t>отклонения от технологии изготовления комплектующий изделий и АС в целом</w:t>
      </w:r>
    </w:p>
    <w:p w:rsidR="00456260" w:rsidRDefault="00456260" w:rsidP="00456260">
      <w:pPr>
        <w:pStyle w:val="a3"/>
        <w:numPr>
          <w:ilvl w:val="0"/>
          <w:numId w:val="13"/>
        </w:numPr>
        <w:spacing w:after="0"/>
        <w:ind w:left="0" w:firstLine="709"/>
      </w:pPr>
      <w:r>
        <w:t xml:space="preserve">нарушение режима эксплуатации, вызванное </w:t>
      </w:r>
      <w:proofErr w:type="gramStart"/>
      <w:r>
        <w:t>состоянием</w:t>
      </w:r>
      <w:proofErr w:type="gramEnd"/>
      <w:r>
        <w:t xml:space="preserve"> АС.</w:t>
      </w:r>
    </w:p>
    <w:p w:rsidR="002B43C7" w:rsidRPr="00456260" w:rsidRDefault="002B43C7" w:rsidP="00456260">
      <w:pPr>
        <w:pStyle w:val="a3"/>
        <w:numPr>
          <w:ilvl w:val="0"/>
          <w:numId w:val="13"/>
        </w:numPr>
        <w:spacing w:after="0"/>
        <w:ind w:left="0" w:firstLine="709"/>
      </w:pPr>
      <w:r w:rsidRPr="00456260">
        <w:br w:type="page"/>
      </w:r>
    </w:p>
    <w:p w:rsidR="002B43C7" w:rsidRDefault="002B43C7" w:rsidP="00654ABD">
      <w:pPr>
        <w:pStyle w:val="a3"/>
        <w:numPr>
          <w:ilvl w:val="0"/>
          <w:numId w:val="3"/>
        </w:numPr>
        <w:spacing w:before="360" w:after="240"/>
        <w:ind w:left="0" w:firstLine="709"/>
        <w:contextualSpacing w:val="0"/>
        <w:outlineLvl w:val="0"/>
        <w:rPr>
          <w:b/>
        </w:rPr>
      </w:pPr>
      <w:bookmarkStart w:id="14" w:name="_Toc128469425"/>
      <w:r>
        <w:rPr>
          <w:b/>
        </w:rPr>
        <w:lastRenderedPageBreak/>
        <w:t>Оценка угроз, рисков и уязвимостей</w:t>
      </w:r>
      <w:bookmarkEnd w:id="14"/>
    </w:p>
    <w:p w:rsidR="002B43C7" w:rsidRDefault="006761BC" w:rsidP="006761BC">
      <w:pPr>
        <w:spacing w:after="0"/>
      </w:pPr>
      <w:r w:rsidRPr="006761BC">
        <w:t>Риск</w:t>
      </w:r>
      <w:r>
        <w:t xml:space="preserve"> – вероятность возникновения негативного события, которое нанесёт ущерб организации, так же можно представить как произведение ущерба угрозы на вероятность её возникновения.</w:t>
      </w:r>
    </w:p>
    <w:p w:rsidR="006761BC" w:rsidRDefault="006761BC" w:rsidP="006761BC">
      <w:pPr>
        <w:spacing w:after="0"/>
      </w:pPr>
      <w:r>
        <w:t>При оценке риска учитывается следующее:</w:t>
      </w:r>
    </w:p>
    <w:p w:rsidR="006761BC" w:rsidRDefault="006761BC" w:rsidP="006761BC">
      <w:pPr>
        <w:pStyle w:val="a3"/>
        <w:numPr>
          <w:ilvl w:val="0"/>
          <w:numId w:val="15"/>
        </w:numPr>
        <w:spacing w:after="0"/>
      </w:pPr>
      <w:r>
        <w:t>ценность ресурсов</w:t>
      </w:r>
      <w:r>
        <w:rPr>
          <w:lang w:val="en-US"/>
        </w:rPr>
        <w:t>;</w:t>
      </w:r>
    </w:p>
    <w:p w:rsidR="006761BC" w:rsidRDefault="006761BC" w:rsidP="006761BC">
      <w:pPr>
        <w:pStyle w:val="a3"/>
        <w:numPr>
          <w:ilvl w:val="0"/>
          <w:numId w:val="15"/>
        </w:numPr>
        <w:spacing w:after="0"/>
      </w:pPr>
      <w:r>
        <w:t>оценка значимости угроз</w:t>
      </w:r>
      <w:r>
        <w:rPr>
          <w:lang w:val="en-US"/>
        </w:rPr>
        <w:t>;</w:t>
      </w:r>
    </w:p>
    <w:p w:rsidR="006761BC" w:rsidRDefault="006761BC" w:rsidP="006761BC">
      <w:pPr>
        <w:pStyle w:val="a3"/>
        <w:numPr>
          <w:ilvl w:val="0"/>
          <w:numId w:val="15"/>
        </w:numPr>
        <w:spacing w:after="0"/>
      </w:pPr>
      <w:r w:rsidRPr="006761BC">
        <w:t>эффективность существующих и планируемых средств защиты.</w:t>
      </w:r>
    </w:p>
    <w:p w:rsidR="0013318F" w:rsidRDefault="0013318F" w:rsidP="0013318F">
      <w:pPr>
        <w:spacing w:after="0"/>
      </w:pPr>
      <w:r>
        <w:t>Потенциальное негативное воздействие на деятельность организации можно определять</w:t>
      </w:r>
      <w:r w:rsidRPr="0013318F">
        <w:t xml:space="preserve"> </w:t>
      </w:r>
      <w:r>
        <w:t>количественно, качественно или их комбинацией.</w:t>
      </w:r>
    </w:p>
    <w:p w:rsidR="0013318F" w:rsidRDefault="00942A72" w:rsidP="0013318F">
      <w:pPr>
        <w:spacing w:after="0"/>
      </w:pPr>
      <w:r>
        <w:t>По показателю негативного воздействия можно определить наиболее значимые угрозы и на основе этого подготавливать приоритетные меры, методы и средства защиты информационных ресурсов.</w:t>
      </w:r>
    </w:p>
    <w:p w:rsidR="00942A72" w:rsidRDefault="00942A72" w:rsidP="0013318F">
      <w:pPr>
        <w:spacing w:after="0"/>
      </w:pPr>
      <w:r>
        <w:t>Так, одним из вариантов является создание шкалы оценки ущерба для компании.</w:t>
      </w:r>
    </w:p>
    <w:p w:rsidR="00942A72" w:rsidRDefault="00942A72" w:rsidP="00654ABD">
      <w:pPr>
        <w:pStyle w:val="a3"/>
        <w:numPr>
          <w:ilvl w:val="1"/>
          <w:numId w:val="3"/>
        </w:numPr>
        <w:spacing w:before="360" w:after="240"/>
        <w:ind w:firstLine="709"/>
        <w:contextualSpacing w:val="0"/>
        <w:outlineLvl w:val="1"/>
        <w:rPr>
          <w:b/>
        </w:rPr>
      </w:pPr>
      <w:bookmarkStart w:id="15" w:name="_Toc128469426"/>
      <w:r>
        <w:rPr>
          <w:b/>
        </w:rPr>
        <w:t>Оценка ущерба организации</w:t>
      </w:r>
      <w:bookmarkEnd w:id="15"/>
    </w:p>
    <w:p w:rsidR="00942A72" w:rsidRDefault="00942A72" w:rsidP="00942A72">
      <w:pPr>
        <w:spacing w:after="0"/>
      </w:pPr>
      <w:r w:rsidRPr="00942A72">
        <w:t>Для оценки</w:t>
      </w:r>
      <w:r>
        <w:t xml:space="preserve"> возможного ущерба маркетинговой компании создаётся численная шкала с величиной ущерба от 0 до 5. Благодаря численной шкале можно просчитать риски для каждой потенциальной угрозы. Численная шкала предоставлена в таблице 3.1.</w:t>
      </w:r>
    </w:p>
    <w:p w:rsidR="00942A72" w:rsidRDefault="00942A72" w:rsidP="00390BE8">
      <w:pPr>
        <w:spacing w:before="240" w:after="0"/>
        <w:ind w:firstLine="0"/>
        <w:jc w:val="right"/>
      </w:pPr>
      <w:r>
        <w:t>Таблица 3.1 – Численная шкала оценки ущерба маркетинговой компании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942A72" w:rsidTr="00942A72">
        <w:tc>
          <w:tcPr>
            <w:tcW w:w="1696" w:type="dxa"/>
          </w:tcPr>
          <w:p w:rsidR="00942A72" w:rsidRDefault="00942A72" w:rsidP="00942A72">
            <w:pPr>
              <w:ind w:firstLine="0"/>
              <w:jc w:val="center"/>
            </w:pPr>
            <w:r>
              <w:t>Величина ущерба</w:t>
            </w:r>
          </w:p>
        </w:tc>
        <w:tc>
          <w:tcPr>
            <w:tcW w:w="7649" w:type="dxa"/>
          </w:tcPr>
          <w:p w:rsidR="00942A72" w:rsidRDefault="00942A72" w:rsidP="00942A72">
            <w:pPr>
              <w:ind w:firstLine="0"/>
              <w:jc w:val="center"/>
            </w:pPr>
            <w:r>
              <w:t>Описание</w:t>
            </w:r>
          </w:p>
        </w:tc>
      </w:tr>
      <w:tr w:rsidR="00942A72" w:rsidTr="00942A72">
        <w:tc>
          <w:tcPr>
            <w:tcW w:w="1696" w:type="dxa"/>
          </w:tcPr>
          <w:p w:rsidR="00942A72" w:rsidRDefault="00942A72" w:rsidP="00942A72">
            <w:pPr>
              <w:ind w:firstLine="0"/>
              <w:jc w:val="center"/>
            </w:pPr>
            <w:r>
              <w:t>0</w:t>
            </w:r>
          </w:p>
        </w:tc>
        <w:tc>
          <w:tcPr>
            <w:tcW w:w="7649" w:type="dxa"/>
          </w:tcPr>
          <w:p w:rsidR="00942A72" w:rsidRDefault="00942A72" w:rsidP="00942A72">
            <w:pPr>
              <w:tabs>
                <w:tab w:val="left" w:pos="2460"/>
              </w:tabs>
              <w:ind w:firstLine="0"/>
            </w:pPr>
            <w:r w:rsidRPr="00942A72">
              <w:t xml:space="preserve">Раскрытие информации принесет ничтожный моральный и финансовый ущерб </w:t>
            </w:r>
            <w:r>
              <w:t>компании</w:t>
            </w:r>
          </w:p>
        </w:tc>
      </w:tr>
      <w:tr w:rsidR="00942A72" w:rsidTr="00942A72">
        <w:tc>
          <w:tcPr>
            <w:tcW w:w="1696" w:type="dxa"/>
          </w:tcPr>
          <w:p w:rsidR="00942A72" w:rsidRDefault="00942A72" w:rsidP="00942A72">
            <w:pPr>
              <w:ind w:firstLine="0"/>
              <w:jc w:val="center"/>
            </w:pPr>
            <w:r>
              <w:t>1</w:t>
            </w:r>
          </w:p>
        </w:tc>
        <w:tc>
          <w:tcPr>
            <w:tcW w:w="7649" w:type="dxa"/>
          </w:tcPr>
          <w:p w:rsidR="00942A72" w:rsidRDefault="00942A72" w:rsidP="00942A72">
            <w:pPr>
              <w:ind w:firstLine="0"/>
            </w:pPr>
            <w:r w:rsidRPr="00942A72">
              <w:t xml:space="preserve">Ущерб от атаки есть, но он незначителен, основные операции и положение </w:t>
            </w:r>
            <w:r>
              <w:t>компании</w:t>
            </w:r>
            <w:r w:rsidRPr="00942A72">
              <w:t xml:space="preserve"> на рынке не затронуты</w:t>
            </w:r>
          </w:p>
        </w:tc>
      </w:tr>
      <w:tr w:rsidR="00942A72" w:rsidTr="00942A72">
        <w:tc>
          <w:tcPr>
            <w:tcW w:w="1696" w:type="dxa"/>
          </w:tcPr>
          <w:p w:rsidR="00942A72" w:rsidRDefault="00942A72" w:rsidP="00942A72">
            <w:pPr>
              <w:ind w:firstLine="0"/>
              <w:jc w:val="center"/>
            </w:pPr>
            <w:r>
              <w:t>2</w:t>
            </w:r>
          </w:p>
        </w:tc>
        <w:tc>
          <w:tcPr>
            <w:tcW w:w="7649" w:type="dxa"/>
          </w:tcPr>
          <w:p w:rsidR="00942A72" w:rsidRDefault="00942A72" w:rsidP="00942A72">
            <w:pPr>
              <w:ind w:firstLine="0"/>
            </w:pPr>
            <w:r w:rsidRPr="00942A72">
              <w:t>Финансовые операции не ведутся в течение некоторого времени,</w:t>
            </w:r>
            <w:r>
              <w:t xml:space="preserve"> </w:t>
            </w:r>
            <w:r w:rsidRPr="00942A72">
              <w:t xml:space="preserve">за это время </w:t>
            </w:r>
            <w:r>
              <w:t xml:space="preserve">компания </w:t>
            </w:r>
            <w:r w:rsidRPr="00942A72">
              <w:t>терпит убытки, но его положение на рынке и</w:t>
            </w:r>
            <w:r>
              <w:t xml:space="preserve"> </w:t>
            </w:r>
            <w:r w:rsidRPr="00942A72">
              <w:t>количество клиентов изменяются минимально</w:t>
            </w:r>
          </w:p>
        </w:tc>
      </w:tr>
      <w:tr w:rsidR="00942A72" w:rsidTr="00942A72">
        <w:tc>
          <w:tcPr>
            <w:tcW w:w="1696" w:type="dxa"/>
          </w:tcPr>
          <w:p w:rsidR="00942A72" w:rsidRDefault="00942A72" w:rsidP="00942A72">
            <w:pPr>
              <w:ind w:firstLine="0"/>
              <w:jc w:val="center"/>
            </w:pPr>
            <w:r>
              <w:t>3</w:t>
            </w:r>
          </w:p>
        </w:tc>
        <w:tc>
          <w:tcPr>
            <w:tcW w:w="7649" w:type="dxa"/>
          </w:tcPr>
          <w:p w:rsidR="00942A72" w:rsidRDefault="00942A72" w:rsidP="00942A72">
            <w:pPr>
              <w:ind w:firstLine="0"/>
            </w:pPr>
            <w:r w:rsidRPr="00942A72">
              <w:t xml:space="preserve">Значительные потери на рынке и в прибыли. От </w:t>
            </w:r>
            <w:r>
              <w:t>компании</w:t>
            </w:r>
            <w:r w:rsidRPr="00942A72">
              <w:t xml:space="preserve"> уходит ощутимая часть клиентов</w:t>
            </w:r>
          </w:p>
        </w:tc>
      </w:tr>
      <w:tr w:rsidR="00942A72" w:rsidTr="00942A72">
        <w:tc>
          <w:tcPr>
            <w:tcW w:w="1696" w:type="dxa"/>
          </w:tcPr>
          <w:p w:rsidR="00942A72" w:rsidRDefault="00942A72" w:rsidP="00942A72">
            <w:pPr>
              <w:ind w:firstLine="0"/>
              <w:jc w:val="center"/>
            </w:pPr>
            <w:r>
              <w:t>4</w:t>
            </w:r>
          </w:p>
        </w:tc>
        <w:tc>
          <w:tcPr>
            <w:tcW w:w="7649" w:type="dxa"/>
          </w:tcPr>
          <w:p w:rsidR="00942A72" w:rsidRDefault="00942A72" w:rsidP="00942A72">
            <w:pPr>
              <w:ind w:firstLine="0"/>
            </w:pPr>
            <w:r w:rsidRPr="00942A72">
              <w:t xml:space="preserve">Потери очень значительны, </w:t>
            </w:r>
            <w:r>
              <w:t>компания</w:t>
            </w:r>
            <w:r w:rsidRPr="00942A72">
              <w:t xml:space="preserve"> на период до года теряет положение на рынке. Для восстановления положения требуются крупные финансовые займы</w:t>
            </w:r>
          </w:p>
        </w:tc>
      </w:tr>
      <w:tr w:rsidR="00942A72" w:rsidTr="00942A72">
        <w:tc>
          <w:tcPr>
            <w:tcW w:w="1696" w:type="dxa"/>
          </w:tcPr>
          <w:p w:rsidR="00942A72" w:rsidRDefault="00942A72" w:rsidP="00942A72">
            <w:pPr>
              <w:ind w:firstLine="0"/>
              <w:jc w:val="center"/>
            </w:pPr>
            <w:r>
              <w:t>5</w:t>
            </w:r>
          </w:p>
        </w:tc>
        <w:tc>
          <w:tcPr>
            <w:tcW w:w="7649" w:type="dxa"/>
          </w:tcPr>
          <w:p w:rsidR="00942A72" w:rsidRDefault="00942A72" w:rsidP="00942A72">
            <w:pPr>
              <w:ind w:firstLine="0"/>
            </w:pPr>
            <w:r>
              <w:t>Компания прекращает существования</w:t>
            </w:r>
          </w:p>
        </w:tc>
      </w:tr>
    </w:tbl>
    <w:p w:rsidR="00942A72" w:rsidRDefault="00942A72" w:rsidP="00942A72">
      <w:pPr>
        <w:spacing w:after="0"/>
        <w:ind w:firstLine="0"/>
      </w:pPr>
    </w:p>
    <w:p w:rsidR="00942A72" w:rsidRDefault="00942A72">
      <w:pPr>
        <w:spacing w:line="259" w:lineRule="auto"/>
        <w:ind w:firstLine="0"/>
        <w:jc w:val="left"/>
      </w:pPr>
      <w:r>
        <w:br w:type="page"/>
      </w:r>
    </w:p>
    <w:p w:rsidR="00942A72" w:rsidRPr="00704B82" w:rsidRDefault="00704B82" w:rsidP="00654ABD">
      <w:pPr>
        <w:pStyle w:val="a3"/>
        <w:numPr>
          <w:ilvl w:val="1"/>
          <w:numId w:val="3"/>
        </w:numPr>
        <w:spacing w:before="360" w:after="240"/>
        <w:ind w:firstLine="709"/>
        <w:contextualSpacing w:val="0"/>
        <w:outlineLvl w:val="1"/>
        <w:rPr>
          <w:b/>
          <w:lang w:val="en-US"/>
        </w:rPr>
      </w:pPr>
      <w:bookmarkStart w:id="16" w:name="_Toc128469427"/>
      <w:r>
        <w:rPr>
          <w:b/>
        </w:rPr>
        <w:lastRenderedPageBreak/>
        <w:t>Оценка вероятности реализации угрозы</w:t>
      </w:r>
      <w:bookmarkEnd w:id="16"/>
    </w:p>
    <w:p w:rsidR="00704B82" w:rsidRDefault="00704B82" w:rsidP="00704B82">
      <w:pPr>
        <w:pStyle w:val="a3"/>
        <w:spacing w:after="0"/>
        <w:ind w:left="0"/>
        <w:contextualSpacing w:val="0"/>
      </w:pPr>
      <w:r w:rsidRPr="00704B82">
        <w:t>Помимо</w:t>
      </w:r>
      <w:r>
        <w:t xml:space="preserve"> оценивая оценивания ущерба, так же необходимо учитывать и вероятность их происшествия. Вероятность того, что угроза реализуется, определяется на основе следующих факторов:</w:t>
      </w:r>
    </w:p>
    <w:p w:rsidR="00704B82" w:rsidRDefault="00704B82" w:rsidP="00704B82">
      <w:pPr>
        <w:pStyle w:val="a3"/>
        <w:numPr>
          <w:ilvl w:val="0"/>
          <w:numId w:val="16"/>
        </w:numPr>
        <w:spacing w:after="0"/>
        <w:ind w:left="0" w:firstLine="709"/>
        <w:contextualSpacing w:val="0"/>
      </w:pPr>
      <w:r w:rsidRPr="00704B82">
        <w:t>привлекательность ресурса как показатель при рассмотрении угрозы от умышленного воздействия со стороны человека;</w:t>
      </w:r>
    </w:p>
    <w:p w:rsidR="00704B82" w:rsidRPr="00704B82" w:rsidRDefault="00704B82" w:rsidP="00704B82">
      <w:pPr>
        <w:pStyle w:val="a3"/>
        <w:numPr>
          <w:ilvl w:val="0"/>
          <w:numId w:val="16"/>
        </w:numPr>
        <w:spacing w:after="0"/>
        <w:ind w:left="0" w:firstLine="709"/>
        <w:contextualSpacing w:val="0"/>
      </w:pPr>
      <w:r w:rsidRPr="00704B82">
        <w:t>возможность использования ресурса для получения дохода как показатель при рассмотрении угрозы от умышленного воздействия со стороны человека;</w:t>
      </w:r>
    </w:p>
    <w:p w:rsidR="00704B82" w:rsidRPr="00704B82" w:rsidRDefault="00704B82" w:rsidP="00704B82">
      <w:pPr>
        <w:pStyle w:val="a3"/>
        <w:numPr>
          <w:ilvl w:val="0"/>
          <w:numId w:val="16"/>
        </w:numPr>
        <w:spacing w:after="0"/>
        <w:ind w:left="0" w:firstLine="709"/>
        <w:contextualSpacing w:val="0"/>
      </w:pPr>
      <w:r>
        <w:t>технические возможности угрозы, используемые при умышленном воздействии со стороны человека;</w:t>
      </w:r>
    </w:p>
    <w:p w:rsidR="00704B82" w:rsidRDefault="00704B82" w:rsidP="00704B82">
      <w:pPr>
        <w:pStyle w:val="a3"/>
        <w:numPr>
          <w:ilvl w:val="0"/>
          <w:numId w:val="16"/>
        </w:numPr>
        <w:spacing w:after="0"/>
        <w:ind w:left="0" w:firstLine="709"/>
        <w:contextualSpacing w:val="0"/>
      </w:pPr>
      <w:r w:rsidRPr="00704B82">
        <w:t>вероятность того, что угроза реализуется;</w:t>
      </w:r>
    </w:p>
    <w:p w:rsidR="00704B82" w:rsidRDefault="00704B82" w:rsidP="00704B82">
      <w:pPr>
        <w:pStyle w:val="a3"/>
        <w:numPr>
          <w:ilvl w:val="0"/>
          <w:numId w:val="16"/>
        </w:numPr>
        <w:spacing w:after="0"/>
        <w:ind w:left="0" w:firstLine="709"/>
        <w:contextualSpacing w:val="0"/>
      </w:pPr>
      <w:r w:rsidRPr="00704B82">
        <w:t>степень легкости, с которой уязвимость может быть использована.</w:t>
      </w:r>
    </w:p>
    <w:p w:rsidR="00704B82" w:rsidRDefault="00704B82" w:rsidP="00177D26">
      <w:pPr>
        <w:spacing w:after="0"/>
      </w:pPr>
      <w:r>
        <w:t>Численная шкала реализации угрозы предоставлена в таблице 3.2.</w:t>
      </w:r>
    </w:p>
    <w:p w:rsidR="00704B82" w:rsidRDefault="00704B82" w:rsidP="00390BE8">
      <w:pPr>
        <w:spacing w:before="240" w:after="0"/>
        <w:ind w:firstLine="0"/>
        <w:jc w:val="right"/>
      </w:pPr>
      <w:r>
        <w:t>Таблица 3.2 – Численная шкала реализации угроз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704B82" w:rsidTr="00704B82">
        <w:tc>
          <w:tcPr>
            <w:tcW w:w="2972" w:type="dxa"/>
          </w:tcPr>
          <w:p w:rsidR="00704B82" w:rsidRDefault="00704B82" w:rsidP="00704B82">
            <w:pPr>
              <w:ind w:firstLine="0"/>
              <w:jc w:val="center"/>
            </w:pPr>
            <w:r>
              <w:t>Вероятность события</w:t>
            </w:r>
          </w:p>
        </w:tc>
        <w:tc>
          <w:tcPr>
            <w:tcW w:w="6373" w:type="dxa"/>
          </w:tcPr>
          <w:p w:rsidR="00704B82" w:rsidRDefault="00704B82" w:rsidP="00704B82">
            <w:pPr>
              <w:ind w:firstLine="0"/>
              <w:jc w:val="center"/>
            </w:pPr>
            <w:r>
              <w:t>Средняя частота события</w:t>
            </w:r>
          </w:p>
        </w:tc>
      </w:tr>
      <w:tr w:rsidR="00704B82" w:rsidTr="00704B82">
        <w:tc>
          <w:tcPr>
            <w:tcW w:w="2972" w:type="dxa"/>
          </w:tcPr>
          <w:p w:rsidR="00704B82" w:rsidRDefault="00704B82" w:rsidP="00704B82">
            <w:pPr>
              <w:ind w:firstLine="0"/>
              <w:jc w:val="center"/>
            </w:pPr>
            <w:r>
              <w:t>0</w:t>
            </w:r>
          </w:p>
        </w:tc>
        <w:tc>
          <w:tcPr>
            <w:tcW w:w="6373" w:type="dxa"/>
          </w:tcPr>
          <w:p w:rsidR="00704B82" w:rsidRDefault="00704B82" w:rsidP="00704B82">
            <w:pPr>
              <w:ind w:firstLine="0"/>
              <w:jc w:val="center"/>
            </w:pPr>
            <w:r>
              <w:t>Данный вид угрозы отсутствует</w:t>
            </w:r>
          </w:p>
        </w:tc>
      </w:tr>
      <w:tr w:rsidR="00704B82" w:rsidTr="00704B82">
        <w:tc>
          <w:tcPr>
            <w:tcW w:w="2972" w:type="dxa"/>
          </w:tcPr>
          <w:p w:rsidR="00704B82" w:rsidRDefault="00704B82" w:rsidP="00704B82">
            <w:pPr>
              <w:ind w:firstLine="0"/>
              <w:jc w:val="center"/>
            </w:pPr>
            <w:r>
              <w:t>0,1</w:t>
            </w:r>
          </w:p>
        </w:tc>
        <w:tc>
          <w:tcPr>
            <w:tcW w:w="6373" w:type="dxa"/>
          </w:tcPr>
          <w:p w:rsidR="00704B82" w:rsidRDefault="00704B82" w:rsidP="00704B82">
            <w:pPr>
              <w:ind w:firstLine="0"/>
              <w:jc w:val="center"/>
            </w:pPr>
            <w:r>
              <w:t>Реже, чем раз в год</w:t>
            </w:r>
          </w:p>
        </w:tc>
      </w:tr>
      <w:tr w:rsidR="00704B82" w:rsidTr="00704B82">
        <w:tc>
          <w:tcPr>
            <w:tcW w:w="2972" w:type="dxa"/>
          </w:tcPr>
          <w:p w:rsidR="00704B82" w:rsidRDefault="00704B82" w:rsidP="00704B82">
            <w:pPr>
              <w:ind w:firstLine="0"/>
              <w:jc w:val="center"/>
            </w:pPr>
            <w:r>
              <w:t>0,2</w:t>
            </w:r>
          </w:p>
        </w:tc>
        <w:tc>
          <w:tcPr>
            <w:tcW w:w="6373" w:type="dxa"/>
          </w:tcPr>
          <w:p w:rsidR="00704B82" w:rsidRDefault="00704B82" w:rsidP="00704B82">
            <w:pPr>
              <w:ind w:firstLine="0"/>
              <w:jc w:val="center"/>
            </w:pPr>
            <w:r>
              <w:t>Около 1 раза в год</w:t>
            </w:r>
          </w:p>
        </w:tc>
      </w:tr>
      <w:tr w:rsidR="00704B82" w:rsidTr="00704B82">
        <w:tc>
          <w:tcPr>
            <w:tcW w:w="2972" w:type="dxa"/>
          </w:tcPr>
          <w:p w:rsidR="00704B82" w:rsidRDefault="00704B82" w:rsidP="00704B82">
            <w:pPr>
              <w:ind w:firstLine="0"/>
              <w:jc w:val="center"/>
            </w:pPr>
            <w:r>
              <w:t>0,3</w:t>
            </w:r>
          </w:p>
        </w:tc>
        <w:tc>
          <w:tcPr>
            <w:tcW w:w="6373" w:type="dxa"/>
          </w:tcPr>
          <w:p w:rsidR="00704B82" w:rsidRDefault="00704B82" w:rsidP="00704B82">
            <w:pPr>
              <w:ind w:firstLine="0"/>
              <w:jc w:val="center"/>
            </w:pPr>
            <w:r>
              <w:t>Около 1 раза в месяц</w:t>
            </w:r>
          </w:p>
        </w:tc>
      </w:tr>
      <w:tr w:rsidR="00704B82" w:rsidTr="00704B82">
        <w:tc>
          <w:tcPr>
            <w:tcW w:w="2972" w:type="dxa"/>
          </w:tcPr>
          <w:p w:rsidR="00704B82" w:rsidRDefault="00704B82" w:rsidP="00704B82">
            <w:pPr>
              <w:ind w:firstLine="0"/>
              <w:jc w:val="center"/>
            </w:pPr>
            <w:r>
              <w:t>0,4</w:t>
            </w:r>
          </w:p>
        </w:tc>
        <w:tc>
          <w:tcPr>
            <w:tcW w:w="6373" w:type="dxa"/>
          </w:tcPr>
          <w:p w:rsidR="00704B82" w:rsidRDefault="00704B82" w:rsidP="00704B82">
            <w:pPr>
              <w:ind w:firstLine="0"/>
              <w:jc w:val="center"/>
            </w:pPr>
            <w:r>
              <w:t>Около 1 раза в неделю</w:t>
            </w:r>
          </w:p>
        </w:tc>
      </w:tr>
      <w:tr w:rsidR="00704B82" w:rsidTr="00704B82">
        <w:tc>
          <w:tcPr>
            <w:tcW w:w="2972" w:type="dxa"/>
          </w:tcPr>
          <w:p w:rsidR="00704B82" w:rsidRDefault="00704B82" w:rsidP="00704B82">
            <w:pPr>
              <w:ind w:firstLine="0"/>
              <w:jc w:val="center"/>
            </w:pPr>
            <w:r>
              <w:t>0,5</w:t>
            </w:r>
          </w:p>
        </w:tc>
        <w:tc>
          <w:tcPr>
            <w:tcW w:w="6373" w:type="dxa"/>
          </w:tcPr>
          <w:p w:rsidR="00704B82" w:rsidRDefault="00704B82" w:rsidP="00704B82">
            <w:pPr>
              <w:ind w:firstLine="0"/>
              <w:jc w:val="center"/>
            </w:pPr>
            <w:r>
              <w:t>Практически ежедневно</w:t>
            </w:r>
          </w:p>
        </w:tc>
      </w:tr>
    </w:tbl>
    <w:p w:rsidR="00704B82" w:rsidRPr="00177D26" w:rsidRDefault="00177D26" w:rsidP="00654ABD">
      <w:pPr>
        <w:pStyle w:val="a3"/>
        <w:numPr>
          <w:ilvl w:val="1"/>
          <w:numId w:val="3"/>
        </w:numPr>
        <w:spacing w:before="360" w:after="240"/>
        <w:ind w:firstLine="709"/>
        <w:contextualSpacing w:val="0"/>
        <w:outlineLvl w:val="1"/>
        <w:rPr>
          <w:b/>
          <w:lang w:val="en-US"/>
        </w:rPr>
      </w:pPr>
      <w:bookmarkStart w:id="17" w:name="_Toc128469428"/>
      <w:r>
        <w:rPr>
          <w:b/>
        </w:rPr>
        <w:t>Оценка рисков</w:t>
      </w:r>
      <w:bookmarkEnd w:id="17"/>
    </w:p>
    <w:p w:rsidR="00177D26" w:rsidRDefault="00177D26" w:rsidP="00177D26">
      <w:pPr>
        <w:spacing w:after="0"/>
      </w:pPr>
      <w:r>
        <w:t xml:space="preserve">На основании таблиц 3.1 и 3.2 можно составить таблицу рисков. </w:t>
      </w:r>
      <w:r w:rsidRPr="00177D26">
        <w:t>На этапе анализа таблицы риски задаются некоторым максимально допустимым уровнем</w:t>
      </w:r>
      <w:r w:rsidR="00424C1A">
        <w:t>, например 5</w:t>
      </w:r>
      <w:r>
        <w:t xml:space="preserve">. </w:t>
      </w:r>
    </w:p>
    <w:p w:rsidR="00177D26" w:rsidRDefault="00177D26" w:rsidP="00177D26">
      <w:pPr>
        <w:spacing w:after="0"/>
      </w:pPr>
      <w:r w:rsidRPr="00177D26">
        <w:t>Далее</w:t>
      </w:r>
      <w:r>
        <w:t xml:space="preserve"> в каждой строке таблица проверяется, превышен ли порог.</w:t>
      </w:r>
      <w:r w:rsidRPr="00177D26">
        <w:t xml:space="preserve"> </w:t>
      </w:r>
      <w:r>
        <w:t xml:space="preserve">Если превышен, то данная атака должна </w:t>
      </w:r>
      <w:r w:rsidRPr="00177D26">
        <w:t>рассматриваться с точки зрения одной из первоочередных целей разработки политики безопасности</w:t>
      </w:r>
      <w:r>
        <w:t>.</w:t>
      </w:r>
    </w:p>
    <w:p w:rsidR="00177D26" w:rsidRDefault="00177D26" w:rsidP="00177D26">
      <w:pPr>
        <w:spacing w:after="0"/>
      </w:pPr>
      <w:r>
        <w:t>На таблице 3.3 предоставлена оценка рисков.</w:t>
      </w:r>
    </w:p>
    <w:p w:rsidR="00177D26" w:rsidRDefault="00177D26" w:rsidP="00390BE8">
      <w:pPr>
        <w:spacing w:before="240" w:after="0"/>
        <w:ind w:firstLine="0"/>
        <w:jc w:val="right"/>
      </w:pPr>
      <w:r>
        <w:t>Таблица 3.3 – таблица оценки рисков</w:t>
      </w:r>
      <w:r w:rsidR="00424C1A">
        <w:t xml:space="preserve"> маркетинговой компании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1701"/>
        <w:gridCol w:w="1843"/>
        <w:gridCol w:w="1553"/>
      </w:tblGrid>
      <w:tr w:rsidR="00177D26" w:rsidTr="00177D26">
        <w:tc>
          <w:tcPr>
            <w:tcW w:w="4248" w:type="dxa"/>
          </w:tcPr>
          <w:p w:rsidR="00177D26" w:rsidRDefault="00177D26" w:rsidP="00177D26">
            <w:pPr>
              <w:ind w:firstLine="0"/>
              <w:jc w:val="center"/>
            </w:pPr>
            <w:r>
              <w:t>Описание угрозы</w:t>
            </w:r>
          </w:p>
        </w:tc>
        <w:tc>
          <w:tcPr>
            <w:tcW w:w="1701" w:type="dxa"/>
          </w:tcPr>
          <w:p w:rsidR="00177D26" w:rsidRDefault="00177D26" w:rsidP="00177D26">
            <w:pPr>
              <w:ind w:firstLine="0"/>
              <w:jc w:val="center"/>
            </w:pPr>
            <w:r>
              <w:t>Ущерб</w:t>
            </w:r>
          </w:p>
        </w:tc>
        <w:tc>
          <w:tcPr>
            <w:tcW w:w="1843" w:type="dxa"/>
          </w:tcPr>
          <w:p w:rsidR="00177D26" w:rsidRDefault="00177D26" w:rsidP="00177D26">
            <w:pPr>
              <w:ind w:firstLine="0"/>
              <w:jc w:val="center"/>
            </w:pPr>
            <w:r>
              <w:t>Вероятность</w:t>
            </w:r>
          </w:p>
        </w:tc>
        <w:tc>
          <w:tcPr>
            <w:tcW w:w="1553" w:type="dxa"/>
          </w:tcPr>
          <w:p w:rsidR="00177D26" w:rsidRDefault="00177D26" w:rsidP="00177D26">
            <w:pPr>
              <w:ind w:firstLine="0"/>
              <w:jc w:val="center"/>
            </w:pPr>
            <w:r>
              <w:t>Риск</w:t>
            </w:r>
          </w:p>
        </w:tc>
      </w:tr>
      <w:tr w:rsidR="00177D26" w:rsidTr="00177D26">
        <w:tc>
          <w:tcPr>
            <w:tcW w:w="4248" w:type="dxa"/>
          </w:tcPr>
          <w:p w:rsidR="00177D26" w:rsidRDefault="00390BE8" w:rsidP="00177D26">
            <w:pPr>
              <w:ind w:firstLine="0"/>
              <w:jc w:val="left"/>
            </w:pPr>
            <w:r>
              <w:t>Устаревание оборудования</w:t>
            </w:r>
          </w:p>
        </w:tc>
        <w:tc>
          <w:tcPr>
            <w:tcW w:w="1701" w:type="dxa"/>
          </w:tcPr>
          <w:p w:rsidR="00177D26" w:rsidRDefault="00177D26" w:rsidP="00177D26">
            <w:pPr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177D26" w:rsidRDefault="00177D26" w:rsidP="00177D26">
            <w:pPr>
              <w:ind w:firstLine="0"/>
              <w:jc w:val="center"/>
            </w:pPr>
            <w:r>
              <w:t>0,1</w:t>
            </w:r>
          </w:p>
        </w:tc>
        <w:tc>
          <w:tcPr>
            <w:tcW w:w="1553" w:type="dxa"/>
          </w:tcPr>
          <w:p w:rsidR="00177D26" w:rsidRDefault="00177D26" w:rsidP="00177D26">
            <w:pPr>
              <w:ind w:firstLine="0"/>
              <w:jc w:val="center"/>
            </w:pPr>
            <w:r>
              <w:t>0,2</w:t>
            </w:r>
          </w:p>
        </w:tc>
      </w:tr>
      <w:tr w:rsidR="00177D26" w:rsidTr="00177D26">
        <w:tc>
          <w:tcPr>
            <w:tcW w:w="4248" w:type="dxa"/>
          </w:tcPr>
          <w:p w:rsidR="00177D26" w:rsidRDefault="00177D26" w:rsidP="00424C1A">
            <w:pPr>
              <w:ind w:firstLine="0"/>
              <w:jc w:val="left"/>
            </w:pPr>
            <w:r>
              <w:t>Несанкционированный доступ хакеров к личным данным клиентов компании</w:t>
            </w:r>
          </w:p>
        </w:tc>
        <w:tc>
          <w:tcPr>
            <w:tcW w:w="1701" w:type="dxa"/>
          </w:tcPr>
          <w:p w:rsidR="00177D26" w:rsidRDefault="00177D26" w:rsidP="00177D26">
            <w:pPr>
              <w:ind w:firstLine="0"/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177D26" w:rsidRDefault="00177D26" w:rsidP="00177D26">
            <w:pPr>
              <w:ind w:firstLine="0"/>
              <w:jc w:val="center"/>
            </w:pPr>
            <w:r>
              <w:t>0,1</w:t>
            </w:r>
          </w:p>
        </w:tc>
        <w:tc>
          <w:tcPr>
            <w:tcW w:w="1553" w:type="dxa"/>
          </w:tcPr>
          <w:p w:rsidR="00177D26" w:rsidRDefault="00177D26" w:rsidP="00177D26">
            <w:pPr>
              <w:ind w:firstLine="0"/>
              <w:jc w:val="center"/>
            </w:pPr>
            <w:r>
              <w:t>0,4</w:t>
            </w:r>
          </w:p>
        </w:tc>
      </w:tr>
      <w:tr w:rsidR="00177D26" w:rsidTr="00177D26">
        <w:tc>
          <w:tcPr>
            <w:tcW w:w="4248" w:type="dxa"/>
          </w:tcPr>
          <w:p w:rsidR="00177D26" w:rsidRDefault="00177D26" w:rsidP="00424C1A">
            <w:pPr>
              <w:ind w:firstLine="0"/>
              <w:jc w:val="left"/>
            </w:pPr>
            <w:r>
              <w:t>Заражение компьютеров систем вирусами</w:t>
            </w:r>
            <w:r w:rsidR="00E95B0A">
              <w:t xml:space="preserve"> сотрудниками компании</w:t>
            </w:r>
          </w:p>
        </w:tc>
        <w:tc>
          <w:tcPr>
            <w:tcW w:w="1701" w:type="dxa"/>
          </w:tcPr>
          <w:p w:rsidR="00177D26" w:rsidRDefault="00177D26" w:rsidP="00177D26">
            <w:pPr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177D26" w:rsidRPr="00424C1A" w:rsidRDefault="00424C1A" w:rsidP="00177D26">
            <w:pPr>
              <w:ind w:firstLine="0"/>
              <w:jc w:val="center"/>
              <w:rPr>
                <w:lang w:val="en-US"/>
              </w:rPr>
            </w:pPr>
            <w:r>
              <w:t>0,2</w:t>
            </w:r>
          </w:p>
        </w:tc>
        <w:tc>
          <w:tcPr>
            <w:tcW w:w="1553" w:type="dxa"/>
          </w:tcPr>
          <w:p w:rsidR="00177D26" w:rsidRPr="00424C1A" w:rsidRDefault="00424C1A" w:rsidP="00177D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177D26" w:rsidTr="00177D26">
        <w:tc>
          <w:tcPr>
            <w:tcW w:w="4248" w:type="dxa"/>
          </w:tcPr>
          <w:p w:rsidR="00177D26" w:rsidRDefault="00424C1A" w:rsidP="00424C1A">
            <w:pPr>
              <w:ind w:firstLine="0"/>
              <w:jc w:val="left"/>
            </w:pPr>
            <w:r>
              <w:lastRenderedPageBreak/>
              <w:t>Перебои в работе электричества</w:t>
            </w:r>
            <w:r w:rsidR="008B2FE8">
              <w:t xml:space="preserve"> в следствии несанкционированного доступа</w:t>
            </w:r>
          </w:p>
        </w:tc>
        <w:tc>
          <w:tcPr>
            <w:tcW w:w="1701" w:type="dxa"/>
          </w:tcPr>
          <w:p w:rsidR="00177D26" w:rsidRDefault="00424C1A" w:rsidP="00177D26">
            <w:pPr>
              <w:ind w:firstLine="0"/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177D26" w:rsidRDefault="00424C1A" w:rsidP="00177D26">
            <w:pPr>
              <w:ind w:firstLine="0"/>
              <w:jc w:val="center"/>
            </w:pPr>
            <w:r>
              <w:t>0,2</w:t>
            </w:r>
          </w:p>
        </w:tc>
        <w:tc>
          <w:tcPr>
            <w:tcW w:w="1553" w:type="dxa"/>
          </w:tcPr>
          <w:p w:rsidR="00177D26" w:rsidRDefault="00424C1A" w:rsidP="00177D26">
            <w:pPr>
              <w:ind w:firstLine="0"/>
              <w:jc w:val="center"/>
            </w:pPr>
            <w:r>
              <w:t>0,6</w:t>
            </w:r>
          </w:p>
        </w:tc>
      </w:tr>
      <w:tr w:rsidR="00424C1A" w:rsidTr="00BB2054">
        <w:tc>
          <w:tcPr>
            <w:tcW w:w="4248" w:type="dxa"/>
          </w:tcPr>
          <w:p w:rsidR="00424C1A" w:rsidRDefault="00424C1A" w:rsidP="00424C1A">
            <w:pPr>
              <w:ind w:firstLine="0"/>
            </w:pPr>
            <w:r>
              <w:t>Несанкционированный доступ и копирование личных данных сотрудниками компании</w:t>
            </w:r>
          </w:p>
        </w:tc>
        <w:tc>
          <w:tcPr>
            <w:tcW w:w="1701" w:type="dxa"/>
          </w:tcPr>
          <w:p w:rsidR="00424C1A" w:rsidRDefault="00424C1A" w:rsidP="00424C1A">
            <w:pPr>
              <w:ind w:firstLine="0"/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424C1A" w:rsidRDefault="00424C1A" w:rsidP="00424C1A">
            <w:pPr>
              <w:ind w:firstLine="0"/>
              <w:jc w:val="center"/>
            </w:pPr>
            <w:r>
              <w:t>0,2</w:t>
            </w:r>
          </w:p>
        </w:tc>
        <w:tc>
          <w:tcPr>
            <w:tcW w:w="1553" w:type="dxa"/>
          </w:tcPr>
          <w:p w:rsidR="00424C1A" w:rsidRDefault="00424C1A" w:rsidP="00424C1A">
            <w:pPr>
              <w:ind w:firstLine="0"/>
              <w:jc w:val="center"/>
            </w:pPr>
            <w:r>
              <w:t>0,8</w:t>
            </w:r>
          </w:p>
        </w:tc>
      </w:tr>
      <w:tr w:rsidR="00424C1A" w:rsidTr="00BB2054">
        <w:tc>
          <w:tcPr>
            <w:tcW w:w="4248" w:type="dxa"/>
          </w:tcPr>
          <w:p w:rsidR="00424C1A" w:rsidRDefault="00424C1A" w:rsidP="00424C1A">
            <w:pPr>
              <w:ind w:firstLine="0"/>
            </w:pPr>
            <w:r>
              <w:t>Непреднамеренные ошибки из-за человеческого фактора</w:t>
            </w:r>
          </w:p>
        </w:tc>
        <w:tc>
          <w:tcPr>
            <w:tcW w:w="1701" w:type="dxa"/>
          </w:tcPr>
          <w:p w:rsidR="00424C1A" w:rsidRDefault="00424C1A" w:rsidP="00424C1A">
            <w:pPr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424C1A" w:rsidRDefault="00424C1A" w:rsidP="00424C1A">
            <w:pPr>
              <w:ind w:firstLine="0"/>
              <w:jc w:val="center"/>
            </w:pPr>
            <w:r>
              <w:t>0,5</w:t>
            </w:r>
          </w:p>
        </w:tc>
        <w:tc>
          <w:tcPr>
            <w:tcW w:w="1553" w:type="dxa"/>
          </w:tcPr>
          <w:p w:rsidR="00424C1A" w:rsidRDefault="00424C1A" w:rsidP="00424C1A">
            <w:pPr>
              <w:ind w:firstLine="0"/>
              <w:jc w:val="center"/>
            </w:pPr>
            <w:r>
              <w:t>0,5</w:t>
            </w:r>
          </w:p>
        </w:tc>
      </w:tr>
      <w:tr w:rsidR="00424C1A" w:rsidTr="00BB2054">
        <w:tc>
          <w:tcPr>
            <w:tcW w:w="4248" w:type="dxa"/>
          </w:tcPr>
          <w:p w:rsidR="00424C1A" w:rsidRDefault="00424C1A" w:rsidP="00424C1A">
            <w:pPr>
              <w:ind w:firstLine="0"/>
            </w:pPr>
            <w:r>
              <w:t>Доступ к данным компании неквалифицированными сотрудниками</w:t>
            </w:r>
          </w:p>
        </w:tc>
        <w:tc>
          <w:tcPr>
            <w:tcW w:w="1701" w:type="dxa"/>
          </w:tcPr>
          <w:p w:rsidR="00424C1A" w:rsidRDefault="00424C1A" w:rsidP="00424C1A">
            <w:pPr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424C1A" w:rsidRDefault="00424C1A" w:rsidP="00424C1A">
            <w:pPr>
              <w:ind w:firstLine="0"/>
              <w:jc w:val="center"/>
            </w:pPr>
            <w:r>
              <w:t>0,3</w:t>
            </w:r>
          </w:p>
        </w:tc>
        <w:tc>
          <w:tcPr>
            <w:tcW w:w="1553" w:type="dxa"/>
          </w:tcPr>
          <w:p w:rsidR="00424C1A" w:rsidRDefault="00424C1A" w:rsidP="00424C1A">
            <w:pPr>
              <w:ind w:firstLine="0"/>
              <w:jc w:val="center"/>
            </w:pPr>
            <w:r>
              <w:t>0,3</w:t>
            </w:r>
          </w:p>
        </w:tc>
      </w:tr>
      <w:tr w:rsidR="00424C1A" w:rsidTr="00BB2054">
        <w:tc>
          <w:tcPr>
            <w:tcW w:w="4248" w:type="dxa"/>
          </w:tcPr>
          <w:p w:rsidR="00424C1A" w:rsidRDefault="00424C1A" w:rsidP="00424C1A">
            <w:pPr>
              <w:ind w:firstLine="0"/>
            </w:pPr>
            <w:r>
              <w:t>Проникновенные третьих лиц</w:t>
            </w:r>
          </w:p>
        </w:tc>
        <w:tc>
          <w:tcPr>
            <w:tcW w:w="1701" w:type="dxa"/>
          </w:tcPr>
          <w:p w:rsidR="00424C1A" w:rsidRDefault="00424C1A" w:rsidP="00424C1A">
            <w:pPr>
              <w:ind w:firstLine="0"/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424C1A" w:rsidRDefault="00424C1A" w:rsidP="00424C1A">
            <w:pPr>
              <w:ind w:firstLine="0"/>
              <w:jc w:val="center"/>
            </w:pPr>
            <w:r>
              <w:t>0,2</w:t>
            </w:r>
          </w:p>
        </w:tc>
        <w:tc>
          <w:tcPr>
            <w:tcW w:w="1553" w:type="dxa"/>
          </w:tcPr>
          <w:p w:rsidR="00424C1A" w:rsidRDefault="00424C1A" w:rsidP="00424C1A">
            <w:pPr>
              <w:ind w:firstLine="0"/>
              <w:jc w:val="center"/>
            </w:pPr>
            <w:r>
              <w:t>0,6</w:t>
            </w:r>
          </w:p>
        </w:tc>
      </w:tr>
      <w:tr w:rsidR="00424C1A" w:rsidTr="00BB2054">
        <w:tc>
          <w:tcPr>
            <w:tcW w:w="4248" w:type="dxa"/>
          </w:tcPr>
          <w:p w:rsidR="00424C1A" w:rsidRPr="008B2FE8" w:rsidRDefault="008B2FE8" w:rsidP="00424C1A">
            <w:pPr>
              <w:ind w:firstLine="0"/>
            </w:pPr>
            <w:r w:rsidRPr="008B2FE8">
              <w:t>Нарушение</w:t>
            </w:r>
            <w:r>
              <w:t xml:space="preserve"> режима эксплуатации аппаратных средств, в следствии чего те ломаются</w:t>
            </w:r>
          </w:p>
        </w:tc>
        <w:tc>
          <w:tcPr>
            <w:tcW w:w="1701" w:type="dxa"/>
          </w:tcPr>
          <w:p w:rsidR="00424C1A" w:rsidRDefault="008B2FE8" w:rsidP="00424C1A">
            <w:pPr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424C1A" w:rsidRDefault="008B2FE8" w:rsidP="00424C1A">
            <w:pPr>
              <w:ind w:firstLine="0"/>
              <w:jc w:val="center"/>
            </w:pPr>
            <w:r>
              <w:t>0</w:t>
            </w:r>
            <w:r w:rsidR="00AD4825">
              <w:t>,</w:t>
            </w:r>
            <w:r>
              <w:t>2</w:t>
            </w:r>
          </w:p>
        </w:tc>
        <w:tc>
          <w:tcPr>
            <w:tcW w:w="1553" w:type="dxa"/>
          </w:tcPr>
          <w:p w:rsidR="00424C1A" w:rsidRDefault="008B2FE8" w:rsidP="00424C1A">
            <w:pPr>
              <w:ind w:firstLine="0"/>
              <w:jc w:val="center"/>
            </w:pPr>
            <w:r>
              <w:t>0</w:t>
            </w:r>
            <w:r w:rsidR="00AD4825">
              <w:t>,</w:t>
            </w:r>
            <w:r>
              <w:t>4</w:t>
            </w:r>
          </w:p>
        </w:tc>
      </w:tr>
      <w:tr w:rsidR="008B2FE8" w:rsidTr="00BB2054">
        <w:tc>
          <w:tcPr>
            <w:tcW w:w="4248" w:type="dxa"/>
          </w:tcPr>
          <w:p w:rsidR="008B2FE8" w:rsidRPr="008B2FE8" w:rsidRDefault="00D836DB" w:rsidP="00424C1A">
            <w:pPr>
              <w:ind w:firstLine="0"/>
            </w:pPr>
            <w:r>
              <w:t>Ошибки в алгоритмах ПО, которые влияют на их работу в целом</w:t>
            </w:r>
          </w:p>
        </w:tc>
        <w:tc>
          <w:tcPr>
            <w:tcW w:w="1701" w:type="dxa"/>
          </w:tcPr>
          <w:p w:rsidR="008B2FE8" w:rsidRDefault="00D836DB" w:rsidP="00424C1A">
            <w:pPr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8B2FE8" w:rsidRDefault="00D836DB" w:rsidP="00424C1A">
            <w:pPr>
              <w:ind w:firstLine="0"/>
              <w:jc w:val="center"/>
            </w:pPr>
            <w:r>
              <w:t>0</w:t>
            </w:r>
            <w:r w:rsidR="00AD4825">
              <w:t>,</w:t>
            </w:r>
            <w:r>
              <w:t>4</w:t>
            </w:r>
          </w:p>
        </w:tc>
        <w:tc>
          <w:tcPr>
            <w:tcW w:w="1553" w:type="dxa"/>
          </w:tcPr>
          <w:p w:rsidR="008B2FE8" w:rsidRDefault="00D836DB" w:rsidP="00424C1A">
            <w:pPr>
              <w:ind w:firstLine="0"/>
              <w:jc w:val="center"/>
            </w:pPr>
            <w:r>
              <w:t>0</w:t>
            </w:r>
            <w:r w:rsidR="00AD4825">
              <w:t>,</w:t>
            </w:r>
            <w:r>
              <w:t>4</w:t>
            </w:r>
          </w:p>
        </w:tc>
      </w:tr>
      <w:tr w:rsidR="008B2FE8" w:rsidTr="00BB2054">
        <w:tc>
          <w:tcPr>
            <w:tcW w:w="4248" w:type="dxa"/>
          </w:tcPr>
          <w:p w:rsidR="008B2FE8" w:rsidRPr="00AD4825" w:rsidRDefault="00AD4825" w:rsidP="00424C1A">
            <w:pPr>
              <w:ind w:firstLine="0"/>
            </w:pPr>
            <w:r w:rsidRPr="00AD4825">
              <w:rPr>
                <w:lang w:val="en-US"/>
              </w:rPr>
              <w:t xml:space="preserve">DDOS </w:t>
            </w:r>
            <w:r w:rsidRPr="00AD4825">
              <w:t>веб-сайта</w:t>
            </w:r>
            <w:r w:rsidR="00D67A79">
              <w:t xml:space="preserve"> компании</w:t>
            </w:r>
          </w:p>
        </w:tc>
        <w:tc>
          <w:tcPr>
            <w:tcW w:w="1701" w:type="dxa"/>
          </w:tcPr>
          <w:p w:rsidR="008B2FE8" w:rsidRDefault="00AD4825" w:rsidP="00424C1A">
            <w:pPr>
              <w:ind w:firstLine="0"/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8B2FE8" w:rsidRDefault="00AD4825" w:rsidP="00424C1A">
            <w:pPr>
              <w:ind w:firstLine="0"/>
              <w:jc w:val="center"/>
            </w:pPr>
            <w:r>
              <w:t>0,2</w:t>
            </w:r>
          </w:p>
        </w:tc>
        <w:tc>
          <w:tcPr>
            <w:tcW w:w="1553" w:type="dxa"/>
          </w:tcPr>
          <w:p w:rsidR="008B2FE8" w:rsidRPr="00AD4825" w:rsidRDefault="00AD4825" w:rsidP="00424C1A">
            <w:pPr>
              <w:ind w:firstLine="0"/>
              <w:jc w:val="center"/>
            </w:pPr>
            <w:r w:rsidRPr="00AD4825">
              <w:t>0,6</w:t>
            </w:r>
          </w:p>
        </w:tc>
      </w:tr>
      <w:tr w:rsidR="00AD4825" w:rsidTr="00BB2054">
        <w:tc>
          <w:tcPr>
            <w:tcW w:w="4248" w:type="dxa"/>
          </w:tcPr>
          <w:p w:rsidR="00AD4825" w:rsidRPr="00AD4825" w:rsidRDefault="00AD4825" w:rsidP="00424C1A">
            <w:pPr>
              <w:ind w:firstLine="0"/>
            </w:pPr>
            <w:r w:rsidRPr="00AD4825">
              <w:t>Со</w:t>
            </w:r>
            <w:r>
              <w:t>здание поддельных копий веб-сайта</w:t>
            </w:r>
            <w:r w:rsidR="00D67A79">
              <w:t xml:space="preserve"> компании</w:t>
            </w:r>
          </w:p>
        </w:tc>
        <w:tc>
          <w:tcPr>
            <w:tcW w:w="1701" w:type="dxa"/>
          </w:tcPr>
          <w:p w:rsidR="00AD4825" w:rsidRDefault="00AD4825" w:rsidP="00424C1A">
            <w:pPr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AD4825" w:rsidRDefault="00AD4825" w:rsidP="00424C1A">
            <w:pPr>
              <w:ind w:firstLine="0"/>
              <w:jc w:val="center"/>
            </w:pPr>
            <w:r>
              <w:t>0,3</w:t>
            </w:r>
          </w:p>
        </w:tc>
        <w:tc>
          <w:tcPr>
            <w:tcW w:w="1553" w:type="dxa"/>
          </w:tcPr>
          <w:p w:rsidR="00AD4825" w:rsidRPr="00AD4825" w:rsidRDefault="00AD4825" w:rsidP="00424C1A">
            <w:pPr>
              <w:ind w:firstLine="0"/>
              <w:jc w:val="center"/>
            </w:pPr>
            <w:r>
              <w:t>0,6</w:t>
            </w:r>
          </w:p>
        </w:tc>
      </w:tr>
      <w:tr w:rsidR="00AD4825" w:rsidTr="00BB2054">
        <w:tc>
          <w:tcPr>
            <w:tcW w:w="4248" w:type="dxa"/>
          </w:tcPr>
          <w:p w:rsidR="00AD4825" w:rsidRPr="00AD4825" w:rsidRDefault="00AD4825" w:rsidP="00424C1A">
            <w:pPr>
              <w:ind w:firstLine="0"/>
            </w:pPr>
            <w:r>
              <w:t>Использование адресов почты, схожих с адресом компании в целях получения личных данных клиентов</w:t>
            </w:r>
          </w:p>
        </w:tc>
        <w:tc>
          <w:tcPr>
            <w:tcW w:w="1701" w:type="dxa"/>
          </w:tcPr>
          <w:p w:rsidR="00AD4825" w:rsidRDefault="00AD4825" w:rsidP="00424C1A">
            <w:pPr>
              <w:ind w:firstLine="0"/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AD4825" w:rsidRDefault="00AD4825" w:rsidP="00424C1A">
            <w:pPr>
              <w:ind w:firstLine="0"/>
              <w:jc w:val="center"/>
            </w:pPr>
            <w:r>
              <w:t>0,3</w:t>
            </w:r>
          </w:p>
        </w:tc>
        <w:tc>
          <w:tcPr>
            <w:tcW w:w="1553" w:type="dxa"/>
          </w:tcPr>
          <w:p w:rsidR="00AD4825" w:rsidRPr="00AD4825" w:rsidRDefault="00AD4825" w:rsidP="00424C1A">
            <w:pPr>
              <w:ind w:firstLine="0"/>
              <w:jc w:val="center"/>
            </w:pPr>
            <w:r w:rsidRPr="00AD4825">
              <w:t>0,6</w:t>
            </w:r>
          </w:p>
        </w:tc>
      </w:tr>
      <w:tr w:rsidR="00D67A79" w:rsidTr="00BB2054">
        <w:tc>
          <w:tcPr>
            <w:tcW w:w="4248" w:type="dxa"/>
          </w:tcPr>
          <w:p w:rsidR="00D67A79" w:rsidRDefault="00D67A79" w:rsidP="00424C1A">
            <w:pPr>
              <w:ind w:firstLine="0"/>
            </w:pPr>
            <w:r>
              <w:t>Кража данных от почт сотрудников</w:t>
            </w:r>
          </w:p>
        </w:tc>
        <w:tc>
          <w:tcPr>
            <w:tcW w:w="1701" w:type="dxa"/>
          </w:tcPr>
          <w:p w:rsidR="00D67A79" w:rsidRDefault="00D67A79" w:rsidP="00424C1A">
            <w:pPr>
              <w:ind w:firstLine="0"/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D67A79" w:rsidRDefault="00D67A79" w:rsidP="00424C1A">
            <w:pPr>
              <w:ind w:firstLine="0"/>
              <w:jc w:val="center"/>
            </w:pPr>
            <w:r>
              <w:t>0,1</w:t>
            </w:r>
          </w:p>
        </w:tc>
        <w:tc>
          <w:tcPr>
            <w:tcW w:w="1553" w:type="dxa"/>
          </w:tcPr>
          <w:p w:rsidR="00D67A79" w:rsidRPr="00AD4825" w:rsidRDefault="00D67A79" w:rsidP="00424C1A">
            <w:pPr>
              <w:ind w:firstLine="0"/>
              <w:jc w:val="center"/>
            </w:pPr>
            <w:r>
              <w:t>0,4</w:t>
            </w:r>
          </w:p>
        </w:tc>
      </w:tr>
      <w:tr w:rsidR="00AD4825" w:rsidTr="00BB2054">
        <w:tc>
          <w:tcPr>
            <w:tcW w:w="4248" w:type="dxa"/>
          </w:tcPr>
          <w:p w:rsidR="00AD4825" w:rsidRPr="00AD4825" w:rsidRDefault="00AD4825" w:rsidP="00424C1A">
            <w:pPr>
              <w:ind w:firstLine="0"/>
              <w:rPr>
                <w:b/>
              </w:rPr>
            </w:pPr>
            <w:r w:rsidRPr="00AD4825">
              <w:rPr>
                <w:b/>
              </w:rPr>
              <w:t>Итого</w:t>
            </w:r>
          </w:p>
        </w:tc>
        <w:tc>
          <w:tcPr>
            <w:tcW w:w="1701" w:type="dxa"/>
          </w:tcPr>
          <w:p w:rsidR="00AD4825" w:rsidRDefault="00AD4825" w:rsidP="00424C1A">
            <w:pPr>
              <w:ind w:firstLine="0"/>
              <w:jc w:val="center"/>
            </w:pPr>
          </w:p>
        </w:tc>
        <w:tc>
          <w:tcPr>
            <w:tcW w:w="1843" w:type="dxa"/>
          </w:tcPr>
          <w:p w:rsidR="00AD4825" w:rsidRDefault="00AD4825" w:rsidP="00424C1A">
            <w:pPr>
              <w:ind w:firstLine="0"/>
              <w:jc w:val="center"/>
            </w:pPr>
          </w:p>
        </w:tc>
        <w:tc>
          <w:tcPr>
            <w:tcW w:w="1553" w:type="dxa"/>
          </w:tcPr>
          <w:p w:rsidR="00AD4825" w:rsidRPr="00D836DB" w:rsidRDefault="00D67A79" w:rsidP="00424C1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:rsidR="00A06102" w:rsidRDefault="00A06102" w:rsidP="00A06102">
      <w:pPr>
        <w:spacing w:before="240" w:after="0"/>
      </w:pPr>
      <w:r>
        <w:t>По итогам данных из таблицы оценки рисков,</w:t>
      </w:r>
      <w:r w:rsidR="00AD4825">
        <w:t xml:space="preserve"> оценка рисков превышает допустимый уровень</w:t>
      </w:r>
      <w:r>
        <w:t xml:space="preserve">. </w:t>
      </w:r>
      <w:r w:rsidR="00AD4825">
        <w:t>Это означает, что необходимо разработать дополнительные меры по уменьшению рисков возникновения угроз.</w:t>
      </w:r>
    </w:p>
    <w:p w:rsidR="00A06102" w:rsidRDefault="00A06102">
      <w:pPr>
        <w:spacing w:line="259" w:lineRule="auto"/>
        <w:ind w:firstLine="0"/>
        <w:jc w:val="left"/>
      </w:pPr>
      <w:r>
        <w:br w:type="page"/>
      </w:r>
    </w:p>
    <w:p w:rsidR="00A06102" w:rsidRDefault="00A06102" w:rsidP="00654ABD">
      <w:pPr>
        <w:pStyle w:val="a3"/>
        <w:numPr>
          <w:ilvl w:val="0"/>
          <w:numId w:val="3"/>
        </w:numPr>
        <w:spacing w:before="240" w:after="360"/>
        <w:ind w:left="0" w:firstLine="709"/>
        <w:contextualSpacing w:val="0"/>
        <w:outlineLvl w:val="0"/>
        <w:rPr>
          <w:b/>
        </w:rPr>
      </w:pPr>
      <w:bookmarkStart w:id="18" w:name="_Toc128469429"/>
      <w:r>
        <w:rPr>
          <w:b/>
        </w:rPr>
        <w:lastRenderedPageBreak/>
        <w:t>Меры, методы и средства обеспечения требуемого уровня защищенности информационных ресурсов</w:t>
      </w:r>
      <w:bookmarkEnd w:id="18"/>
    </w:p>
    <w:p w:rsidR="00A06102" w:rsidRDefault="00A06102" w:rsidP="00A06102">
      <w:pPr>
        <w:spacing w:after="0"/>
      </w:pPr>
      <w:r w:rsidRPr="00A06102">
        <w:t>В данном разделе будут рассмотрены меры, методы и средства, которые необходимо применять для снижения вероятностей или их полного устранения</w:t>
      </w:r>
      <w:r>
        <w:t>.</w:t>
      </w:r>
    </w:p>
    <w:p w:rsidR="00A06102" w:rsidRDefault="003C70C4" w:rsidP="00A06102">
      <w:pPr>
        <w:spacing w:after="0"/>
      </w:pPr>
      <w:r>
        <w:t>В связи с этим можно выделить следующее:</w:t>
      </w:r>
    </w:p>
    <w:p w:rsidR="003C70C4" w:rsidRDefault="003C70C4" w:rsidP="003C70C4">
      <w:pPr>
        <w:pStyle w:val="a3"/>
        <w:numPr>
          <w:ilvl w:val="0"/>
          <w:numId w:val="17"/>
        </w:numPr>
        <w:spacing w:after="0"/>
        <w:ind w:left="0" w:firstLine="709"/>
      </w:pPr>
      <w:r>
        <w:t>План обучения персонала разработанной политике информационной безопасности</w:t>
      </w:r>
      <w:r w:rsidRPr="003C70C4">
        <w:t>;</w:t>
      </w:r>
    </w:p>
    <w:p w:rsidR="003C70C4" w:rsidRDefault="003C70C4" w:rsidP="003C70C4">
      <w:pPr>
        <w:pStyle w:val="a3"/>
        <w:numPr>
          <w:ilvl w:val="0"/>
          <w:numId w:val="17"/>
        </w:numPr>
        <w:spacing w:after="0"/>
        <w:ind w:left="0" w:firstLine="709"/>
      </w:pPr>
      <w:r>
        <w:t>Правила и принципы работы с средствами хранения данных</w:t>
      </w:r>
      <w:r w:rsidRPr="003C70C4">
        <w:t>;</w:t>
      </w:r>
    </w:p>
    <w:p w:rsidR="003C70C4" w:rsidRDefault="003C70C4" w:rsidP="003C70C4">
      <w:pPr>
        <w:pStyle w:val="a3"/>
        <w:numPr>
          <w:ilvl w:val="0"/>
          <w:numId w:val="17"/>
        </w:numPr>
        <w:spacing w:after="0"/>
        <w:ind w:left="0" w:firstLine="709"/>
      </w:pPr>
      <w:r>
        <w:t>Алгоритмы действий по организации информационной безопасности</w:t>
      </w:r>
      <w:r w:rsidRPr="003C70C4">
        <w:t>;</w:t>
      </w:r>
    </w:p>
    <w:p w:rsidR="003C70C4" w:rsidRDefault="003C70C4" w:rsidP="003C70C4">
      <w:pPr>
        <w:pStyle w:val="a3"/>
        <w:numPr>
          <w:ilvl w:val="0"/>
          <w:numId w:val="17"/>
        </w:numPr>
        <w:spacing w:after="0"/>
        <w:ind w:left="0" w:firstLine="709"/>
      </w:pPr>
      <w:r>
        <w:t>Конкретные действия для защиты информации</w:t>
      </w:r>
      <w:r w:rsidRPr="003C70C4">
        <w:t>;</w:t>
      </w:r>
    </w:p>
    <w:p w:rsidR="003C70C4" w:rsidRDefault="003C70C4" w:rsidP="003C70C4">
      <w:pPr>
        <w:pStyle w:val="a3"/>
        <w:numPr>
          <w:ilvl w:val="0"/>
          <w:numId w:val="17"/>
        </w:numPr>
        <w:spacing w:after="0"/>
        <w:ind w:left="0" w:firstLine="709"/>
      </w:pPr>
      <w:r>
        <w:t>Алгоритмы действий на случаи восстановительных работ</w:t>
      </w:r>
    </w:p>
    <w:p w:rsidR="003C70C4" w:rsidRDefault="003C70C4" w:rsidP="003C70C4">
      <w:pPr>
        <w:pStyle w:val="a3"/>
        <w:numPr>
          <w:ilvl w:val="0"/>
          <w:numId w:val="17"/>
        </w:numPr>
        <w:spacing w:after="0"/>
        <w:ind w:left="0" w:firstLine="709"/>
      </w:pPr>
      <w:r>
        <w:t>Алгоритмы действий на случаи нарушения политики информационной безопасности</w:t>
      </w:r>
      <w:r w:rsidR="00D836DB">
        <w:t>.</w:t>
      </w:r>
    </w:p>
    <w:p w:rsidR="00D836DB" w:rsidRDefault="00D836DB" w:rsidP="00ED12CE">
      <w:pPr>
        <w:pStyle w:val="a3"/>
        <w:numPr>
          <w:ilvl w:val="1"/>
          <w:numId w:val="3"/>
        </w:numPr>
        <w:spacing w:before="360" w:after="240"/>
        <w:ind w:firstLine="709"/>
        <w:contextualSpacing w:val="0"/>
        <w:outlineLvl w:val="1"/>
        <w:rPr>
          <w:b/>
        </w:rPr>
      </w:pPr>
      <w:bookmarkStart w:id="19" w:name="_Toc128469430"/>
      <w:r>
        <w:rPr>
          <w:b/>
        </w:rPr>
        <w:t>М</w:t>
      </w:r>
      <w:r w:rsidR="00694021">
        <w:rPr>
          <w:b/>
        </w:rPr>
        <w:t>етоды средств защиты</w:t>
      </w:r>
      <w:bookmarkEnd w:id="19"/>
    </w:p>
    <w:p w:rsidR="00694021" w:rsidRDefault="00694021" w:rsidP="00694021">
      <w:pPr>
        <w:pStyle w:val="a3"/>
        <w:spacing w:after="0"/>
        <w:ind w:left="0"/>
      </w:pPr>
      <w:r w:rsidRPr="00694021">
        <w:t>В данном разделе</w:t>
      </w:r>
      <w:r>
        <w:t xml:space="preserve"> будут рассмотрены те или иные методы по обеспечению требуемого уровня защищённости информационных ресурсов.</w:t>
      </w:r>
    </w:p>
    <w:p w:rsidR="00694021" w:rsidRPr="00694021" w:rsidRDefault="00694021" w:rsidP="00ED12CE">
      <w:pPr>
        <w:pStyle w:val="a3"/>
        <w:numPr>
          <w:ilvl w:val="2"/>
          <w:numId w:val="3"/>
        </w:numPr>
        <w:spacing w:before="360" w:after="240"/>
        <w:ind w:left="0" w:firstLine="709"/>
        <w:contextualSpacing w:val="0"/>
        <w:outlineLvl w:val="2"/>
        <w:rPr>
          <w:b/>
        </w:rPr>
      </w:pPr>
      <w:bookmarkStart w:id="20" w:name="_Toc128469431"/>
      <w:r w:rsidRPr="00694021">
        <w:rPr>
          <w:b/>
        </w:rPr>
        <w:t xml:space="preserve">Несанкционированный доступ </w:t>
      </w:r>
      <w:r w:rsidR="00BB2054">
        <w:rPr>
          <w:b/>
        </w:rPr>
        <w:t>преступных группировок</w:t>
      </w:r>
      <w:bookmarkEnd w:id="20"/>
    </w:p>
    <w:p w:rsidR="00694021" w:rsidRDefault="00694021" w:rsidP="00694021">
      <w:pPr>
        <w:pStyle w:val="a3"/>
        <w:spacing w:after="0"/>
        <w:ind w:left="0"/>
        <w:contextualSpacing w:val="0"/>
      </w:pPr>
      <w:r w:rsidRPr="00694021">
        <w:t xml:space="preserve">Несанкционированный доступ хакеров к информации и системам предприятия может привести к серьезным последствиям, таким как утечка конфиденциальных данных, нарушение работы систем и программ, а также финансовые потери. </w:t>
      </w:r>
      <w:r>
        <w:t>Для предотвращения этого необходимо принимать следующие меры:</w:t>
      </w:r>
    </w:p>
    <w:p w:rsidR="00694021" w:rsidRDefault="00694021" w:rsidP="00694021">
      <w:pPr>
        <w:pStyle w:val="a3"/>
        <w:numPr>
          <w:ilvl w:val="0"/>
          <w:numId w:val="18"/>
        </w:numPr>
        <w:spacing w:after="0"/>
        <w:ind w:left="0" w:firstLine="709"/>
        <w:contextualSpacing w:val="0"/>
      </w:pPr>
      <w:r w:rsidRPr="00694021">
        <w:t xml:space="preserve">Использование защитных программ и устройств: </w:t>
      </w:r>
      <w:r>
        <w:t>предприятие должно использовать антивирусные программы, брандмауэры и другие средства защиты от хакерских атак</w:t>
      </w:r>
      <w:r w:rsidRPr="00694021">
        <w:t>;</w:t>
      </w:r>
    </w:p>
    <w:p w:rsidR="00694021" w:rsidRPr="00694021" w:rsidRDefault="00694021" w:rsidP="00694021">
      <w:pPr>
        <w:pStyle w:val="a3"/>
        <w:numPr>
          <w:ilvl w:val="0"/>
          <w:numId w:val="18"/>
        </w:numPr>
        <w:spacing w:after="0"/>
        <w:ind w:left="0" w:firstLine="709"/>
        <w:contextualSpacing w:val="0"/>
      </w:pPr>
      <w:bookmarkStart w:id="21" w:name="_Hlk128462522"/>
      <w:r>
        <w:t>Авторизация и аутентификация: для доступа к системам и информации предприятия необходимо использовать механизмы авторизации и аутентификации, такие как пароли</w:t>
      </w:r>
      <w:r w:rsidRPr="00694021">
        <w:t>;</w:t>
      </w:r>
    </w:p>
    <w:bookmarkEnd w:id="21"/>
    <w:p w:rsidR="00694021" w:rsidRDefault="00694021" w:rsidP="00694021">
      <w:pPr>
        <w:pStyle w:val="a3"/>
        <w:numPr>
          <w:ilvl w:val="0"/>
          <w:numId w:val="18"/>
        </w:numPr>
        <w:spacing w:after="0"/>
        <w:ind w:left="0" w:firstLine="709"/>
        <w:contextualSpacing w:val="0"/>
      </w:pPr>
      <w:r>
        <w:t>Обучение сотрудников: сотрудники должны быть обучены правилам безопасности информации, методам защиты от хакерских атак и действиям в случае возникновения подозрительной ситуации.</w:t>
      </w:r>
    </w:p>
    <w:p w:rsidR="00694021" w:rsidRDefault="00694021" w:rsidP="00694021">
      <w:pPr>
        <w:pStyle w:val="a3"/>
        <w:numPr>
          <w:ilvl w:val="0"/>
          <w:numId w:val="18"/>
        </w:numPr>
        <w:spacing w:after="0"/>
        <w:ind w:left="0" w:firstLine="709"/>
        <w:contextualSpacing w:val="0"/>
      </w:pPr>
      <w:r>
        <w:t>Мониторинг: предприятие должно проводить мониторинг своих систем и информации, чтобы обнаруживать подозрительную активность и своевременно реагировать на возможную угрозу.</w:t>
      </w:r>
    </w:p>
    <w:p w:rsidR="00694021" w:rsidRDefault="00694021">
      <w:pPr>
        <w:spacing w:line="259" w:lineRule="auto"/>
        <w:ind w:firstLine="0"/>
        <w:jc w:val="left"/>
      </w:pPr>
      <w:r>
        <w:br w:type="page"/>
      </w:r>
    </w:p>
    <w:p w:rsidR="00694021" w:rsidRPr="00B31400" w:rsidRDefault="001622B5" w:rsidP="00ED12CE">
      <w:pPr>
        <w:pStyle w:val="a3"/>
        <w:numPr>
          <w:ilvl w:val="2"/>
          <w:numId w:val="3"/>
        </w:numPr>
        <w:spacing w:before="360" w:after="240"/>
        <w:ind w:left="0" w:firstLine="851"/>
        <w:contextualSpacing w:val="0"/>
        <w:outlineLvl w:val="2"/>
        <w:rPr>
          <w:b/>
        </w:rPr>
      </w:pPr>
      <w:bookmarkStart w:id="22" w:name="_Toc128469432"/>
      <w:r>
        <w:rPr>
          <w:b/>
        </w:rPr>
        <w:lastRenderedPageBreak/>
        <w:t>Несанкционированный доступ третьих лиц</w:t>
      </w:r>
      <w:r w:rsidR="00B31400">
        <w:rPr>
          <w:b/>
        </w:rPr>
        <w:t xml:space="preserve"> на рабочее место</w:t>
      </w:r>
      <w:bookmarkEnd w:id="22"/>
    </w:p>
    <w:p w:rsidR="00694021" w:rsidRDefault="00694021" w:rsidP="00694021">
      <w:pPr>
        <w:pStyle w:val="a3"/>
        <w:spacing w:after="0"/>
        <w:ind w:left="0"/>
        <w:contextualSpacing w:val="0"/>
      </w:pPr>
      <w:r>
        <w:t>Проникновение третьих лиц в информационные системы и данные предприятия может привести к утечке конфиденциальных данных, нарушению бизнес-процессов и значительным финансовым потерям. Чтобы предотвратить такие ситуации, необходимо принимать соответствующие меры:</w:t>
      </w:r>
    </w:p>
    <w:p w:rsidR="00694021" w:rsidRPr="00694021" w:rsidRDefault="00694021" w:rsidP="00694021">
      <w:pPr>
        <w:pStyle w:val="a3"/>
        <w:numPr>
          <w:ilvl w:val="0"/>
          <w:numId w:val="18"/>
        </w:numPr>
        <w:spacing w:after="0"/>
        <w:ind w:left="0" w:firstLine="709"/>
        <w:contextualSpacing w:val="0"/>
      </w:pPr>
      <w:r>
        <w:t>Авторизация и аутентификация: для доступа к системам и информации предприятия необходимо использовать механизмы авторизации и аутентификации, такие как пароли</w:t>
      </w:r>
      <w:r w:rsidRPr="00694021">
        <w:t>;</w:t>
      </w:r>
    </w:p>
    <w:p w:rsidR="00694021" w:rsidRPr="00694021" w:rsidRDefault="00694021" w:rsidP="00694021">
      <w:pPr>
        <w:pStyle w:val="a3"/>
        <w:numPr>
          <w:ilvl w:val="0"/>
          <w:numId w:val="19"/>
        </w:numPr>
        <w:spacing w:after="0"/>
        <w:ind w:left="0" w:firstLine="709"/>
        <w:contextualSpacing w:val="0"/>
        <w:rPr>
          <w:b/>
        </w:rPr>
      </w:pPr>
      <w:r>
        <w:t>Ограничение доступа: предприятие должно ограничить доступ к информации и системам только тем сотрудникам, которым это необходимо для выполнения своих рабочих обязанностей.</w:t>
      </w:r>
    </w:p>
    <w:p w:rsidR="00694021" w:rsidRPr="001622B5" w:rsidRDefault="001622B5" w:rsidP="00694021">
      <w:pPr>
        <w:pStyle w:val="a3"/>
        <w:numPr>
          <w:ilvl w:val="0"/>
          <w:numId w:val="19"/>
        </w:numPr>
        <w:spacing w:after="0"/>
        <w:ind w:left="0" w:firstLine="709"/>
        <w:contextualSpacing w:val="0"/>
        <w:rPr>
          <w:b/>
        </w:rPr>
      </w:pPr>
      <w:r>
        <w:t>Мониторинг: мониторинг информационных систем и данных помогает обнаруживать и реагировать на подозрительную активность, которая может указывать на попытку проникновения третьих лиц.</w:t>
      </w:r>
    </w:p>
    <w:p w:rsidR="001622B5" w:rsidRDefault="001622B5" w:rsidP="00ED12CE">
      <w:pPr>
        <w:pStyle w:val="a3"/>
        <w:numPr>
          <w:ilvl w:val="2"/>
          <w:numId w:val="3"/>
        </w:numPr>
        <w:spacing w:before="360" w:after="240"/>
        <w:ind w:left="0" w:firstLine="709"/>
        <w:contextualSpacing w:val="0"/>
        <w:outlineLvl w:val="2"/>
        <w:rPr>
          <w:b/>
        </w:rPr>
      </w:pPr>
      <w:bookmarkStart w:id="23" w:name="_Toc128469433"/>
      <w:r>
        <w:rPr>
          <w:b/>
        </w:rPr>
        <w:t>Санкционированный доступ сотрудников</w:t>
      </w:r>
      <w:bookmarkEnd w:id="23"/>
    </w:p>
    <w:p w:rsidR="001622B5" w:rsidRDefault="001622B5" w:rsidP="001622B5">
      <w:pPr>
        <w:pStyle w:val="a3"/>
        <w:spacing w:after="0"/>
        <w:ind w:left="0"/>
        <w:contextualSpacing w:val="0"/>
      </w:pPr>
      <w:r>
        <w:t>Утечка данных от сотрудников может привести к серьезным последствиям для компании, включая ущерб репутации, правовые последствия и потерю доверия клиентов. Для предотвращения таких ситуаций необходимо принимать следующие меры:</w:t>
      </w:r>
    </w:p>
    <w:p w:rsidR="001622B5" w:rsidRPr="001622B5" w:rsidRDefault="001622B5" w:rsidP="001622B5">
      <w:pPr>
        <w:pStyle w:val="a3"/>
        <w:numPr>
          <w:ilvl w:val="0"/>
          <w:numId w:val="20"/>
        </w:numPr>
        <w:spacing w:after="0"/>
        <w:ind w:left="0" w:firstLine="709"/>
        <w:contextualSpacing w:val="0"/>
        <w:rPr>
          <w:b/>
        </w:rPr>
      </w:pPr>
      <w:r>
        <w:t>Мониторинг: мониторинг доступа к конфиденциальной информации и контроль за действиями сотрудников помогает обнаруживать и реагировать на подозрительную активность, которая может указывать на возможную утечку данных.</w:t>
      </w:r>
    </w:p>
    <w:p w:rsidR="001622B5" w:rsidRPr="001622B5" w:rsidRDefault="001622B5" w:rsidP="001622B5">
      <w:pPr>
        <w:pStyle w:val="a3"/>
        <w:numPr>
          <w:ilvl w:val="0"/>
          <w:numId w:val="20"/>
        </w:numPr>
        <w:spacing w:after="0"/>
        <w:ind w:left="0" w:firstLine="709"/>
        <w:contextualSpacing w:val="0"/>
        <w:rPr>
          <w:b/>
        </w:rPr>
      </w:pPr>
      <w:r>
        <w:t>Соблюдение процедур: установление строгих правил и процедур для обработки, хранения и передачи конфиденциальной информации помогает предотвратить случайную или намеренную утечку данных. Важно также регулярно проверять соответствие сотрудников этим процедурам.</w:t>
      </w:r>
    </w:p>
    <w:p w:rsidR="001622B5" w:rsidRDefault="001622B5" w:rsidP="00ED12CE">
      <w:pPr>
        <w:pStyle w:val="a3"/>
        <w:numPr>
          <w:ilvl w:val="2"/>
          <w:numId w:val="3"/>
        </w:numPr>
        <w:spacing w:before="360" w:after="240"/>
        <w:ind w:left="0" w:firstLine="709"/>
        <w:contextualSpacing w:val="0"/>
        <w:outlineLvl w:val="2"/>
        <w:rPr>
          <w:b/>
        </w:rPr>
      </w:pPr>
      <w:bookmarkStart w:id="24" w:name="_Toc128469434"/>
      <w:r>
        <w:rPr>
          <w:b/>
        </w:rPr>
        <w:t>Человеческий фактор</w:t>
      </w:r>
      <w:bookmarkEnd w:id="24"/>
    </w:p>
    <w:p w:rsidR="001622B5" w:rsidRDefault="001622B5" w:rsidP="001622B5">
      <w:pPr>
        <w:pStyle w:val="a3"/>
        <w:spacing w:after="0"/>
        <w:ind w:left="0"/>
        <w:contextualSpacing w:val="0"/>
      </w:pPr>
      <w:r>
        <w:t>Люди могут оказывать как положительное, так и отрицательное влияние на организацию, в зависимости от своих знаний, навыков, опыта, мотивации, поведения и других факторов. Отрицательное влияние человеческого фактора может проявляться, например, в виде ошибок, несоответствий процедурам и правилам работы с информацией, несоблюдении политик безопасности, утечке конфиденциальной информации и т.д. Поэтому для обеспечения безопасности и эффективности работы организации важно принимать меры по уменьшению отрицательного влияния человеческого фактора и повышению квалификации и компетенции сотрудников.</w:t>
      </w:r>
    </w:p>
    <w:p w:rsidR="006D3302" w:rsidRDefault="006D3302" w:rsidP="001622B5">
      <w:pPr>
        <w:pStyle w:val="a3"/>
        <w:spacing w:after="0"/>
        <w:ind w:left="0"/>
        <w:contextualSpacing w:val="0"/>
      </w:pPr>
    </w:p>
    <w:p w:rsidR="006D3302" w:rsidRDefault="006D3302" w:rsidP="001622B5">
      <w:pPr>
        <w:pStyle w:val="a3"/>
        <w:spacing w:after="0"/>
        <w:ind w:left="0"/>
        <w:contextualSpacing w:val="0"/>
      </w:pPr>
    </w:p>
    <w:p w:rsidR="00D67A79" w:rsidRDefault="006D3302" w:rsidP="006D3302">
      <w:pPr>
        <w:pStyle w:val="a3"/>
        <w:numPr>
          <w:ilvl w:val="2"/>
          <w:numId w:val="3"/>
        </w:numPr>
        <w:spacing w:before="360" w:after="240"/>
        <w:ind w:left="0" w:firstLine="709"/>
        <w:contextualSpacing w:val="0"/>
        <w:rPr>
          <w:b/>
        </w:rPr>
      </w:pPr>
      <w:r w:rsidRPr="006D3302">
        <w:rPr>
          <w:b/>
        </w:rPr>
        <w:lastRenderedPageBreak/>
        <w:t>Почт</w:t>
      </w:r>
      <w:r w:rsidR="008C75AF">
        <w:rPr>
          <w:b/>
        </w:rPr>
        <w:t>ы</w:t>
      </w:r>
      <w:r w:rsidRPr="006D3302">
        <w:rPr>
          <w:b/>
        </w:rPr>
        <w:t xml:space="preserve"> сотрудников и клиентов</w:t>
      </w:r>
    </w:p>
    <w:p w:rsidR="00F14144" w:rsidRDefault="00F14144" w:rsidP="00F14144">
      <w:pPr>
        <w:pStyle w:val="a3"/>
        <w:spacing w:after="0"/>
        <w:ind w:left="0"/>
        <w:contextualSpacing w:val="0"/>
      </w:pPr>
      <w:r w:rsidRPr="00F14144">
        <w:t>Атака на п</w:t>
      </w:r>
      <w:bookmarkStart w:id="25" w:name="_GoBack"/>
      <w:bookmarkEnd w:id="25"/>
      <w:r w:rsidRPr="00F14144">
        <w:t>очту клиентов и сотрудников может иметь серьезные последствия для компании, а также для ее клиентов и партнеров.</w:t>
      </w:r>
      <w:r>
        <w:t xml:space="preserve"> Следующие меры могут предотвратить это:</w:t>
      </w:r>
    </w:p>
    <w:p w:rsidR="00F14144" w:rsidRDefault="00F14144" w:rsidP="00F14144">
      <w:pPr>
        <w:pStyle w:val="a3"/>
        <w:numPr>
          <w:ilvl w:val="0"/>
          <w:numId w:val="22"/>
        </w:numPr>
        <w:spacing w:after="0"/>
        <w:ind w:left="0" w:firstLine="709"/>
        <w:contextualSpacing w:val="0"/>
      </w:pPr>
      <w:r w:rsidRPr="00F14144">
        <w:t>Двухфакторная аутентификация</w:t>
      </w:r>
      <w:r w:rsidR="001B2832">
        <w:rPr>
          <w:lang w:val="en-US"/>
        </w:rPr>
        <w:t>;</w:t>
      </w:r>
    </w:p>
    <w:p w:rsidR="00F14144" w:rsidRDefault="00F14144" w:rsidP="00F14144">
      <w:pPr>
        <w:pStyle w:val="a3"/>
        <w:numPr>
          <w:ilvl w:val="0"/>
          <w:numId w:val="22"/>
        </w:numPr>
        <w:spacing w:after="0"/>
        <w:ind w:left="0" w:firstLine="709"/>
        <w:contextualSpacing w:val="0"/>
      </w:pPr>
      <w:r>
        <w:t>Использование антивирусного ПО</w:t>
      </w:r>
      <w:r>
        <w:rPr>
          <w:lang w:val="en-US"/>
        </w:rPr>
        <w:t>;</w:t>
      </w:r>
    </w:p>
    <w:p w:rsidR="00F14144" w:rsidRDefault="00F14144" w:rsidP="00F14144">
      <w:pPr>
        <w:pStyle w:val="a3"/>
        <w:numPr>
          <w:ilvl w:val="0"/>
          <w:numId w:val="22"/>
        </w:numPr>
        <w:spacing w:after="0"/>
        <w:ind w:left="0" w:firstLine="709"/>
        <w:contextualSpacing w:val="0"/>
      </w:pPr>
      <w:r>
        <w:t>Оповещение клиентов о необходимости проверки правильности почты</w:t>
      </w:r>
      <w:r w:rsidRPr="00F14144">
        <w:t>;</w:t>
      </w:r>
    </w:p>
    <w:p w:rsidR="00F14144" w:rsidRPr="00F14144" w:rsidRDefault="00F14144" w:rsidP="00F14144">
      <w:pPr>
        <w:pStyle w:val="a3"/>
        <w:numPr>
          <w:ilvl w:val="2"/>
          <w:numId w:val="3"/>
        </w:numPr>
        <w:spacing w:before="360" w:after="240" w:line="259" w:lineRule="auto"/>
        <w:ind w:left="0" w:firstLine="709"/>
        <w:contextualSpacing w:val="0"/>
        <w:jc w:val="left"/>
        <w:rPr>
          <w:b/>
          <w:lang w:val="en-US"/>
        </w:rPr>
      </w:pPr>
      <w:r>
        <w:rPr>
          <w:b/>
        </w:rPr>
        <w:t>Аппаратные средства</w:t>
      </w:r>
    </w:p>
    <w:p w:rsidR="00F14144" w:rsidRDefault="00F14144" w:rsidP="00F14144">
      <w:pPr>
        <w:pStyle w:val="a3"/>
        <w:spacing w:after="0" w:line="259" w:lineRule="auto"/>
        <w:ind w:left="0"/>
        <w:contextualSpacing w:val="0"/>
        <w:jc w:val="left"/>
      </w:pPr>
      <w:r w:rsidRPr="00F14144">
        <w:t>Аппаратные</w:t>
      </w:r>
      <w:r>
        <w:t xml:space="preserve"> средства играют ключевую роль в функционировании компании и выход из строя может пагубно повлиять на всю её работу. Для предотвращения этого следует выделить следующие меры:</w:t>
      </w:r>
    </w:p>
    <w:p w:rsidR="00F14144" w:rsidRDefault="00F14144" w:rsidP="00F14144">
      <w:pPr>
        <w:pStyle w:val="a3"/>
        <w:numPr>
          <w:ilvl w:val="0"/>
          <w:numId w:val="23"/>
        </w:numPr>
        <w:spacing w:after="0" w:line="259" w:lineRule="auto"/>
        <w:ind w:left="0" w:firstLine="709"/>
        <w:contextualSpacing w:val="0"/>
        <w:jc w:val="left"/>
      </w:pPr>
      <w:r>
        <w:t>Регулярная проверка аппаратных средств на правильное функционирование</w:t>
      </w:r>
      <w:r w:rsidRPr="00F14144">
        <w:t>;</w:t>
      </w:r>
    </w:p>
    <w:p w:rsidR="00F14144" w:rsidRDefault="00F14144" w:rsidP="00F14144">
      <w:pPr>
        <w:pStyle w:val="a3"/>
        <w:numPr>
          <w:ilvl w:val="0"/>
          <w:numId w:val="23"/>
        </w:numPr>
        <w:spacing w:after="0" w:line="259" w:lineRule="auto"/>
        <w:ind w:left="0" w:firstLine="709"/>
        <w:contextualSpacing w:val="0"/>
        <w:jc w:val="left"/>
      </w:pPr>
      <w:r>
        <w:t>Обновление аппаратных средств в случае устаревания</w:t>
      </w:r>
      <w:r w:rsidRPr="00F14144">
        <w:t>;</w:t>
      </w:r>
    </w:p>
    <w:p w:rsidR="00F14144" w:rsidRDefault="00F14144" w:rsidP="00F14144">
      <w:pPr>
        <w:pStyle w:val="a3"/>
        <w:numPr>
          <w:ilvl w:val="0"/>
          <w:numId w:val="23"/>
        </w:numPr>
        <w:spacing w:after="0" w:line="259" w:lineRule="auto"/>
        <w:ind w:left="0" w:firstLine="709"/>
        <w:contextualSpacing w:val="0"/>
        <w:jc w:val="left"/>
      </w:pPr>
      <w:r>
        <w:t>Резервная копия данных</w:t>
      </w:r>
      <w:r>
        <w:rPr>
          <w:lang w:val="en-US"/>
        </w:rPr>
        <w:t>;</w:t>
      </w:r>
    </w:p>
    <w:p w:rsidR="00F14144" w:rsidRDefault="00F14144" w:rsidP="00F14144">
      <w:pPr>
        <w:pStyle w:val="a3"/>
        <w:numPr>
          <w:ilvl w:val="0"/>
          <w:numId w:val="23"/>
        </w:numPr>
        <w:spacing w:after="0" w:line="259" w:lineRule="auto"/>
        <w:ind w:left="0" w:firstLine="709"/>
        <w:contextualSpacing w:val="0"/>
        <w:jc w:val="left"/>
      </w:pPr>
      <w:r>
        <w:t>Обеспечение надлежащих условий работы и хранения.</w:t>
      </w:r>
    </w:p>
    <w:p w:rsidR="00F14144" w:rsidRPr="00F14144" w:rsidRDefault="00F14144" w:rsidP="00F14144">
      <w:pPr>
        <w:pStyle w:val="a3"/>
        <w:numPr>
          <w:ilvl w:val="2"/>
          <w:numId w:val="3"/>
        </w:numPr>
        <w:spacing w:before="360" w:after="240" w:line="259" w:lineRule="auto"/>
        <w:ind w:left="0" w:firstLine="709"/>
        <w:contextualSpacing w:val="0"/>
        <w:jc w:val="left"/>
        <w:rPr>
          <w:b/>
          <w:lang w:val="en-US"/>
        </w:rPr>
      </w:pPr>
      <w:r>
        <w:rPr>
          <w:b/>
        </w:rPr>
        <w:t>Веб-сайт</w:t>
      </w:r>
    </w:p>
    <w:p w:rsidR="00F14144" w:rsidRDefault="00F14144" w:rsidP="00F14144">
      <w:pPr>
        <w:pStyle w:val="a3"/>
        <w:spacing w:after="0" w:line="259" w:lineRule="auto"/>
        <w:ind w:left="0"/>
        <w:contextualSpacing w:val="0"/>
        <w:jc w:val="left"/>
      </w:pPr>
      <w:r w:rsidRPr="00F14144">
        <w:t>Веб-сайт имеет хоть и не ключевую роль в функционировании компании, но тем не менее, важную.</w:t>
      </w:r>
      <w:r>
        <w:t xml:space="preserve"> В случае прекращения работы веб-сайта компания может потерять часть новых клиентов. Для предотвращения этого следует выделить следующие необходимые меры:</w:t>
      </w:r>
    </w:p>
    <w:p w:rsidR="00F14144" w:rsidRPr="00F14144" w:rsidRDefault="00F14144" w:rsidP="00F14144">
      <w:pPr>
        <w:pStyle w:val="a3"/>
        <w:numPr>
          <w:ilvl w:val="0"/>
          <w:numId w:val="24"/>
        </w:numPr>
        <w:spacing w:after="0" w:line="259" w:lineRule="auto"/>
        <w:ind w:left="0" w:firstLine="709"/>
        <w:contextualSpacing w:val="0"/>
        <w:jc w:val="left"/>
      </w:pPr>
      <w:r>
        <w:t>Использование безопасных протоколов</w:t>
      </w:r>
      <w:r>
        <w:rPr>
          <w:lang w:val="en-US"/>
        </w:rPr>
        <w:t>;</w:t>
      </w:r>
    </w:p>
    <w:p w:rsidR="00F14144" w:rsidRDefault="00F14144" w:rsidP="00F14144">
      <w:pPr>
        <w:pStyle w:val="a3"/>
        <w:numPr>
          <w:ilvl w:val="0"/>
          <w:numId w:val="24"/>
        </w:numPr>
        <w:spacing w:after="0" w:line="259" w:lineRule="auto"/>
        <w:ind w:left="0" w:firstLine="709"/>
        <w:contextualSpacing w:val="0"/>
        <w:jc w:val="left"/>
      </w:pPr>
      <w:r>
        <w:t>Регулярное обновление ПО</w:t>
      </w:r>
      <w:r>
        <w:rPr>
          <w:lang w:val="en-US"/>
        </w:rPr>
        <w:t>;</w:t>
      </w:r>
    </w:p>
    <w:p w:rsidR="00F14144" w:rsidRPr="00F14144" w:rsidRDefault="00F14144" w:rsidP="00F14144">
      <w:pPr>
        <w:pStyle w:val="a3"/>
        <w:numPr>
          <w:ilvl w:val="0"/>
          <w:numId w:val="24"/>
        </w:numPr>
        <w:spacing w:after="0" w:line="259" w:lineRule="auto"/>
        <w:ind w:left="0" w:firstLine="709"/>
        <w:contextualSpacing w:val="0"/>
        <w:jc w:val="left"/>
      </w:pPr>
      <w:r>
        <w:t xml:space="preserve">Защиты от </w:t>
      </w:r>
      <w:r>
        <w:rPr>
          <w:lang w:val="en-US"/>
        </w:rPr>
        <w:t>DDOS-</w:t>
      </w:r>
      <w:r>
        <w:t>атак</w:t>
      </w:r>
      <w:r>
        <w:rPr>
          <w:lang w:val="en-US"/>
        </w:rPr>
        <w:t>;</w:t>
      </w:r>
    </w:p>
    <w:p w:rsidR="00F14144" w:rsidRPr="00F14144" w:rsidRDefault="00F14144" w:rsidP="008D6607">
      <w:pPr>
        <w:pStyle w:val="a3"/>
        <w:numPr>
          <w:ilvl w:val="0"/>
          <w:numId w:val="24"/>
        </w:numPr>
        <w:spacing w:after="0" w:line="259" w:lineRule="auto"/>
        <w:ind w:left="0" w:firstLine="709"/>
        <w:contextualSpacing w:val="0"/>
        <w:jc w:val="left"/>
      </w:pPr>
      <w:r>
        <w:t>Фильтрация ввода данных</w:t>
      </w:r>
      <w:r w:rsidR="008D6607">
        <w:t>.</w:t>
      </w:r>
    </w:p>
    <w:p w:rsidR="00F14144" w:rsidRPr="00F14144" w:rsidRDefault="00F14144" w:rsidP="00F14144">
      <w:pPr>
        <w:spacing w:after="0" w:line="259" w:lineRule="auto"/>
        <w:ind w:left="1069" w:firstLine="0"/>
        <w:jc w:val="left"/>
      </w:pPr>
    </w:p>
    <w:p w:rsidR="003C70C4" w:rsidRDefault="003C70C4">
      <w:pPr>
        <w:spacing w:line="259" w:lineRule="auto"/>
        <w:ind w:firstLine="0"/>
        <w:jc w:val="left"/>
      </w:pPr>
      <w:r>
        <w:br w:type="page"/>
      </w:r>
    </w:p>
    <w:p w:rsidR="003C70C4" w:rsidRDefault="003C70C4" w:rsidP="00654ABD">
      <w:pPr>
        <w:pStyle w:val="a3"/>
        <w:spacing w:after="360"/>
        <w:ind w:left="0" w:firstLine="0"/>
        <w:contextualSpacing w:val="0"/>
        <w:jc w:val="center"/>
        <w:outlineLvl w:val="0"/>
        <w:rPr>
          <w:b/>
        </w:rPr>
      </w:pPr>
      <w:bookmarkStart w:id="26" w:name="_Toc128469435"/>
      <w:r w:rsidRPr="003C70C4">
        <w:rPr>
          <w:b/>
        </w:rPr>
        <w:lastRenderedPageBreak/>
        <w:t>ЗАКЛЮЧЕНИЕ</w:t>
      </w:r>
      <w:bookmarkEnd w:id="26"/>
    </w:p>
    <w:p w:rsidR="003C70C4" w:rsidRPr="00DC0052" w:rsidRDefault="003C70C4" w:rsidP="00DC0052">
      <w:pPr>
        <w:pStyle w:val="a3"/>
        <w:spacing w:after="0"/>
        <w:ind w:left="0"/>
        <w:contextualSpacing w:val="0"/>
      </w:pPr>
      <w:r w:rsidRPr="00DC0052">
        <w:t>Была разработана политика информационно безопасности для маркетинговой компании</w:t>
      </w:r>
      <w:r w:rsidR="00DC0052" w:rsidRPr="00DC0052">
        <w:t>, которая полностью отражает концепцию, стандарты, инструкции, процедуры и планы мероприятий.</w:t>
      </w:r>
    </w:p>
    <w:p w:rsidR="00DC0052" w:rsidRPr="00DC0052" w:rsidRDefault="00DC0052" w:rsidP="00DC0052">
      <w:pPr>
        <w:pStyle w:val="a3"/>
        <w:spacing w:after="0"/>
        <w:ind w:left="0"/>
        <w:contextualSpacing w:val="0"/>
      </w:pPr>
      <w:r w:rsidRPr="00DC0052">
        <w:t>Данная политики информационной безопасности обеспечивает доступность, целостность и конфиденциальность информационных ресурсов.</w:t>
      </w:r>
    </w:p>
    <w:p w:rsidR="00DC0052" w:rsidRPr="00DC0052" w:rsidRDefault="00DC0052" w:rsidP="00DC0052">
      <w:pPr>
        <w:pStyle w:val="a3"/>
        <w:spacing w:after="0"/>
        <w:ind w:left="0"/>
        <w:contextualSpacing w:val="0"/>
      </w:pPr>
      <w:r w:rsidRPr="00DC0052">
        <w:t>Данная политика информационной безопасности реализует все поставленные задачи.</w:t>
      </w:r>
    </w:p>
    <w:p w:rsidR="00DC0052" w:rsidRPr="00DC0052" w:rsidRDefault="00DC0052" w:rsidP="00DC0052">
      <w:pPr>
        <w:pStyle w:val="a3"/>
        <w:spacing w:after="0"/>
        <w:ind w:left="0"/>
        <w:contextualSpacing w:val="0"/>
      </w:pPr>
      <w:r w:rsidRPr="00DC0052">
        <w:t xml:space="preserve">Так же данная политика информационной безопасности должна быть применена на всех уровнях маркетинговой компании </w:t>
      </w:r>
      <w:r>
        <w:t>с инструкциями, мерами и планами, который были предоставлены выше. Благодаря данной политике компания сможет избежать большинства угроз и сможет снизить риски их возникновения.</w:t>
      </w:r>
    </w:p>
    <w:sectPr w:rsidR="00DC0052" w:rsidRPr="00DC0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404"/>
    <w:multiLevelType w:val="hybridMultilevel"/>
    <w:tmpl w:val="E1C4AE1A"/>
    <w:lvl w:ilvl="0" w:tplc="C900B414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E3573D"/>
    <w:multiLevelType w:val="hybridMultilevel"/>
    <w:tmpl w:val="327AEA98"/>
    <w:lvl w:ilvl="0" w:tplc="20384F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9C76A1"/>
    <w:multiLevelType w:val="hybridMultilevel"/>
    <w:tmpl w:val="FB7C7768"/>
    <w:lvl w:ilvl="0" w:tplc="F2D43AC4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A8581D"/>
    <w:multiLevelType w:val="multilevel"/>
    <w:tmpl w:val="ED543806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1333436A"/>
    <w:multiLevelType w:val="hybridMultilevel"/>
    <w:tmpl w:val="BAA00C8C"/>
    <w:lvl w:ilvl="0" w:tplc="35D82916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6F2F5F"/>
    <w:multiLevelType w:val="hybridMultilevel"/>
    <w:tmpl w:val="17AA3F3E"/>
    <w:lvl w:ilvl="0" w:tplc="42F0739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B50BF2"/>
    <w:multiLevelType w:val="hybridMultilevel"/>
    <w:tmpl w:val="C55A85A2"/>
    <w:lvl w:ilvl="0" w:tplc="7742BCAC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715F4F"/>
    <w:multiLevelType w:val="hybridMultilevel"/>
    <w:tmpl w:val="2DCC4D5A"/>
    <w:lvl w:ilvl="0" w:tplc="73FE3296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D4189A"/>
    <w:multiLevelType w:val="hybridMultilevel"/>
    <w:tmpl w:val="F8626560"/>
    <w:lvl w:ilvl="0" w:tplc="7DC8D850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33E2155"/>
    <w:multiLevelType w:val="hybridMultilevel"/>
    <w:tmpl w:val="D35644B8"/>
    <w:lvl w:ilvl="0" w:tplc="014861A8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FF2332"/>
    <w:multiLevelType w:val="hybridMultilevel"/>
    <w:tmpl w:val="385EDCFE"/>
    <w:lvl w:ilvl="0" w:tplc="D4DA48B8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290E13"/>
    <w:multiLevelType w:val="hybridMultilevel"/>
    <w:tmpl w:val="11A4406C"/>
    <w:lvl w:ilvl="0" w:tplc="66DA21B8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C6699D"/>
    <w:multiLevelType w:val="hybridMultilevel"/>
    <w:tmpl w:val="4AEE07D2"/>
    <w:lvl w:ilvl="0" w:tplc="61E2AF58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0904722"/>
    <w:multiLevelType w:val="hybridMultilevel"/>
    <w:tmpl w:val="BEC62D84"/>
    <w:lvl w:ilvl="0" w:tplc="1F38EDB4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A21A1"/>
    <w:multiLevelType w:val="hybridMultilevel"/>
    <w:tmpl w:val="7556CB16"/>
    <w:lvl w:ilvl="0" w:tplc="ED30D90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3C2523E"/>
    <w:multiLevelType w:val="multilevel"/>
    <w:tmpl w:val="D916DCF6"/>
    <w:lvl w:ilvl="0">
      <w:start w:val="1"/>
      <w:numFmt w:val="decimal"/>
      <w:suff w:val="space"/>
      <w:lvlText w:val="%1."/>
      <w:lvlJc w:val="left"/>
      <w:pPr>
        <w:ind w:left="1503" w:hanging="150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48B00A8"/>
    <w:multiLevelType w:val="hybridMultilevel"/>
    <w:tmpl w:val="FB4A0EC0"/>
    <w:lvl w:ilvl="0" w:tplc="1504B986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D00BB2"/>
    <w:multiLevelType w:val="hybridMultilevel"/>
    <w:tmpl w:val="BD063CE6"/>
    <w:lvl w:ilvl="0" w:tplc="60340B96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B15ADD"/>
    <w:multiLevelType w:val="hybridMultilevel"/>
    <w:tmpl w:val="98A8CAD2"/>
    <w:lvl w:ilvl="0" w:tplc="016C0CE8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CB1B38"/>
    <w:multiLevelType w:val="hybridMultilevel"/>
    <w:tmpl w:val="8B52527E"/>
    <w:lvl w:ilvl="0" w:tplc="C2388F00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2754292"/>
    <w:multiLevelType w:val="hybridMultilevel"/>
    <w:tmpl w:val="5728FBEC"/>
    <w:lvl w:ilvl="0" w:tplc="422C1552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7E906E7"/>
    <w:multiLevelType w:val="hybridMultilevel"/>
    <w:tmpl w:val="BB40327C"/>
    <w:lvl w:ilvl="0" w:tplc="5E6EFCCC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EF26A2"/>
    <w:multiLevelType w:val="hybridMultilevel"/>
    <w:tmpl w:val="4A6C6EA6"/>
    <w:lvl w:ilvl="0" w:tplc="C930BF52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A13B8B"/>
    <w:multiLevelType w:val="hybridMultilevel"/>
    <w:tmpl w:val="E702F71E"/>
    <w:lvl w:ilvl="0" w:tplc="F9C20CBC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4"/>
  </w:num>
  <w:num w:numId="5">
    <w:abstractNumId w:val="15"/>
  </w:num>
  <w:num w:numId="6">
    <w:abstractNumId w:val="5"/>
  </w:num>
  <w:num w:numId="7">
    <w:abstractNumId w:val="0"/>
  </w:num>
  <w:num w:numId="8">
    <w:abstractNumId w:val="18"/>
  </w:num>
  <w:num w:numId="9">
    <w:abstractNumId w:val="8"/>
  </w:num>
  <w:num w:numId="10">
    <w:abstractNumId w:val="2"/>
  </w:num>
  <w:num w:numId="11">
    <w:abstractNumId w:val="6"/>
  </w:num>
  <w:num w:numId="12">
    <w:abstractNumId w:val="23"/>
  </w:num>
  <w:num w:numId="13">
    <w:abstractNumId w:val="7"/>
  </w:num>
  <w:num w:numId="14">
    <w:abstractNumId w:val="16"/>
  </w:num>
  <w:num w:numId="15">
    <w:abstractNumId w:val="10"/>
  </w:num>
  <w:num w:numId="16">
    <w:abstractNumId w:val="13"/>
  </w:num>
  <w:num w:numId="17">
    <w:abstractNumId w:val="11"/>
  </w:num>
  <w:num w:numId="18">
    <w:abstractNumId w:val="4"/>
  </w:num>
  <w:num w:numId="19">
    <w:abstractNumId w:val="19"/>
  </w:num>
  <w:num w:numId="20">
    <w:abstractNumId w:val="9"/>
  </w:num>
  <w:num w:numId="21">
    <w:abstractNumId w:val="21"/>
  </w:num>
  <w:num w:numId="22">
    <w:abstractNumId w:val="22"/>
  </w:num>
  <w:num w:numId="23">
    <w:abstractNumId w:val="2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B4"/>
    <w:rsid w:val="000000F7"/>
    <w:rsid w:val="00014B68"/>
    <w:rsid w:val="000870EA"/>
    <w:rsid w:val="000A5B86"/>
    <w:rsid w:val="0013318F"/>
    <w:rsid w:val="001622B5"/>
    <w:rsid w:val="0017753C"/>
    <w:rsid w:val="00177D26"/>
    <w:rsid w:val="001B2832"/>
    <w:rsid w:val="001F2A0B"/>
    <w:rsid w:val="00231CF5"/>
    <w:rsid w:val="002662AC"/>
    <w:rsid w:val="002B43C7"/>
    <w:rsid w:val="002C6313"/>
    <w:rsid w:val="002C79C6"/>
    <w:rsid w:val="003453A6"/>
    <w:rsid w:val="0035468C"/>
    <w:rsid w:val="00386D0D"/>
    <w:rsid w:val="00390BE8"/>
    <w:rsid w:val="003A652C"/>
    <w:rsid w:val="003C70C4"/>
    <w:rsid w:val="003E69CC"/>
    <w:rsid w:val="00424C1A"/>
    <w:rsid w:val="00456260"/>
    <w:rsid w:val="004836B4"/>
    <w:rsid w:val="00501554"/>
    <w:rsid w:val="0051057F"/>
    <w:rsid w:val="00550A08"/>
    <w:rsid w:val="00553600"/>
    <w:rsid w:val="005F632F"/>
    <w:rsid w:val="006151D3"/>
    <w:rsid w:val="0064072C"/>
    <w:rsid w:val="006450DD"/>
    <w:rsid w:val="00654ABD"/>
    <w:rsid w:val="006761BC"/>
    <w:rsid w:val="00686FDA"/>
    <w:rsid w:val="00694021"/>
    <w:rsid w:val="006B66C3"/>
    <w:rsid w:val="006D3302"/>
    <w:rsid w:val="00704B82"/>
    <w:rsid w:val="007779F2"/>
    <w:rsid w:val="007F12C8"/>
    <w:rsid w:val="0087391C"/>
    <w:rsid w:val="008844C1"/>
    <w:rsid w:val="008B2FE8"/>
    <w:rsid w:val="008C75AF"/>
    <w:rsid w:val="008D6607"/>
    <w:rsid w:val="00942A72"/>
    <w:rsid w:val="00956692"/>
    <w:rsid w:val="00966EBE"/>
    <w:rsid w:val="009C354D"/>
    <w:rsid w:val="00A06102"/>
    <w:rsid w:val="00A3064D"/>
    <w:rsid w:val="00A5163D"/>
    <w:rsid w:val="00A812DC"/>
    <w:rsid w:val="00A97830"/>
    <w:rsid w:val="00AD4825"/>
    <w:rsid w:val="00AE5FB7"/>
    <w:rsid w:val="00B31400"/>
    <w:rsid w:val="00B70695"/>
    <w:rsid w:val="00BB2054"/>
    <w:rsid w:val="00BE0FEE"/>
    <w:rsid w:val="00BF45AE"/>
    <w:rsid w:val="00BF5D9E"/>
    <w:rsid w:val="00C90295"/>
    <w:rsid w:val="00CD6A48"/>
    <w:rsid w:val="00D42057"/>
    <w:rsid w:val="00D67A79"/>
    <w:rsid w:val="00D81378"/>
    <w:rsid w:val="00D836DB"/>
    <w:rsid w:val="00DC0052"/>
    <w:rsid w:val="00DD4A4A"/>
    <w:rsid w:val="00E70B86"/>
    <w:rsid w:val="00E95B0A"/>
    <w:rsid w:val="00ED12CE"/>
    <w:rsid w:val="00F14144"/>
    <w:rsid w:val="00F7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1747"/>
  <w15:chartTrackingRefBased/>
  <w15:docId w15:val="{92D0978D-9369-496A-8750-BBC2B870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БУКВЫ"/>
    <w:qFormat/>
    <w:rsid w:val="00A812DC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54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B86"/>
    <w:pPr>
      <w:ind w:left="720"/>
      <w:contextualSpacing/>
    </w:pPr>
  </w:style>
  <w:style w:type="table" w:styleId="a4">
    <w:name w:val="Table Grid"/>
    <w:basedOn w:val="a1"/>
    <w:uiPriority w:val="39"/>
    <w:rsid w:val="0094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54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54ABD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7830"/>
    <w:pPr>
      <w:tabs>
        <w:tab w:val="right" w:leader="dot" w:pos="9345"/>
      </w:tabs>
      <w:spacing w:after="100"/>
      <w:ind w:firstLine="0"/>
    </w:pPr>
  </w:style>
  <w:style w:type="paragraph" w:styleId="2">
    <w:name w:val="toc 2"/>
    <w:basedOn w:val="a"/>
    <w:next w:val="a"/>
    <w:autoRedefine/>
    <w:uiPriority w:val="39"/>
    <w:unhideWhenUsed/>
    <w:rsid w:val="00654ABD"/>
    <w:pPr>
      <w:tabs>
        <w:tab w:val="right" w:leader="dot" w:pos="9345"/>
      </w:tabs>
      <w:spacing w:after="100"/>
      <w:ind w:firstLine="0"/>
    </w:pPr>
  </w:style>
  <w:style w:type="paragraph" w:styleId="3">
    <w:name w:val="toc 3"/>
    <w:basedOn w:val="a"/>
    <w:next w:val="a"/>
    <w:autoRedefine/>
    <w:uiPriority w:val="39"/>
    <w:unhideWhenUsed/>
    <w:rsid w:val="00386D0D"/>
    <w:pPr>
      <w:tabs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654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D9468-47C7-4C51-A21A-E22FAE966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15</Pages>
  <Words>3433</Words>
  <Characters>19570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VladIsLove</dc:creator>
  <cp:keywords/>
  <dc:description/>
  <cp:lastModifiedBy>VladIsLove</cp:lastModifiedBy>
  <cp:revision>38</cp:revision>
  <dcterms:created xsi:type="dcterms:W3CDTF">2023-02-14T06:48:00Z</dcterms:created>
  <dcterms:modified xsi:type="dcterms:W3CDTF">2023-02-28T07:37:00Z</dcterms:modified>
</cp:coreProperties>
</file>