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7F6A" w:rsidRPr="007307C6" w:rsidRDefault="00E77F6A" w:rsidP="00E77F6A">
      <w:pPr>
        <w:spacing w:after="0"/>
        <w:ind w:firstLine="0"/>
        <w:jc w:val="center"/>
        <w:rPr>
          <w:rFonts w:eastAsia="Times New Roman"/>
          <w:szCs w:val="24"/>
          <w:lang w:eastAsia="ru-RU"/>
        </w:rPr>
      </w:pPr>
      <w:r w:rsidRPr="007307C6">
        <w:rPr>
          <w:rFonts w:eastAsia="Times New Roman"/>
          <w:szCs w:val="24"/>
          <w:lang w:eastAsia="ru-RU"/>
        </w:rPr>
        <w:t>Учреждение образования</w:t>
      </w:r>
    </w:p>
    <w:p w:rsidR="00E77F6A" w:rsidRPr="007307C6" w:rsidRDefault="00E77F6A" w:rsidP="00E77F6A">
      <w:pPr>
        <w:spacing w:after="4200"/>
        <w:ind w:firstLine="0"/>
        <w:jc w:val="center"/>
        <w:rPr>
          <w:rFonts w:eastAsia="Times New Roman"/>
          <w:szCs w:val="24"/>
          <w:lang w:eastAsia="ru-RU"/>
        </w:rPr>
      </w:pPr>
      <w:r w:rsidRPr="007307C6">
        <w:rPr>
          <w:rFonts w:eastAsia="Times New Roman"/>
          <w:szCs w:val="24"/>
          <w:lang w:eastAsia="ru-RU"/>
        </w:rPr>
        <w:t>«БЕЛОРУССКИЙ ГОСУДАРСТВЕННЫЙ ТЕХНОЛОГИЧЕСКИЙ УНИВЕРСИТЕТ»</w:t>
      </w:r>
    </w:p>
    <w:p w:rsidR="002B0B40" w:rsidRPr="007E5DD9" w:rsidRDefault="002B0B40" w:rsidP="002B0B40">
      <w:pPr>
        <w:spacing w:after="4680"/>
        <w:ind w:firstLine="0"/>
        <w:jc w:val="center"/>
        <w:rPr>
          <w:rFonts w:eastAsia="Times New Roman"/>
          <w:sz w:val="48"/>
          <w:szCs w:val="48"/>
          <w:lang w:eastAsia="ru-RU"/>
        </w:rPr>
      </w:pPr>
      <w:r>
        <w:rPr>
          <w:rFonts w:eastAsia="Times New Roman"/>
          <w:sz w:val="48"/>
          <w:szCs w:val="48"/>
          <w:lang w:eastAsia="ru-RU"/>
        </w:rPr>
        <w:t>Криптографические методы защиты информации</w:t>
      </w:r>
    </w:p>
    <w:p w:rsidR="00E77F6A" w:rsidRPr="007307C6" w:rsidRDefault="00E77F6A" w:rsidP="00E77F6A">
      <w:pPr>
        <w:spacing w:after="0"/>
        <w:ind w:firstLine="5387"/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Студент</w:t>
      </w:r>
      <w:r w:rsidRPr="007307C6">
        <w:rPr>
          <w:rFonts w:eastAsia="Times New Roman"/>
          <w:lang w:eastAsia="ru-RU"/>
        </w:rPr>
        <w:t xml:space="preserve">: </w:t>
      </w:r>
      <w:r>
        <w:rPr>
          <w:rFonts w:eastAsia="Times New Roman"/>
          <w:lang w:eastAsia="ru-RU"/>
        </w:rPr>
        <w:t xml:space="preserve">Сенченя В.И. </w:t>
      </w:r>
      <w:r w:rsidRPr="007307C6">
        <w:rPr>
          <w:rFonts w:eastAsia="Times New Roman"/>
          <w:lang w:eastAsia="ru-RU"/>
        </w:rPr>
        <w:t xml:space="preserve"> </w:t>
      </w:r>
    </w:p>
    <w:p w:rsidR="00E77F6A" w:rsidRPr="007307C6" w:rsidRDefault="00E77F6A" w:rsidP="00E77F6A">
      <w:pPr>
        <w:spacing w:after="0"/>
        <w:ind w:firstLine="5387"/>
        <w:jc w:val="left"/>
        <w:rPr>
          <w:rFonts w:eastAsia="Times New Roman"/>
          <w:lang w:eastAsia="ru-RU"/>
        </w:rPr>
      </w:pPr>
      <w:r w:rsidRPr="007307C6">
        <w:rPr>
          <w:rFonts w:eastAsia="Times New Roman"/>
          <w:lang w:eastAsia="ru-RU"/>
        </w:rPr>
        <w:t xml:space="preserve">ФИТ </w:t>
      </w:r>
      <w:r w:rsidRPr="00AE3CD0">
        <w:rPr>
          <w:rFonts w:eastAsia="Times New Roman"/>
          <w:lang w:eastAsia="ru-RU"/>
        </w:rPr>
        <w:t>3</w:t>
      </w:r>
      <w:r w:rsidRPr="007307C6">
        <w:rPr>
          <w:rFonts w:eastAsia="Times New Roman"/>
          <w:lang w:eastAsia="ru-RU"/>
        </w:rPr>
        <w:t xml:space="preserve"> курс 5 группа</w:t>
      </w:r>
    </w:p>
    <w:p w:rsidR="00E77F6A" w:rsidRPr="007307C6" w:rsidRDefault="00E77F6A" w:rsidP="00E77F6A">
      <w:pPr>
        <w:spacing w:after="2280"/>
        <w:ind w:firstLine="5387"/>
        <w:jc w:val="left"/>
        <w:rPr>
          <w:rFonts w:eastAsia="Times New Roman"/>
          <w:lang w:eastAsia="ru-RU"/>
        </w:rPr>
      </w:pPr>
      <w:r w:rsidRPr="007307C6">
        <w:rPr>
          <w:rFonts w:eastAsia="Times New Roman"/>
          <w:lang w:eastAsia="ru-RU"/>
        </w:rPr>
        <w:t xml:space="preserve">Преподаватель: </w:t>
      </w:r>
      <w:r>
        <w:rPr>
          <w:rFonts w:eastAsia="Times New Roman"/>
          <w:lang w:eastAsia="ru-RU"/>
        </w:rPr>
        <w:t>Савельева М. Г.</w:t>
      </w:r>
    </w:p>
    <w:p w:rsidR="00AC0B8B" w:rsidRDefault="00E77F6A" w:rsidP="002B0B40">
      <w:pPr>
        <w:spacing w:after="0"/>
        <w:ind w:firstLine="0"/>
        <w:jc w:val="center"/>
      </w:pPr>
      <w:r w:rsidRPr="007307C6">
        <w:rPr>
          <w:rFonts w:eastAsia="Times New Roman"/>
          <w:lang w:eastAsia="ru-RU"/>
        </w:rPr>
        <w:t>Минск 202</w:t>
      </w:r>
      <w:r>
        <w:rPr>
          <w:rFonts w:eastAsia="Times New Roman"/>
          <w:lang w:eastAsia="ru-RU"/>
        </w:rPr>
        <w:t>3</w:t>
      </w:r>
    </w:p>
    <w:p w:rsidR="002B0B40" w:rsidRPr="000627F6" w:rsidRDefault="00FE323F" w:rsidP="002B0B40">
      <w:pPr>
        <w:spacing w:after="0"/>
        <w:ind w:firstLine="0"/>
        <w:jc w:val="center"/>
        <w:rPr>
          <w:b/>
        </w:rPr>
      </w:pPr>
      <w:r>
        <w:rPr>
          <w:b/>
        </w:rPr>
        <w:lastRenderedPageBreak/>
        <w:t>Лабораторная работа</w:t>
      </w:r>
      <w:r w:rsidR="002B0B40" w:rsidRPr="002B0B40">
        <w:rPr>
          <w:b/>
        </w:rPr>
        <w:t xml:space="preserve"> №</w:t>
      </w:r>
      <w:r w:rsidR="009D1AAB" w:rsidRPr="000627F6">
        <w:rPr>
          <w:b/>
        </w:rPr>
        <w:t>12</w:t>
      </w:r>
    </w:p>
    <w:p w:rsidR="002B0B40" w:rsidRPr="002B0BA7" w:rsidRDefault="002B0B40" w:rsidP="002B0BA7">
      <w:pPr>
        <w:spacing w:after="0"/>
        <w:ind w:firstLine="0"/>
        <w:jc w:val="center"/>
        <w:rPr>
          <w:b/>
        </w:rPr>
      </w:pPr>
      <w:r w:rsidRPr="002B0B40">
        <w:rPr>
          <w:b/>
        </w:rPr>
        <w:t xml:space="preserve">Тема </w:t>
      </w:r>
      <w:r w:rsidRPr="002B0B40">
        <w:rPr>
          <w:rFonts w:eastAsia="Times New Roman"/>
          <w:b/>
          <w:bCs/>
          <w:color w:val="000000"/>
          <w:lang w:eastAsia="ru-RU"/>
        </w:rPr>
        <w:t>«</w:t>
      </w:r>
      <w:bookmarkStart w:id="0" w:name="_Hlk66231372"/>
      <w:r w:rsidR="002B0BA7" w:rsidRPr="002B0BA7">
        <w:rPr>
          <w:b/>
        </w:rPr>
        <w:t>исследование алгоритмов генерации</w:t>
      </w:r>
      <w:r w:rsidR="002B0BA7">
        <w:rPr>
          <w:b/>
        </w:rPr>
        <w:t xml:space="preserve"> и</w:t>
      </w:r>
      <w:r w:rsidR="002B0BA7" w:rsidRPr="002B0BA7">
        <w:rPr>
          <w:b/>
        </w:rPr>
        <w:t xml:space="preserve"> верификации электронной</w:t>
      </w:r>
      <w:r w:rsidR="002B0BA7">
        <w:rPr>
          <w:b/>
        </w:rPr>
        <w:t xml:space="preserve"> </w:t>
      </w:r>
      <w:r w:rsidR="002B0BA7" w:rsidRPr="002B0BA7">
        <w:rPr>
          <w:b/>
        </w:rPr>
        <w:t>цифровой</w:t>
      </w:r>
      <w:r w:rsidR="002B0BA7">
        <w:rPr>
          <w:b/>
        </w:rPr>
        <w:t xml:space="preserve"> п</w:t>
      </w:r>
      <w:r w:rsidR="002B0BA7" w:rsidRPr="002B0BA7">
        <w:rPr>
          <w:b/>
        </w:rPr>
        <w:t>одписи</w:t>
      </w:r>
      <w:r w:rsidRPr="002B0B40">
        <w:rPr>
          <w:rFonts w:eastAsia="Times New Roman"/>
          <w:b/>
          <w:bCs/>
          <w:color w:val="000000"/>
          <w:lang w:eastAsia="ru-RU"/>
        </w:rPr>
        <w:t>»</w:t>
      </w:r>
      <w:bookmarkEnd w:id="0"/>
    </w:p>
    <w:p w:rsidR="007C4D80" w:rsidRDefault="002B0B40" w:rsidP="002B0BA7">
      <w:pPr>
        <w:spacing w:after="0"/>
      </w:pPr>
      <w:r>
        <w:t>Цель</w:t>
      </w:r>
      <w:r w:rsidR="002B0BA7" w:rsidRPr="002B0BA7">
        <w:t xml:space="preserve"> </w:t>
      </w:r>
      <w:r w:rsidR="002B0BA7">
        <w:t>изучение алгоритмов генерации и верификации электронной цифровой подписи и приобретение практических навыков их реализации</w:t>
      </w:r>
      <w:r w:rsidR="000E43AE">
        <w:t>.</w:t>
      </w:r>
    </w:p>
    <w:p w:rsidR="002B0B40" w:rsidRDefault="002B0B40" w:rsidP="002B0B40">
      <w:pPr>
        <w:spacing w:after="0"/>
      </w:pPr>
      <w:r>
        <w:t>Задачи:</w:t>
      </w:r>
    </w:p>
    <w:p w:rsidR="000E43AE" w:rsidRPr="000E43AE" w:rsidRDefault="002B0BA7" w:rsidP="00C678DA">
      <w:pPr>
        <w:pStyle w:val="a5"/>
        <w:numPr>
          <w:ilvl w:val="0"/>
          <w:numId w:val="1"/>
        </w:numPr>
        <w:spacing w:after="0"/>
        <w:ind w:left="0" w:firstLine="709"/>
        <w:rPr>
          <w:b/>
        </w:rPr>
      </w:pPr>
      <w:r w:rsidRPr="002B0BA7">
        <w:t>Закрепить теоретические знания по алгебраическому описанию и алгоритмам реализации операций генерации и верификации электронной цифровой подписи (ЭЦП)</w:t>
      </w:r>
      <w:r w:rsidR="000E43AE">
        <w:t xml:space="preserve">. </w:t>
      </w:r>
    </w:p>
    <w:p w:rsidR="000E43AE" w:rsidRPr="000E43AE" w:rsidRDefault="00592969" w:rsidP="00C678DA">
      <w:pPr>
        <w:pStyle w:val="a5"/>
        <w:numPr>
          <w:ilvl w:val="0"/>
          <w:numId w:val="1"/>
        </w:numPr>
        <w:spacing w:after="0"/>
        <w:ind w:left="0" w:firstLine="709"/>
        <w:rPr>
          <w:b/>
        </w:rPr>
      </w:pPr>
      <w:r>
        <w:t xml:space="preserve">. </w:t>
      </w:r>
      <w:r w:rsidR="002B0BA7" w:rsidRPr="002B0BA7">
        <w:t>Получить навыки практической реализации методов генерации и верификации ЭЦП на основе хеширования подписываемых сообщений и алгоритмов RSA, Эль-</w:t>
      </w:r>
      <w:proofErr w:type="spellStart"/>
      <w:r w:rsidR="002B0BA7" w:rsidRPr="002B0BA7">
        <w:t>Гамаля</w:t>
      </w:r>
      <w:proofErr w:type="spellEnd"/>
      <w:r w:rsidR="002B0BA7" w:rsidRPr="002B0BA7">
        <w:t xml:space="preserve"> и </w:t>
      </w:r>
      <w:proofErr w:type="spellStart"/>
      <w:r w:rsidR="002B0BA7" w:rsidRPr="002B0BA7">
        <w:t>Шнорра</w:t>
      </w:r>
      <w:proofErr w:type="spellEnd"/>
    </w:p>
    <w:p w:rsidR="000E43AE" w:rsidRPr="000E43AE" w:rsidRDefault="002B0BA7" w:rsidP="00C678DA">
      <w:pPr>
        <w:pStyle w:val="a5"/>
        <w:numPr>
          <w:ilvl w:val="0"/>
          <w:numId w:val="1"/>
        </w:numPr>
        <w:spacing w:after="0"/>
        <w:ind w:left="0" w:firstLine="709"/>
        <w:rPr>
          <w:b/>
        </w:rPr>
      </w:pPr>
      <w:r w:rsidRPr="002B0BA7">
        <w:t>Разработать приложение для реализации заданных алгоритмов генерации и верификации ЭЦП</w:t>
      </w:r>
      <w:r>
        <w:t>.</w:t>
      </w:r>
    </w:p>
    <w:p w:rsidR="000E43AE" w:rsidRPr="000E43AE" w:rsidRDefault="002B0BA7" w:rsidP="00C678DA">
      <w:pPr>
        <w:pStyle w:val="a5"/>
        <w:numPr>
          <w:ilvl w:val="0"/>
          <w:numId w:val="1"/>
        </w:numPr>
        <w:spacing w:after="0"/>
        <w:ind w:left="0" w:firstLine="709"/>
        <w:rPr>
          <w:b/>
        </w:rPr>
      </w:pPr>
      <w:r w:rsidRPr="002B0BA7">
        <w:t>Оценить скорость генерации и верификации ЭЦП</w:t>
      </w:r>
      <w:r w:rsidR="000E43AE">
        <w:t>.</w:t>
      </w:r>
    </w:p>
    <w:p w:rsidR="000E43AE" w:rsidRPr="000E43AE" w:rsidRDefault="002B0BA7" w:rsidP="00C678DA">
      <w:pPr>
        <w:pStyle w:val="a5"/>
        <w:numPr>
          <w:ilvl w:val="0"/>
          <w:numId w:val="1"/>
        </w:numPr>
        <w:spacing w:after="0"/>
        <w:ind w:left="0" w:firstLine="709"/>
        <w:rPr>
          <w:b/>
        </w:rPr>
      </w:pPr>
      <w:r w:rsidRPr="002B0BA7">
        <w:t>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</w:t>
      </w:r>
      <w:r w:rsidR="000E43AE">
        <w:t>.</w:t>
      </w:r>
    </w:p>
    <w:p w:rsidR="00C515C8" w:rsidRDefault="002B0BA7" w:rsidP="00C515C8">
      <w:pPr>
        <w:pStyle w:val="a5"/>
        <w:spacing w:before="360" w:after="240"/>
        <w:ind w:left="0"/>
        <w:contextualSpacing w:val="0"/>
        <w:rPr>
          <w:b/>
        </w:rPr>
      </w:pPr>
      <w:r>
        <w:rPr>
          <w:b/>
        </w:rPr>
        <w:t>ЭЦП</w:t>
      </w:r>
    </w:p>
    <w:p w:rsidR="00DB43B0" w:rsidRDefault="002B0BA7" w:rsidP="002B0BA7">
      <w:pPr>
        <w:pStyle w:val="a5"/>
        <w:spacing w:after="0"/>
        <w:ind w:left="0"/>
        <w:contextualSpacing w:val="0"/>
      </w:pPr>
      <w:r w:rsidRPr="002B0BA7">
        <w:rPr>
          <w:b/>
        </w:rPr>
        <w:t>Электронная цифровая подпись</w:t>
      </w:r>
      <w:r w:rsidRPr="002B0BA7">
        <w:t xml:space="preserve"> – контрольная характеристика сообщения, которая вырабатывается с использованием личного ключа, проверяется с использованием открытого ключа, служит для контроля целостности и подлинности сообщения и обеспечивает невозможность отказа от авторства.</w:t>
      </w:r>
    </w:p>
    <w:p w:rsidR="002B0BA7" w:rsidRDefault="002B0BA7" w:rsidP="002B0BA7">
      <w:pPr>
        <w:pStyle w:val="a5"/>
        <w:spacing w:after="0"/>
        <w:ind w:left="0"/>
        <w:contextualSpacing w:val="0"/>
      </w:pPr>
      <w:r>
        <w:t xml:space="preserve">Общая схема ЭЦП на основе </w:t>
      </w:r>
      <w:proofErr w:type="spellStart"/>
      <w:r>
        <w:t>хешей</w:t>
      </w:r>
      <w:proofErr w:type="spellEnd"/>
      <w:r>
        <w:t xml:space="preserve"> предоставлена на рисунке 1.1.</w:t>
      </w:r>
    </w:p>
    <w:p w:rsidR="002B0BA7" w:rsidRDefault="002B0BA7" w:rsidP="002B0BA7">
      <w:pPr>
        <w:pStyle w:val="a5"/>
        <w:spacing w:before="280" w:after="240"/>
        <w:ind w:left="0" w:firstLine="0"/>
        <w:contextualSpacing w:val="0"/>
        <w:jc w:val="center"/>
      </w:pPr>
      <w:r w:rsidRPr="002B0BA7">
        <w:rPr>
          <w:noProof/>
        </w:rPr>
        <w:drawing>
          <wp:inline distT="0" distB="0" distL="0" distR="0" wp14:anchorId="08EDB382" wp14:editId="3FC4DC55">
            <wp:extent cx="5706271" cy="1486107"/>
            <wp:effectExtent l="19050" t="19050" r="2794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4861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B0BA7" w:rsidRDefault="002B0BA7" w:rsidP="002B0BA7">
      <w:pPr>
        <w:pStyle w:val="a5"/>
        <w:spacing w:before="280" w:after="240"/>
        <w:ind w:left="0" w:firstLine="0"/>
        <w:contextualSpacing w:val="0"/>
        <w:jc w:val="center"/>
      </w:pPr>
      <w:r>
        <w:t>Рисунок 1.1 – общая схема ЭЦП на основе хэшей</w:t>
      </w:r>
    </w:p>
    <w:p w:rsidR="002B0BA7" w:rsidRPr="002B0BA7" w:rsidRDefault="002B0BA7" w:rsidP="002B0BA7">
      <w:pPr>
        <w:pStyle w:val="a5"/>
        <w:spacing w:before="360" w:after="240"/>
        <w:ind w:left="0"/>
        <w:contextualSpacing w:val="0"/>
        <w:rPr>
          <w:b/>
        </w:rPr>
      </w:pPr>
      <w:r w:rsidRPr="002B0BA7">
        <w:rPr>
          <w:b/>
        </w:rPr>
        <w:t xml:space="preserve">ЭЦП на основе </w:t>
      </w:r>
      <w:r w:rsidRPr="002B0BA7">
        <w:rPr>
          <w:b/>
          <w:lang w:val="en-US"/>
        </w:rPr>
        <w:t>RSA</w:t>
      </w:r>
    </w:p>
    <w:p w:rsidR="002B0BA7" w:rsidRDefault="002B0BA7" w:rsidP="002B0BA7">
      <w:pPr>
        <w:pStyle w:val="a5"/>
        <w:spacing w:after="0"/>
        <w:ind w:left="0"/>
        <w:contextualSpacing w:val="0"/>
      </w:pPr>
      <w:r w:rsidRPr="002B0BA7">
        <w:t>Для создания ЭЦП на основе RSA, отправитель выполняет следующие действия:</w:t>
      </w:r>
    </w:p>
    <w:p w:rsidR="002B0BA7" w:rsidRDefault="002B0BA7" w:rsidP="002B0BA7">
      <w:pPr>
        <w:pStyle w:val="a5"/>
        <w:numPr>
          <w:ilvl w:val="0"/>
          <w:numId w:val="5"/>
        </w:numPr>
        <w:spacing w:after="0"/>
        <w:ind w:left="0" w:firstLine="709"/>
      </w:pPr>
      <w:proofErr w:type="spellStart"/>
      <w:r>
        <w:t>Хэширует</w:t>
      </w:r>
      <w:proofErr w:type="spellEnd"/>
      <w:r>
        <w:t xml:space="preserve"> сообщение, которое необходимо подписать, с помощью криптографической хэш-функции, такой как SHA-256. Это позволяет </w:t>
      </w:r>
      <w:r>
        <w:lastRenderedPageBreak/>
        <w:t>получить фиксированный</w:t>
      </w:r>
      <w:r w:rsidR="006F05B3" w:rsidRPr="006F05B3">
        <w:t xml:space="preserve"> </w:t>
      </w:r>
      <w:r>
        <w:t>размер хэша, который является уникальным для каждого сообщения.</w:t>
      </w:r>
    </w:p>
    <w:p w:rsidR="002B0BA7" w:rsidRDefault="002B0BA7" w:rsidP="002B0BA7">
      <w:pPr>
        <w:pStyle w:val="a5"/>
        <w:numPr>
          <w:ilvl w:val="0"/>
          <w:numId w:val="5"/>
        </w:numPr>
        <w:spacing w:after="0"/>
        <w:ind w:left="0" w:firstLine="709"/>
      </w:pPr>
      <w:r>
        <w:t>Затем отправитель использует свой закрытый ключ RSA для создания цифровой подписи хэша. Для этого он вычисляет значение, которое является результатом возведения хэша в степень, равную закрытому ключу по модулю открытого ключа.</w:t>
      </w:r>
    </w:p>
    <w:p w:rsidR="002B0BA7" w:rsidRDefault="002B0BA7" w:rsidP="002B0BA7">
      <w:pPr>
        <w:pStyle w:val="a5"/>
        <w:numPr>
          <w:ilvl w:val="0"/>
          <w:numId w:val="5"/>
        </w:numPr>
        <w:spacing w:after="0"/>
        <w:ind w:left="0" w:firstLine="709"/>
      </w:pPr>
      <w:r>
        <w:t>Полученное значение является ЭЦП, которую отправитель может прикрепить к исходному сообщению.</w:t>
      </w:r>
    </w:p>
    <w:p w:rsidR="002B0BA7" w:rsidRDefault="002B0BA7" w:rsidP="002B0BA7">
      <w:pPr>
        <w:pStyle w:val="a5"/>
        <w:numPr>
          <w:ilvl w:val="0"/>
          <w:numId w:val="5"/>
        </w:numPr>
        <w:spacing w:after="0"/>
        <w:ind w:left="0" w:firstLine="709"/>
      </w:pPr>
      <w:r>
        <w:t>Получатель, имеющий доступ к открытому ключу отправителя, может проверить подлинность и целостность сообщения, используя следующие шаги</w:t>
      </w:r>
      <w:r w:rsidR="00FA345E">
        <w:t>.</w:t>
      </w:r>
    </w:p>
    <w:p w:rsidR="002B0BA7" w:rsidRDefault="00D9124E" w:rsidP="00D9124E">
      <w:pPr>
        <w:pStyle w:val="a5"/>
        <w:spacing w:after="0"/>
        <w:ind w:left="0"/>
        <w:contextualSpacing w:val="0"/>
      </w:pPr>
      <w:r>
        <w:t xml:space="preserve">Пример кода для создания ЭЦП на основе </w:t>
      </w:r>
      <w:r>
        <w:rPr>
          <w:lang w:val="en-US"/>
        </w:rPr>
        <w:t>RSA</w:t>
      </w:r>
      <w:r w:rsidRPr="00D9124E">
        <w:t xml:space="preserve"> </w:t>
      </w:r>
      <w:r>
        <w:t>и её верификации предоставлен на рисунке 1.2, а результат работы на рисунке 1.3.</w:t>
      </w:r>
    </w:p>
    <w:p w:rsidR="00D9124E" w:rsidRDefault="00D9124E" w:rsidP="00D9124E">
      <w:pPr>
        <w:pStyle w:val="a5"/>
        <w:spacing w:before="280" w:after="240"/>
        <w:ind w:left="0" w:firstLine="0"/>
        <w:contextualSpacing w:val="0"/>
        <w:jc w:val="center"/>
      </w:pPr>
      <w:r w:rsidRPr="00D9124E">
        <w:rPr>
          <w:noProof/>
        </w:rPr>
        <w:drawing>
          <wp:inline distT="0" distB="0" distL="0" distR="0" wp14:anchorId="0E6E2E32" wp14:editId="46072D1A">
            <wp:extent cx="4250266" cy="333842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4806" cy="334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24E" w:rsidRPr="00D9124E" w:rsidRDefault="00D9124E" w:rsidP="00D9124E">
      <w:pPr>
        <w:pStyle w:val="a5"/>
        <w:spacing w:before="280" w:after="240"/>
        <w:ind w:left="0" w:firstLine="0"/>
        <w:contextualSpacing w:val="0"/>
        <w:jc w:val="center"/>
      </w:pPr>
      <w:r>
        <w:t xml:space="preserve">Рисунок 1.2 – Код ЭЦП на основе </w:t>
      </w:r>
      <w:r>
        <w:rPr>
          <w:lang w:val="en-US"/>
        </w:rPr>
        <w:t>RSA</w:t>
      </w:r>
    </w:p>
    <w:p w:rsidR="00D9124E" w:rsidRPr="00D9124E" w:rsidRDefault="00D9124E" w:rsidP="00D9124E">
      <w:pPr>
        <w:pStyle w:val="a5"/>
        <w:spacing w:before="280" w:after="240"/>
        <w:ind w:left="0" w:firstLine="0"/>
        <w:contextualSpacing w:val="0"/>
        <w:jc w:val="center"/>
        <w:rPr>
          <w:lang w:val="en-US"/>
        </w:rPr>
      </w:pPr>
      <w:r w:rsidRPr="00D9124E">
        <w:rPr>
          <w:noProof/>
          <w:lang w:val="en-US"/>
        </w:rPr>
        <w:drawing>
          <wp:inline distT="0" distB="0" distL="0" distR="0" wp14:anchorId="59EF86C7" wp14:editId="0D197BA2">
            <wp:extent cx="5215467" cy="598761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3002" cy="60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24E" w:rsidRDefault="00D9124E" w:rsidP="00D9124E">
      <w:pPr>
        <w:pStyle w:val="a5"/>
        <w:spacing w:before="280" w:after="240"/>
        <w:ind w:left="0" w:firstLine="0"/>
        <w:contextualSpacing w:val="0"/>
        <w:jc w:val="center"/>
      </w:pPr>
      <w:r>
        <w:t>Рисунок 1.3 – Результат работы кода</w:t>
      </w:r>
    </w:p>
    <w:p w:rsidR="008D1C50" w:rsidRDefault="008D1C50" w:rsidP="008D1C50">
      <w:pPr>
        <w:pStyle w:val="a5"/>
        <w:spacing w:before="280" w:after="240"/>
        <w:ind w:left="0"/>
        <w:contextualSpacing w:val="0"/>
      </w:pPr>
      <w:r>
        <w:t>Скорость выполнения алгоритма предоставления на рисунке 1.4</w:t>
      </w:r>
    </w:p>
    <w:p w:rsidR="008D1C50" w:rsidRPr="00D9124E" w:rsidRDefault="008D1C50" w:rsidP="008D1C50">
      <w:pPr>
        <w:pStyle w:val="a5"/>
        <w:spacing w:before="280" w:after="240"/>
        <w:ind w:left="0" w:firstLine="0"/>
        <w:contextualSpacing w:val="0"/>
        <w:jc w:val="center"/>
        <w:rPr>
          <w:lang w:val="en-US"/>
        </w:rPr>
      </w:pPr>
      <w:r w:rsidRPr="008D1C50">
        <w:rPr>
          <w:noProof/>
          <w:lang w:val="en-US"/>
        </w:rPr>
        <w:lastRenderedPageBreak/>
        <w:drawing>
          <wp:inline distT="0" distB="0" distL="0" distR="0" wp14:anchorId="3E4B65B6" wp14:editId="659FC54B">
            <wp:extent cx="3657600" cy="2228019"/>
            <wp:effectExtent l="19050" t="19050" r="19050" b="203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5445" cy="22388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D1C50" w:rsidRPr="008D1C50" w:rsidRDefault="008D1C50" w:rsidP="008D1C50">
      <w:pPr>
        <w:pStyle w:val="a5"/>
        <w:spacing w:before="280" w:after="240"/>
        <w:ind w:left="0" w:firstLine="0"/>
        <w:contextualSpacing w:val="0"/>
        <w:jc w:val="center"/>
      </w:pPr>
      <w:r>
        <w:t xml:space="preserve">Рисунок 1.4 – Скорость ЭЦП на основе </w:t>
      </w:r>
      <w:r>
        <w:rPr>
          <w:lang w:val="en-US"/>
        </w:rPr>
        <w:t>RSA</w:t>
      </w:r>
    </w:p>
    <w:p w:rsidR="00D9124E" w:rsidRDefault="00D9124E" w:rsidP="00D9124E">
      <w:pPr>
        <w:pStyle w:val="a5"/>
        <w:spacing w:before="360" w:after="240"/>
        <w:ind w:left="0"/>
        <w:contextualSpacing w:val="0"/>
        <w:rPr>
          <w:b/>
        </w:rPr>
      </w:pPr>
      <w:r w:rsidRPr="00D9124E">
        <w:rPr>
          <w:b/>
        </w:rPr>
        <w:t>ЭЦП Эль-</w:t>
      </w:r>
      <w:proofErr w:type="spellStart"/>
      <w:r w:rsidRPr="00D9124E">
        <w:rPr>
          <w:b/>
        </w:rPr>
        <w:t>Гамал</w:t>
      </w:r>
      <w:r w:rsidR="004540DB">
        <w:rPr>
          <w:b/>
        </w:rPr>
        <w:t>я</w:t>
      </w:r>
      <w:proofErr w:type="spellEnd"/>
    </w:p>
    <w:p w:rsidR="00697A29" w:rsidRPr="00697A29" w:rsidRDefault="00697A29" w:rsidP="00697A29">
      <w:pPr>
        <w:pStyle w:val="a5"/>
        <w:spacing w:after="0"/>
        <w:ind w:left="0"/>
      </w:pPr>
      <w:r>
        <w:t>А</w:t>
      </w:r>
      <w:r w:rsidRPr="00697A29">
        <w:t>лгоритм Эль-</w:t>
      </w:r>
      <w:proofErr w:type="spellStart"/>
      <w:r w:rsidRPr="00697A29">
        <w:t>Гамаля</w:t>
      </w:r>
      <w:proofErr w:type="spellEnd"/>
      <w:r w:rsidRPr="00697A29">
        <w:t xml:space="preserve"> используется для создания пары ключей: публичного и приватного, которые используются для шифрования и расшифрования сообщений и создания электронной цифровой подписи.</w:t>
      </w:r>
    </w:p>
    <w:p w:rsidR="00697A29" w:rsidRPr="00697A29" w:rsidRDefault="00697A29" w:rsidP="00697A29">
      <w:pPr>
        <w:pStyle w:val="a5"/>
        <w:spacing w:after="0"/>
        <w:ind w:left="0"/>
      </w:pPr>
      <w:r w:rsidRPr="00697A29">
        <w:t>Для создания ЭЦП на основе Эль-</w:t>
      </w:r>
      <w:proofErr w:type="spellStart"/>
      <w:r w:rsidRPr="00697A29">
        <w:t>Гамаля</w:t>
      </w:r>
      <w:proofErr w:type="spellEnd"/>
      <w:r w:rsidRPr="00697A29">
        <w:t>, сначала генерируется пара ключей: публичный и приватный. Затем, чтобы создать ЭЦП для сообщения, отправитель вычисляет хеш-функцию сообщения и шифрует ее своим приватным ключом. Полученный результат называется цифровой подписью и прикрепляется к сообщению.</w:t>
      </w:r>
    </w:p>
    <w:p w:rsidR="00D9124E" w:rsidRDefault="00697A29" w:rsidP="00697A29">
      <w:pPr>
        <w:pStyle w:val="a5"/>
        <w:spacing w:after="0"/>
        <w:ind w:left="0"/>
        <w:contextualSpacing w:val="0"/>
      </w:pPr>
      <w:r w:rsidRPr="00697A29">
        <w:t>Получатель сообщения, чтобы проверить ЭЦП, расшифровывает цифровую подпись</w:t>
      </w:r>
      <w:r w:rsidR="005D3331" w:rsidRPr="005D3331">
        <w:t xml:space="preserve"> </w:t>
      </w:r>
      <w:r w:rsidRPr="00697A29">
        <w:t>с помощью публичного ключа отправителя и вычисляет хеш-функцию самого сообщения.</w:t>
      </w:r>
      <w:r w:rsidRPr="00697A29">
        <w:rPr>
          <w:b/>
        </w:rPr>
        <w:t xml:space="preserve"> </w:t>
      </w:r>
      <w:r w:rsidRPr="00697A29">
        <w:t>Если полученный результат совпадает с расшифрованной цифровой подписью, то ЭЦП считается действительной и сообщение не подделано.</w:t>
      </w:r>
    </w:p>
    <w:p w:rsidR="000A6E51" w:rsidRDefault="000A6E51" w:rsidP="000627F6">
      <w:pPr>
        <w:pStyle w:val="a5"/>
        <w:spacing w:after="0"/>
        <w:ind w:left="0"/>
      </w:pPr>
      <w:r>
        <w:t>Подпись в ЭЦП Эль-</w:t>
      </w:r>
      <w:proofErr w:type="spellStart"/>
      <w:r>
        <w:t>Гамаля</w:t>
      </w:r>
      <w:proofErr w:type="spellEnd"/>
      <w:r>
        <w:t xml:space="preserve"> состоит из двух чисел </w:t>
      </w:r>
      <w:r w:rsidR="000627F6">
        <w:t>–</w:t>
      </w:r>
      <w:r>
        <w:t xml:space="preserve"> r и</w:t>
      </w:r>
      <w:bookmarkStart w:id="1" w:name="_GoBack"/>
      <w:bookmarkEnd w:id="1"/>
      <w:r>
        <w:t xml:space="preserve"> s.</w:t>
      </w:r>
    </w:p>
    <w:p w:rsidR="000A6E51" w:rsidRDefault="000A6E51" w:rsidP="000A6E51">
      <w:pPr>
        <w:pStyle w:val="a5"/>
        <w:spacing w:after="0"/>
        <w:ind w:left="0"/>
      </w:pPr>
      <w:r>
        <w:t xml:space="preserve">Число r вычисляется на основе случайного числа k и публичного ключа получателя y по формуле </w:t>
      </w:r>
      <w:r w:rsidRPr="000A6E51">
        <w:rPr>
          <w:i/>
        </w:rPr>
        <w:t>r</w:t>
      </w:r>
      <w:r>
        <w:t xml:space="preserve"> = </w:t>
      </w:r>
      <w:proofErr w:type="spellStart"/>
      <w:r w:rsidRPr="000A6E51">
        <w:rPr>
          <w:i/>
        </w:rPr>
        <w:t>g</w:t>
      </w:r>
      <w:r w:rsidRPr="000A6E51">
        <w:rPr>
          <w:i/>
          <w:vertAlign w:val="superscript"/>
        </w:rPr>
        <w:t>k</w:t>
      </w:r>
      <w:proofErr w:type="spellEnd"/>
      <w:r>
        <w:t xml:space="preserve"> </w:t>
      </w:r>
      <w:proofErr w:type="spellStart"/>
      <w:r>
        <w:t>mod</w:t>
      </w:r>
      <w:proofErr w:type="spellEnd"/>
      <w:r>
        <w:t xml:space="preserve"> </w:t>
      </w:r>
      <w:r w:rsidRPr="000A6E51">
        <w:rPr>
          <w:i/>
        </w:rPr>
        <w:t>p</w:t>
      </w:r>
      <w:r>
        <w:t xml:space="preserve">, где </w:t>
      </w:r>
      <w:r w:rsidRPr="000A6E51">
        <w:rPr>
          <w:i/>
        </w:rPr>
        <w:t>g</w:t>
      </w:r>
      <w:r>
        <w:t xml:space="preserve"> - генератор циклической </w:t>
      </w:r>
      <w:proofErr w:type="gramStart"/>
      <w:r>
        <w:t>группы ,</w:t>
      </w:r>
      <w:proofErr w:type="gramEnd"/>
      <w:r>
        <w:t xml:space="preserve"> </w:t>
      </w:r>
      <w:r w:rsidRPr="000A6E51">
        <w:rPr>
          <w:i/>
        </w:rPr>
        <w:t>p</w:t>
      </w:r>
      <w:r>
        <w:t xml:space="preserve"> - большое простое число.</w:t>
      </w:r>
    </w:p>
    <w:p w:rsidR="000A6E51" w:rsidRDefault="000A6E51" w:rsidP="000A6E51">
      <w:pPr>
        <w:pStyle w:val="a5"/>
        <w:spacing w:after="0"/>
        <w:ind w:left="0"/>
      </w:pPr>
      <w:r>
        <w:t xml:space="preserve">Число </w:t>
      </w:r>
      <w:r w:rsidRPr="000A6E51">
        <w:rPr>
          <w:i/>
        </w:rPr>
        <w:t>s</w:t>
      </w:r>
      <w:r>
        <w:t xml:space="preserve"> вычисляется на основе хэш-значения сообщения, подписываемого отправителем, с использованием секретного ключа отправителя x и числа r по формуле s = k</w:t>
      </w:r>
      <w:r w:rsidRPr="000A6E51">
        <w:rPr>
          <w:vertAlign w:val="superscript"/>
        </w:rPr>
        <w:t>-1</w:t>
      </w:r>
      <w:r>
        <w:t xml:space="preserve"> (</w:t>
      </w:r>
      <w:r w:rsidRPr="000A6E51">
        <w:rPr>
          <w:i/>
        </w:rPr>
        <w:t>H</w:t>
      </w:r>
      <w:r>
        <w:t>(</w:t>
      </w:r>
      <w:r w:rsidRPr="000A6E51">
        <w:rPr>
          <w:i/>
        </w:rPr>
        <w:t>m</w:t>
      </w:r>
      <w:r>
        <w:t xml:space="preserve">) - </w:t>
      </w:r>
      <w:proofErr w:type="spellStart"/>
      <w:r w:rsidRPr="000A6E51">
        <w:rPr>
          <w:i/>
        </w:rPr>
        <w:t>x</w:t>
      </w:r>
      <w:r>
        <w:t>×</w:t>
      </w:r>
      <w:r w:rsidRPr="000A6E51">
        <w:rPr>
          <w:i/>
        </w:rPr>
        <w:t>r</w:t>
      </w:r>
      <w:proofErr w:type="spellEnd"/>
      <w:r>
        <w:t xml:space="preserve">) </w:t>
      </w:r>
      <w:proofErr w:type="spellStart"/>
      <w:r>
        <w:t>mod</w:t>
      </w:r>
      <w:proofErr w:type="spellEnd"/>
      <w:r>
        <w:t xml:space="preserve"> (</w:t>
      </w:r>
      <w:r w:rsidRPr="000A6E51">
        <w:rPr>
          <w:i/>
        </w:rPr>
        <w:t>p</w:t>
      </w:r>
      <w:r>
        <w:t xml:space="preserve">-1), где </w:t>
      </w:r>
      <w:r w:rsidRPr="000A6E51">
        <w:rPr>
          <w:i/>
        </w:rPr>
        <w:t>H</w:t>
      </w:r>
      <w:r>
        <w:t>(</w:t>
      </w:r>
      <w:r w:rsidRPr="000A6E51">
        <w:rPr>
          <w:i/>
        </w:rPr>
        <w:t>m</w:t>
      </w:r>
      <w:r>
        <w:t>) - хэш-значение сообщения, k</w:t>
      </w:r>
      <w:r w:rsidRPr="000A6E51">
        <w:rPr>
          <w:vertAlign w:val="superscript"/>
        </w:rPr>
        <w:t>-1</w:t>
      </w:r>
      <w:r>
        <w:t xml:space="preserve"> - обратное к случайному числу </w:t>
      </w:r>
      <w:r w:rsidRPr="000A6E51">
        <w:rPr>
          <w:i/>
        </w:rPr>
        <w:t>k</w:t>
      </w:r>
      <w:r>
        <w:t xml:space="preserve"> по модулю </w:t>
      </w:r>
      <w:r w:rsidRPr="000A6E51">
        <w:rPr>
          <w:i/>
        </w:rPr>
        <w:t>p</w:t>
      </w:r>
      <w:r>
        <w:t>-1.</w:t>
      </w:r>
    </w:p>
    <w:p w:rsidR="000A6E51" w:rsidRDefault="000A6E51" w:rsidP="000A6E51">
      <w:pPr>
        <w:pStyle w:val="a5"/>
        <w:spacing w:after="0"/>
        <w:ind w:left="0"/>
        <w:contextualSpacing w:val="0"/>
      </w:pPr>
      <w:r>
        <w:t>Итоговая подпись (</w:t>
      </w:r>
      <w:r w:rsidRPr="000A6E51">
        <w:rPr>
          <w:i/>
        </w:rPr>
        <w:t>r</w:t>
      </w:r>
      <w:r>
        <w:t xml:space="preserve">, </w:t>
      </w:r>
      <w:r w:rsidRPr="000A6E51">
        <w:rPr>
          <w:i/>
        </w:rPr>
        <w:t>s</w:t>
      </w:r>
      <w:r>
        <w:t>) передается вместе с сообщением получателю, который может проверить ее на подлинность, сравнивая ее с помощью открытого ключа отправителя и хэш-значения сообщения.</w:t>
      </w:r>
    </w:p>
    <w:p w:rsidR="00697A29" w:rsidRPr="008D1C50" w:rsidRDefault="00697A29" w:rsidP="00697A29">
      <w:pPr>
        <w:pStyle w:val="a5"/>
        <w:spacing w:after="0"/>
        <w:ind w:left="0"/>
        <w:contextualSpacing w:val="0"/>
      </w:pPr>
      <w:r w:rsidRPr="00697A29">
        <w:t>Пример кода предоставлен на рисунке 1.</w:t>
      </w:r>
      <w:r w:rsidR="008D1C50" w:rsidRPr="008D1C50">
        <w:t>5</w:t>
      </w:r>
      <w:r>
        <w:t>, а результат работы на рисунке 1</w:t>
      </w:r>
      <w:r w:rsidR="008D1C50" w:rsidRPr="008D1C50">
        <w:t>.6</w:t>
      </w:r>
    </w:p>
    <w:p w:rsidR="00697A29" w:rsidRDefault="00697A29" w:rsidP="00697A29">
      <w:pPr>
        <w:pStyle w:val="a5"/>
        <w:spacing w:before="280" w:after="240"/>
        <w:ind w:left="0" w:firstLine="0"/>
        <w:contextualSpacing w:val="0"/>
        <w:jc w:val="center"/>
      </w:pPr>
      <w:r w:rsidRPr="00697A29">
        <w:rPr>
          <w:noProof/>
        </w:rPr>
        <w:lastRenderedPageBreak/>
        <w:drawing>
          <wp:inline distT="0" distB="0" distL="0" distR="0" wp14:anchorId="195F3412" wp14:editId="7DF5A0F5">
            <wp:extent cx="5257800" cy="362285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0611" cy="362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A29" w:rsidRPr="00D9124E" w:rsidRDefault="00697A29" w:rsidP="00697A29">
      <w:pPr>
        <w:pStyle w:val="a5"/>
        <w:spacing w:before="280" w:after="240"/>
        <w:ind w:left="0" w:firstLine="0"/>
        <w:contextualSpacing w:val="0"/>
        <w:jc w:val="center"/>
      </w:pPr>
      <w:r>
        <w:t>Рисунок 1.</w:t>
      </w:r>
      <w:r w:rsidR="008D1C50">
        <w:rPr>
          <w:lang w:val="en-US"/>
        </w:rPr>
        <w:t>5</w:t>
      </w:r>
      <w:r>
        <w:t xml:space="preserve"> – Код ЭЦП Эль-</w:t>
      </w:r>
      <w:proofErr w:type="spellStart"/>
      <w:r>
        <w:t>Гамаля</w:t>
      </w:r>
      <w:proofErr w:type="spellEnd"/>
    </w:p>
    <w:p w:rsidR="00697A29" w:rsidRPr="00D9124E" w:rsidRDefault="00697A29" w:rsidP="00697A29">
      <w:pPr>
        <w:pStyle w:val="a5"/>
        <w:spacing w:before="280" w:after="240"/>
        <w:ind w:left="0" w:firstLine="0"/>
        <w:contextualSpacing w:val="0"/>
        <w:jc w:val="center"/>
        <w:rPr>
          <w:lang w:val="en-US"/>
        </w:rPr>
      </w:pPr>
      <w:r w:rsidRPr="00697A29">
        <w:rPr>
          <w:noProof/>
          <w:lang w:val="en-US"/>
        </w:rPr>
        <w:drawing>
          <wp:inline distT="0" distB="0" distL="0" distR="0" wp14:anchorId="21BBB7C2" wp14:editId="2EFEC9C0">
            <wp:extent cx="5940425" cy="56197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A29" w:rsidRDefault="00697A29" w:rsidP="00697A29">
      <w:pPr>
        <w:pStyle w:val="a5"/>
        <w:spacing w:before="280" w:after="240"/>
        <w:ind w:left="0" w:firstLine="0"/>
        <w:contextualSpacing w:val="0"/>
        <w:jc w:val="center"/>
      </w:pPr>
      <w:r>
        <w:t>Рисунок 1.</w:t>
      </w:r>
      <w:r w:rsidR="008D1C50" w:rsidRPr="008D1C50">
        <w:t>6</w:t>
      </w:r>
      <w:r>
        <w:t xml:space="preserve"> – Результат работы кода</w:t>
      </w:r>
    </w:p>
    <w:p w:rsidR="008D1C50" w:rsidRDefault="008D1C50" w:rsidP="008D1C50">
      <w:pPr>
        <w:pStyle w:val="a5"/>
        <w:spacing w:before="280" w:after="240"/>
        <w:ind w:left="0"/>
        <w:contextualSpacing w:val="0"/>
      </w:pPr>
      <w:r>
        <w:t>Скорость выполнения алгоритма предоставления на рисунке 1.7</w:t>
      </w:r>
    </w:p>
    <w:p w:rsidR="008D1C50" w:rsidRPr="00D9124E" w:rsidRDefault="008D1C50" w:rsidP="008D1C50">
      <w:pPr>
        <w:pStyle w:val="a5"/>
        <w:spacing w:before="280" w:after="240"/>
        <w:ind w:left="0" w:firstLine="0"/>
        <w:contextualSpacing w:val="0"/>
        <w:jc w:val="center"/>
        <w:rPr>
          <w:lang w:val="en-US"/>
        </w:rPr>
      </w:pPr>
      <w:r w:rsidRPr="008D1C50">
        <w:rPr>
          <w:noProof/>
          <w:lang w:val="en-US"/>
        </w:rPr>
        <w:drawing>
          <wp:inline distT="0" distB="0" distL="0" distR="0" wp14:anchorId="3A449662" wp14:editId="0E3E462D">
            <wp:extent cx="4957698" cy="29972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7320" cy="300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C50" w:rsidRPr="008D1C50" w:rsidRDefault="008D1C50" w:rsidP="008D1C50">
      <w:pPr>
        <w:pStyle w:val="a5"/>
        <w:spacing w:before="280" w:after="240"/>
        <w:ind w:left="0" w:firstLine="0"/>
        <w:contextualSpacing w:val="0"/>
        <w:jc w:val="center"/>
      </w:pPr>
      <w:r>
        <w:t>Рисунок 1.7 – Скорость ЭЦП Эль-</w:t>
      </w:r>
      <w:proofErr w:type="spellStart"/>
      <w:r>
        <w:t>Гамаля</w:t>
      </w:r>
      <w:proofErr w:type="spellEnd"/>
    </w:p>
    <w:p w:rsidR="00697A29" w:rsidRPr="008D1C50" w:rsidRDefault="008D1C50" w:rsidP="008D1C50">
      <w:pPr>
        <w:pStyle w:val="a5"/>
        <w:spacing w:before="360" w:after="240"/>
        <w:ind w:left="0"/>
        <w:contextualSpacing w:val="0"/>
        <w:rPr>
          <w:b/>
        </w:rPr>
      </w:pPr>
      <w:r w:rsidRPr="008D1C50">
        <w:rPr>
          <w:b/>
        </w:rPr>
        <w:lastRenderedPageBreak/>
        <w:t xml:space="preserve">ЭЦП </w:t>
      </w:r>
      <w:proofErr w:type="spellStart"/>
      <w:r w:rsidRPr="008D1C50">
        <w:rPr>
          <w:b/>
        </w:rPr>
        <w:t>Шнорра</w:t>
      </w:r>
      <w:proofErr w:type="spellEnd"/>
    </w:p>
    <w:p w:rsidR="008D1C50" w:rsidRDefault="008D1C50" w:rsidP="00697A29">
      <w:pPr>
        <w:pStyle w:val="a5"/>
        <w:spacing w:after="0"/>
        <w:ind w:left="0"/>
        <w:contextualSpacing w:val="0"/>
      </w:pPr>
      <w:r w:rsidRPr="008D1C50">
        <w:t>Основная идея метода заключается в использовании криптографических хеш-функций и математических операций для создания цифровой подписи, которая может быть проверена для подлинности и целостности данных.</w:t>
      </w:r>
    </w:p>
    <w:p w:rsidR="008D1C50" w:rsidRDefault="008D1C50" w:rsidP="00697A29">
      <w:pPr>
        <w:pStyle w:val="a5"/>
        <w:spacing w:after="0"/>
        <w:ind w:left="0"/>
        <w:contextualSpacing w:val="0"/>
      </w:pPr>
      <w:r w:rsidRPr="008D1C50">
        <w:t xml:space="preserve">Создание цифровой подписи на основе </w:t>
      </w:r>
      <w:proofErr w:type="spellStart"/>
      <w:r w:rsidRPr="008D1C50">
        <w:t>Шнорра</w:t>
      </w:r>
      <w:proofErr w:type="spellEnd"/>
      <w:r w:rsidRPr="008D1C50">
        <w:t xml:space="preserve"> происходит в несколько этапов:</w:t>
      </w:r>
    </w:p>
    <w:p w:rsidR="008D1C50" w:rsidRDefault="008D1C50" w:rsidP="008D1C50">
      <w:pPr>
        <w:pStyle w:val="a5"/>
        <w:numPr>
          <w:ilvl w:val="0"/>
          <w:numId w:val="6"/>
        </w:numPr>
        <w:spacing w:after="0"/>
        <w:ind w:left="0" w:firstLine="709"/>
      </w:pPr>
      <w:r>
        <w:t>Генерация ключей. Пользователь генерирует пару ключей - открытый и закрытый. Открытый ключ может быть распространен и использован для проверки цифровой подписи, а закрытый ключ должен быть известен только владельцу.</w:t>
      </w:r>
    </w:p>
    <w:p w:rsidR="008D1C50" w:rsidRDefault="008D1C50" w:rsidP="008D1C50">
      <w:pPr>
        <w:pStyle w:val="a5"/>
        <w:numPr>
          <w:ilvl w:val="0"/>
          <w:numId w:val="6"/>
        </w:numPr>
        <w:spacing w:after="0"/>
        <w:ind w:left="0" w:firstLine="709"/>
      </w:pPr>
      <w:r>
        <w:t xml:space="preserve">Создание </w:t>
      </w:r>
      <w:proofErr w:type="spellStart"/>
      <w:r>
        <w:t>хеш</w:t>
      </w:r>
      <w:proofErr w:type="spellEnd"/>
      <w:r>
        <w:t>-значения. Данные, которые нужно подписать, подвергаются хешированию с помощью криптографической хеш-функции, например, SHA-256. Хеш-значение представляет собой фиксированную последовательность байтов, которая является уникальным представлением данных.</w:t>
      </w:r>
    </w:p>
    <w:p w:rsidR="008D1C50" w:rsidRDefault="008D1C50" w:rsidP="008D1C50">
      <w:pPr>
        <w:pStyle w:val="a5"/>
        <w:numPr>
          <w:ilvl w:val="0"/>
          <w:numId w:val="6"/>
        </w:numPr>
        <w:spacing w:after="0"/>
        <w:ind w:left="0" w:firstLine="709"/>
      </w:pPr>
      <w:r>
        <w:t xml:space="preserve">Создание подписи. Для создания подписи пользователь использует закрытый ключ и </w:t>
      </w:r>
      <w:proofErr w:type="spellStart"/>
      <w:r>
        <w:t>хеш</w:t>
      </w:r>
      <w:proofErr w:type="spellEnd"/>
      <w:r>
        <w:t>-значение данных. На основе этих данных вычисляется подпись, которая также представляет собой фиксированную последовательность байтов.</w:t>
      </w:r>
    </w:p>
    <w:p w:rsidR="00B558D8" w:rsidRDefault="008D1C50" w:rsidP="00B558D8">
      <w:pPr>
        <w:pStyle w:val="a5"/>
        <w:numPr>
          <w:ilvl w:val="0"/>
          <w:numId w:val="6"/>
        </w:numPr>
        <w:spacing w:after="0"/>
        <w:ind w:left="0" w:firstLine="709"/>
      </w:pPr>
      <w:r>
        <w:t xml:space="preserve">Проверка подписи. Другой пользователь, имеющий открытый ключ, может проверить подлинность и целостность данных, используя полученную подпись и </w:t>
      </w:r>
      <w:proofErr w:type="spellStart"/>
      <w:r>
        <w:t>хеш</w:t>
      </w:r>
      <w:proofErr w:type="spellEnd"/>
      <w:r>
        <w:t>-значение данных. Для этого он вычисляет определенное математическое выражение, которое должно быть равно открытому ключу пользователя, создавшего подпись. Если значения совпадают, то подпись считается действительной.</w:t>
      </w:r>
    </w:p>
    <w:p w:rsidR="00B558D8" w:rsidRPr="008D1C50" w:rsidRDefault="00B558D8" w:rsidP="00B558D8">
      <w:pPr>
        <w:pStyle w:val="a5"/>
        <w:spacing w:after="0"/>
        <w:ind w:left="0"/>
        <w:contextualSpacing w:val="0"/>
      </w:pPr>
      <w:r w:rsidRPr="00697A29">
        <w:t>Пример кода предоставлен на рисунке 1.</w:t>
      </w:r>
      <w:r>
        <w:t>7, а результат работы на рисунке 1</w:t>
      </w:r>
      <w:r w:rsidRPr="008D1C50">
        <w:t>.</w:t>
      </w:r>
      <w:r>
        <w:t>8.</w:t>
      </w:r>
    </w:p>
    <w:p w:rsidR="00B558D8" w:rsidRDefault="00B558D8" w:rsidP="00B558D8">
      <w:pPr>
        <w:pStyle w:val="a5"/>
        <w:spacing w:before="280" w:after="240"/>
        <w:ind w:left="0" w:firstLine="0"/>
        <w:contextualSpacing w:val="0"/>
        <w:jc w:val="center"/>
      </w:pPr>
      <w:r w:rsidRPr="00B558D8">
        <w:rPr>
          <w:noProof/>
        </w:rPr>
        <w:drawing>
          <wp:inline distT="0" distB="0" distL="0" distR="0" wp14:anchorId="41EAD0F1" wp14:editId="1A2ED9B3">
            <wp:extent cx="3768100" cy="2954867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0926" cy="2957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8D8" w:rsidRPr="00D9124E" w:rsidRDefault="00B558D8" w:rsidP="00B558D8">
      <w:pPr>
        <w:pStyle w:val="a5"/>
        <w:spacing w:before="280" w:after="240"/>
        <w:ind w:left="0" w:firstLine="0"/>
        <w:contextualSpacing w:val="0"/>
        <w:jc w:val="center"/>
      </w:pPr>
      <w:r>
        <w:t>Рисунок 1.7 – Код ЭЦП Эль-</w:t>
      </w:r>
      <w:proofErr w:type="spellStart"/>
      <w:r>
        <w:t>Гамаля</w:t>
      </w:r>
      <w:proofErr w:type="spellEnd"/>
    </w:p>
    <w:p w:rsidR="00B558D8" w:rsidRPr="00D9124E" w:rsidRDefault="00B558D8" w:rsidP="00B558D8">
      <w:pPr>
        <w:pStyle w:val="a5"/>
        <w:spacing w:before="280" w:after="240"/>
        <w:ind w:left="0" w:firstLine="0"/>
        <w:contextualSpacing w:val="0"/>
        <w:jc w:val="center"/>
        <w:rPr>
          <w:lang w:val="en-US"/>
        </w:rPr>
      </w:pPr>
      <w:r w:rsidRPr="00B558D8">
        <w:rPr>
          <w:noProof/>
          <w:lang w:val="en-US"/>
        </w:rPr>
        <w:lastRenderedPageBreak/>
        <w:drawing>
          <wp:inline distT="0" distB="0" distL="0" distR="0" wp14:anchorId="2710E713" wp14:editId="2794F426">
            <wp:extent cx="4995334" cy="46295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7652" cy="46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8D8" w:rsidRDefault="00B558D8" w:rsidP="00B558D8">
      <w:pPr>
        <w:pStyle w:val="a5"/>
        <w:spacing w:before="280" w:after="240"/>
        <w:ind w:left="0" w:firstLine="0"/>
        <w:contextualSpacing w:val="0"/>
        <w:jc w:val="center"/>
      </w:pPr>
      <w:r>
        <w:t>Рисунок 1.8 – Результат работы кода</w:t>
      </w:r>
    </w:p>
    <w:p w:rsidR="00B558D8" w:rsidRPr="00B558D8" w:rsidRDefault="00B558D8" w:rsidP="00B558D8">
      <w:pPr>
        <w:pStyle w:val="a5"/>
        <w:spacing w:before="280" w:after="240"/>
        <w:ind w:left="0"/>
        <w:contextualSpacing w:val="0"/>
      </w:pPr>
      <w:r>
        <w:t>Скорость выполнения алгоритма предоставления на рисунке 1.</w:t>
      </w:r>
      <w:r w:rsidRPr="00B558D8">
        <w:t>9</w:t>
      </w:r>
    </w:p>
    <w:p w:rsidR="00B558D8" w:rsidRPr="00D9124E" w:rsidRDefault="00B558D8" w:rsidP="00B558D8">
      <w:pPr>
        <w:pStyle w:val="a5"/>
        <w:spacing w:before="280" w:after="240"/>
        <w:ind w:left="0" w:firstLine="0"/>
        <w:contextualSpacing w:val="0"/>
        <w:jc w:val="center"/>
        <w:rPr>
          <w:lang w:val="en-US"/>
        </w:rPr>
      </w:pPr>
      <w:r w:rsidRPr="00B558D8">
        <w:rPr>
          <w:noProof/>
          <w:lang w:val="en-US"/>
        </w:rPr>
        <w:drawing>
          <wp:inline distT="0" distB="0" distL="0" distR="0" wp14:anchorId="5F61CFEE" wp14:editId="7CEED14D">
            <wp:extent cx="4601217" cy="2772162"/>
            <wp:effectExtent l="0" t="0" r="889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8D8" w:rsidRPr="00697A29" w:rsidRDefault="00B558D8" w:rsidP="00B558D8">
      <w:pPr>
        <w:pStyle w:val="a5"/>
        <w:spacing w:before="280" w:after="240"/>
        <w:ind w:left="0" w:firstLine="0"/>
        <w:contextualSpacing w:val="0"/>
        <w:jc w:val="center"/>
      </w:pPr>
      <w:r>
        <w:t>Рисунок 1.9 – Скорость ЭЦП Эль-</w:t>
      </w:r>
      <w:proofErr w:type="spellStart"/>
      <w:r>
        <w:t>Гамаля</w:t>
      </w:r>
      <w:proofErr w:type="spellEnd"/>
    </w:p>
    <w:p w:rsidR="00F36139" w:rsidRPr="00F33728" w:rsidRDefault="005065AF" w:rsidP="000E43AE">
      <w:pPr>
        <w:spacing w:before="360" w:after="240"/>
        <w:ind w:firstLine="0"/>
        <w:jc w:val="center"/>
        <w:rPr>
          <w:b/>
        </w:rPr>
      </w:pPr>
      <w:r>
        <w:rPr>
          <w:b/>
        </w:rPr>
        <w:t>Вывод</w:t>
      </w:r>
    </w:p>
    <w:p w:rsidR="00DD154B" w:rsidRPr="00254E31" w:rsidRDefault="00F36139" w:rsidP="00DD154B">
      <w:pPr>
        <w:spacing w:after="240"/>
        <w:ind w:firstLine="708"/>
      </w:pPr>
      <w:r>
        <w:t xml:space="preserve">В ходе выполнения лабораторной работы я </w:t>
      </w:r>
      <w:r w:rsidR="007E5DD9">
        <w:t xml:space="preserve">приобрёл и закрепил навыки </w:t>
      </w:r>
      <w:r w:rsidR="007C4D80">
        <w:t xml:space="preserve">практические навыки разработки приложения для реализации </w:t>
      </w:r>
      <w:r w:rsidR="00DB43B0">
        <w:t xml:space="preserve">алгоритмов </w:t>
      </w:r>
      <w:r w:rsidR="002B0BA7">
        <w:t>генерации и верификации электронной цифровой подписи</w:t>
      </w:r>
      <w:r w:rsidR="00DB43B0">
        <w:t>.</w:t>
      </w:r>
    </w:p>
    <w:sectPr w:rsidR="00DD154B" w:rsidRPr="00254E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A65E9"/>
    <w:multiLevelType w:val="hybridMultilevel"/>
    <w:tmpl w:val="46DCFBA8"/>
    <w:lvl w:ilvl="0" w:tplc="821CCECE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0419000F" w:tentative="1">
      <w:start w:val="1"/>
      <w:numFmt w:val="decimal"/>
      <w:lvlText w:val="%4."/>
      <w:lvlJc w:val="left"/>
      <w:pPr>
        <w:ind w:left="5029" w:hanging="360"/>
      </w:p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1" w15:restartNumberingAfterBreak="0">
    <w:nsid w:val="22BE0B30"/>
    <w:multiLevelType w:val="hybridMultilevel"/>
    <w:tmpl w:val="287C78B2"/>
    <w:lvl w:ilvl="0" w:tplc="4C74597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2C85963"/>
    <w:multiLevelType w:val="hybridMultilevel"/>
    <w:tmpl w:val="F4B43566"/>
    <w:lvl w:ilvl="0" w:tplc="C6DEE12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75ACC9BE">
      <w:start w:val="1"/>
      <w:numFmt w:val="lowerLetter"/>
      <w:suff w:val="space"/>
      <w:lvlText w:val="%2.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CB51368"/>
    <w:multiLevelType w:val="hybridMultilevel"/>
    <w:tmpl w:val="051A188C"/>
    <w:lvl w:ilvl="0" w:tplc="927AD25E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" w15:restartNumberingAfterBreak="0">
    <w:nsid w:val="5D7223B1"/>
    <w:multiLevelType w:val="hybridMultilevel"/>
    <w:tmpl w:val="CE16D6F4"/>
    <w:lvl w:ilvl="0" w:tplc="E0F83396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6517340"/>
    <w:multiLevelType w:val="hybridMultilevel"/>
    <w:tmpl w:val="FD3A41F2"/>
    <w:lvl w:ilvl="0" w:tplc="AF3E663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8D5"/>
    <w:rsid w:val="0001637F"/>
    <w:rsid w:val="000170F4"/>
    <w:rsid w:val="0002256C"/>
    <w:rsid w:val="00025A04"/>
    <w:rsid w:val="00037DA9"/>
    <w:rsid w:val="00060EC4"/>
    <w:rsid w:val="000627F6"/>
    <w:rsid w:val="00071308"/>
    <w:rsid w:val="000768D5"/>
    <w:rsid w:val="000A6E51"/>
    <w:rsid w:val="000B0CFC"/>
    <w:rsid w:val="000C5B80"/>
    <w:rsid w:val="000E2419"/>
    <w:rsid w:val="000E43AE"/>
    <w:rsid w:val="000F684C"/>
    <w:rsid w:val="0010473B"/>
    <w:rsid w:val="0011516C"/>
    <w:rsid w:val="0013441E"/>
    <w:rsid w:val="001419D8"/>
    <w:rsid w:val="001464C4"/>
    <w:rsid w:val="001527E2"/>
    <w:rsid w:val="00161766"/>
    <w:rsid w:val="00170E82"/>
    <w:rsid w:val="001826E8"/>
    <w:rsid w:val="00187302"/>
    <w:rsid w:val="001A1FCE"/>
    <w:rsid w:val="001B68ED"/>
    <w:rsid w:val="001F6A94"/>
    <w:rsid w:val="0021153D"/>
    <w:rsid w:val="002236FF"/>
    <w:rsid w:val="00254E31"/>
    <w:rsid w:val="00257FB8"/>
    <w:rsid w:val="00282095"/>
    <w:rsid w:val="002A4EF3"/>
    <w:rsid w:val="002A718B"/>
    <w:rsid w:val="002B0B40"/>
    <w:rsid w:val="002B0BA7"/>
    <w:rsid w:val="002C150D"/>
    <w:rsid w:val="002F7596"/>
    <w:rsid w:val="0030103F"/>
    <w:rsid w:val="00313232"/>
    <w:rsid w:val="00322499"/>
    <w:rsid w:val="003411AF"/>
    <w:rsid w:val="00344489"/>
    <w:rsid w:val="00381844"/>
    <w:rsid w:val="00391AEB"/>
    <w:rsid w:val="003A1D39"/>
    <w:rsid w:val="003C6492"/>
    <w:rsid w:val="003E7E53"/>
    <w:rsid w:val="00415CB6"/>
    <w:rsid w:val="00440652"/>
    <w:rsid w:val="004540DB"/>
    <w:rsid w:val="00461898"/>
    <w:rsid w:val="00470665"/>
    <w:rsid w:val="004734EE"/>
    <w:rsid w:val="004849DC"/>
    <w:rsid w:val="004C192F"/>
    <w:rsid w:val="004D28DB"/>
    <w:rsid w:val="004F145A"/>
    <w:rsid w:val="004F6DA0"/>
    <w:rsid w:val="005065AF"/>
    <w:rsid w:val="00516E38"/>
    <w:rsid w:val="005265A5"/>
    <w:rsid w:val="00530586"/>
    <w:rsid w:val="00536A9E"/>
    <w:rsid w:val="00584CF3"/>
    <w:rsid w:val="005902FB"/>
    <w:rsid w:val="00592969"/>
    <w:rsid w:val="0059353E"/>
    <w:rsid w:val="005D0721"/>
    <w:rsid w:val="005D3331"/>
    <w:rsid w:val="00607C7F"/>
    <w:rsid w:val="00610853"/>
    <w:rsid w:val="006108F1"/>
    <w:rsid w:val="00616634"/>
    <w:rsid w:val="00654FA9"/>
    <w:rsid w:val="0066357B"/>
    <w:rsid w:val="00676199"/>
    <w:rsid w:val="00677075"/>
    <w:rsid w:val="00697A29"/>
    <w:rsid w:val="006B10CA"/>
    <w:rsid w:val="006E4E90"/>
    <w:rsid w:val="006F05B3"/>
    <w:rsid w:val="006F64C0"/>
    <w:rsid w:val="0070794A"/>
    <w:rsid w:val="00711CF7"/>
    <w:rsid w:val="007449DA"/>
    <w:rsid w:val="00755EFB"/>
    <w:rsid w:val="007602A0"/>
    <w:rsid w:val="007A4285"/>
    <w:rsid w:val="007A47E5"/>
    <w:rsid w:val="007A5866"/>
    <w:rsid w:val="007A6E32"/>
    <w:rsid w:val="007C4D80"/>
    <w:rsid w:val="007E5DD9"/>
    <w:rsid w:val="0081010C"/>
    <w:rsid w:val="00811550"/>
    <w:rsid w:val="00831BDF"/>
    <w:rsid w:val="0083652C"/>
    <w:rsid w:val="00856B76"/>
    <w:rsid w:val="0087436E"/>
    <w:rsid w:val="008801AF"/>
    <w:rsid w:val="00897DF0"/>
    <w:rsid w:val="008B6D2E"/>
    <w:rsid w:val="008C0F16"/>
    <w:rsid w:val="008D1C50"/>
    <w:rsid w:val="008F202E"/>
    <w:rsid w:val="00914CF6"/>
    <w:rsid w:val="00937E95"/>
    <w:rsid w:val="00946D81"/>
    <w:rsid w:val="0099081C"/>
    <w:rsid w:val="009B0664"/>
    <w:rsid w:val="009B7A69"/>
    <w:rsid w:val="009D1AAB"/>
    <w:rsid w:val="009E2422"/>
    <w:rsid w:val="009F459A"/>
    <w:rsid w:val="00A11146"/>
    <w:rsid w:val="00A115AC"/>
    <w:rsid w:val="00A2264E"/>
    <w:rsid w:val="00A57B62"/>
    <w:rsid w:val="00A72ED3"/>
    <w:rsid w:val="00A7688D"/>
    <w:rsid w:val="00A85E65"/>
    <w:rsid w:val="00A934E5"/>
    <w:rsid w:val="00AC0B8B"/>
    <w:rsid w:val="00AD7699"/>
    <w:rsid w:val="00AE6183"/>
    <w:rsid w:val="00B15849"/>
    <w:rsid w:val="00B22224"/>
    <w:rsid w:val="00B33ADF"/>
    <w:rsid w:val="00B45B30"/>
    <w:rsid w:val="00B558D8"/>
    <w:rsid w:val="00B86694"/>
    <w:rsid w:val="00B86BE5"/>
    <w:rsid w:val="00B93AE2"/>
    <w:rsid w:val="00C10D16"/>
    <w:rsid w:val="00C14D86"/>
    <w:rsid w:val="00C153CA"/>
    <w:rsid w:val="00C161AE"/>
    <w:rsid w:val="00C163EC"/>
    <w:rsid w:val="00C21BEB"/>
    <w:rsid w:val="00C3583A"/>
    <w:rsid w:val="00C472D7"/>
    <w:rsid w:val="00C515C8"/>
    <w:rsid w:val="00C647B5"/>
    <w:rsid w:val="00C678DA"/>
    <w:rsid w:val="00CC0E9B"/>
    <w:rsid w:val="00CE78C4"/>
    <w:rsid w:val="00CF178F"/>
    <w:rsid w:val="00D12554"/>
    <w:rsid w:val="00D21103"/>
    <w:rsid w:val="00D26B0C"/>
    <w:rsid w:val="00D45BED"/>
    <w:rsid w:val="00D47116"/>
    <w:rsid w:val="00D5010E"/>
    <w:rsid w:val="00D76EA9"/>
    <w:rsid w:val="00D9124E"/>
    <w:rsid w:val="00D9452B"/>
    <w:rsid w:val="00DB43B0"/>
    <w:rsid w:val="00DC1DB4"/>
    <w:rsid w:val="00DD154B"/>
    <w:rsid w:val="00E34536"/>
    <w:rsid w:val="00E35022"/>
    <w:rsid w:val="00E41C52"/>
    <w:rsid w:val="00E65AC9"/>
    <w:rsid w:val="00E74618"/>
    <w:rsid w:val="00E77F6A"/>
    <w:rsid w:val="00EA3929"/>
    <w:rsid w:val="00EA5FFB"/>
    <w:rsid w:val="00EE58E8"/>
    <w:rsid w:val="00EF0687"/>
    <w:rsid w:val="00EF0E1A"/>
    <w:rsid w:val="00F33728"/>
    <w:rsid w:val="00F36139"/>
    <w:rsid w:val="00F364F3"/>
    <w:rsid w:val="00F45D2E"/>
    <w:rsid w:val="00F67A78"/>
    <w:rsid w:val="00F933A8"/>
    <w:rsid w:val="00FA2DE0"/>
    <w:rsid w:val="00FA345E"/>
    <w:rsid w:val="00FA6E7B"/>
    <w:rsid w:val="00FE323F"/>
    <w:rsid w:val="00FF4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A6884"/>
  <w15:chartTrackingRefBased/>
  <w15:docId w15:val="{3E096FFB-A2B7-46F5-BB23-9BDAAEA3F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БУКВЫ"/>
    <w:qFormat/>
    <w:rsid w:val="00E77F6A"/>
    <w:pPr>
      <w:spacing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4C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EC4"/>
    <w:rPr>
      <w:color w:val="808080"/>
    </w:rPr>
  </w:style>
  <w:style w:type="paragraph" w:styleId="a5">
    <w:name w:val="List Paragraph"/>
    <w:basedOn w:val="a"/>
    <w:uiPriority w:val="34"/>
    <w:qFormat/>
    <w:rsid w:val="007C4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32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2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E4FFE7-12BF-40A1-A0B2-E501A4CB2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4544</TotalTime>
  <Pages>7</Pages>
  <Words>903</Words>
  <Characters>5149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VladIsLove</dc:creator>
  <cp:keywords/>
  <dc:description/>
  <cp:lastModifiedBy>VladIsLove</cp:lastModifiedBy>
  <cp:revision>119</cp:revision>
  <dcterms:created xsi:type="dcterms:W3CDTF">2023-03-13T22:42:00Z</dcterms:created>
  <dcterms:modified xsi:type="dcterms:W3CDTF">2023-05-28T23:50:00Z</dcterms:modified>
</cp:coreProperties>
</file>