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Supplier Quote</w:t>
      </w:r>
    </w:p>
    <w:p>
      <w:r>
        <w:t>Quote ID: Q-100</w:t>
      </w:r>
    </w:p>
    <w:p>
      <w:r>
        <w:t>Supplier: Northwind Demo</w:t>
      </w:r>
    </w:p>
    <w:p>
      <w:r>
        <w:t>Date: 2026-09-01</w:t>
      </w:r>
    </w:p>
    <w:p>
      <w:r>
        <w:t>Currency: CAD</w:t>
      </w:r>
    </w:p>
    <w:p>
      <w:r>
        <w:t>Total: 125.50</w:t>
      </w:r>
    </w:p>
    <w:p>
      <w:r>
        <w:t>Country code: CAN</w:t>
      </w:r>
    </w:p>
    <w:p>
      <w:r>
        <w:t>Item 1 | Paper | 5 | 20.00</w:t>
      </w:r>
    </w:p>
    <w:p>
      <w:r>
        <w:t>Item 2 | Delivery | 1 | 25.50</w:t>
      </w:r>
    </w:p>
    <w:sectPr/>
  </w:body>
</w:document>
</file>