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72" w:rsidRPr="0052522E" w:rsidRDefault="001C6B5D" w:rsidP="00C86D6B">
      <w:pPr>
        <w:pBdr>
          <w:bottom w:val="single" w:sz="12" w:space="1" w:color="auto"/>
        </w:pBdr>
        <w:rPr>
          <w:b/>
          <w:sz w:val="40"/>
          <w:szCs w:val="40"/>
        </w:rPr>
      </w:pPr>
      <w:r w:rsidRPr="0052522E">
        <w:rPr>
          <w:b/>
          <w:noProof/>
          <w:sz w:val="40"/>
          <w:szCs w:val="40"/>
        </w:rPr>
        <w:drawing>
          <wp:anchor distT="0" distB="0" distL="114300" distR="114300" simplePos="0" relativeHeight="251657728" behindDoc="1" locked="0" layoutInCell="1" allowOverlap="1">
            <wp:simplePos x="0" y="0"/>
            <wp:positionH relativeFrom="column">
              <wp:posOffset>28575</wp:posOffset>
            </wp:positionH>
            <wp:positionV relativeFrom="paragraph">
              <wp:posOffset>-600075</wp:posOffset>
            </wp:positionV>
            <wp:extent cx="1703705" cy="857250"/>
            <wp:effectExtent l="0" t="0" r="0" b="0"/>
            <wp:wrapTight wrapText="bothSides">
              <wp:wrapPolygon edited="0">
                <wp:start x="0" y="0"/>
                <wp:lineTo x="0" y="21120"/>
                <wp:lineTo x="21254" y="21120"/>
                <wp:lineTo x="21254" y="0"/>
                <wp:lineTo x="0" y="0"/>
              </wp:wrapPolygon>
            </wp:wrapTight>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onestar.edu/resources/images/live/LOCATIONS/DSTC/DIVISIONS/EXTERNAL_AFFAIRS/WEB_INFO_SERVICES/IMAGES/jpg_logos/CyFair_Horizontal.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3705" cy="857250"/>
                    </a:xfrm>
                    <a:prstGeom prst="rect">
                      <a:avLst/>
                    </a:prstGeom>
                    <a:noFill/>
                  </pic:spPr>
                </pic:pic>
              </a:graphicData>
            </a:graphic>
          </wp:anchor>
        </w:drawing>
      </w:r>
      <w:r w:rsidR="0052522E" w:rsidRPr="0052522E">
        <w:rPr>
          <w:b/>
          <w:sz w:val="40"/>
          <w:szCs w:val="40"/>
        </w:rPr>
        <w:t xml:space="preserve">             </w:t>
      </w:r>
      <w:r w:rsidR="00C86D6B">
        <w:rPr>
          <w:b/>
          <w:sz w:val="40"/>
          <w:szCs w:val="40"/>
        </w:rPr>
        <w:t>Course Name</w:t>
      </w:r>
      <w:bookmarkStart w:id="0" w:name="_GoBack"/>
      <w:bookmarkEnd w:id="0"/>
    </w:p>
    <w:p w:rsidR="0052522E" w:rsidRPr="007F2286" w:rsidRDefault="0052522E" w:rsidP="00D622F8">
      <w:pPr>
        <w:rPr>
          <w:sz w:val="28"/>
          <w:szCs w:val="28"/>
          <w:u w:val="single"/>
        </w:rPr>
      </w:pPr>
    </w:p>
    <w:p w:rsidR="00C36072" w:rsidRPr="007F2286" w:rsidRDefault="00C36072" w:rsidP="00D622F8">
      <w:pPr>
        <w:rPr>
          <w:sz w:val="28"/>
          <w:szCs w:val="28"/>
          <w:u w:val="single"/>
        </w:rPr>
      </w:pPr>
      <w:r w:rsidRPr="007F2286">
        <w:rPr>
          <w:sz w:val="28"/>
          <w:szCs w:val="28"/>
          <w:u w:val="single"/>
        </w:rPr>
        <w:t xml:space="preserve">Instructor contact information </w:t>
      </w:r>
    </w:p>
    <w:p w:rsidR="00C36072" w:rsidRPr="007F2286" w:rsidRDefault="00C36072" w:rsidP="00D622F8">
      <w:pPr>
        <w:rPr>
          <w:b/>
          <w:bCs/>
        </w:rPr>
      </w:pPr>
    </w:p>
    <w:tbl>
      <w:tblPr>
        <w:tblW w:w="10080" w:type="dxa"/>
        <w:tblInd w:w="18" w:type="dxa"/>
        <w:tblLook w:val="01E0"/>
      </w:tblPr>
      <w:tblGrid>
        <w:gridCol w:w="1620"/>
        <w:gridCol w:w="3240"/>
        <w:gridCol w:w="1800"/>
        <w:gridCol w:w="3420"/>
      </w:tblGrid>
      <w:tr w:rsidR="00C36072" w:rsidRPr="007F2286" w:rsidTr="0091348C">
        <w:tc>
          <w:tcPr>
            <w:tcW w:w="1620" w:type="dxa"/>
          </w:tcPr>
          <w:p w:rsidR="00C36072" w:rsidRPr="007F2286" w:rsidRDefault="00C36072" w:rsidP="00D622F8">
            <w:r w:rsidRPr="007F2286">
              <w:rPr>
                <w:b/>
                <w:bCs/>
              </w:rPr>
              <w:t>Instructor:</w:t>
            </w:r>
          </w:p>
        </w:tc>
        <w:tc>
          <w:tcPr>
            <w:tcW w:w="3240" w:type="dxa"/>
          </w:tcPr>
          <w:p w:rsidR="00C36072" w:rsidRPr="007F2286" w:rsidRDefault="00525416" w:rsidP="00D622F8">
            <w:r>
              <w:t>Javad Ameri</w:t>
            </w:r>
          </w:p>
        </w:tc>
        <w:tc>
          <w:tcPr>
            <w:tcW w:w="1800" w:type="dxa"/>
          </w:tcPr>
          <w:p w:rsidR="00C36072" w:rsidRPr="007F2286" w:rsidRDefault="00C36072" w:rsidP="00D622F8">
            <w:r w:rsidRPr="007F2286">
              <w:rPr>
                <w:b/>
                <w:bCs/>
              </w:rPr>
              <w:t>Office Phone:</w:t>
            </w:r>
          </w:p>
        </w:tc>
        <w:tc>
          <w:tcPr>
            <w:tcW w:w="3420" w:type="dxa"/>
          </w:tcPr>
          <w:p w:rsidR="00C36072" w:rsidRPr="007F2286" w:rsidRDefault="00C36072" w:rsidP="00D622F8"/>
        </w:tc>
      </w:tr>
      <w:tr w:rsidR="00C36072" w:rsidRPr="007F2286" w:rsidTr="0091348C">
        <w:tc>
          <w:tcPr>
            <w:tcW w:w="10080" w:type="dxa"/>
            <w:gridSpan w:val="4"/>
          </w:tcPr>
          <w:p w:rsidR="00C36072" w:rsidRPr="007F2286" w:rsidRDefault="00C36072" w:rsidP="00D622F8">
            <w:pPr>
              <w:rPr>
                <w:b/>
                <w:bCs/>
              </w:rPr>
            </w:pPr>
          </w:p>
        </w:tc>
      </w:tr>
      <w:tr w:rsidR="00C36072" w:rsidRPr="007F2286" w:rsidTr="0091348C">
        <w:trPr>
          <w:trHeight w:val="232"/>
        </w:trPr>
        <w:tc>
          <w:tcPr>
            <w:tcW w:w="1620" w:type="dxa"/>
            <w:vMerge w:val="restart"/>
          </w:tcPr>
          <w:p w:rsidR="00C36072" w:rsidRPr="007F2286" w:rsidRDefault="00C36072" w:rsidP="00D622F8">
            <w:r w:rsidRPr="007F2286">
              <w:rPr>
                <w:b/>
                <w:bCs/>
              </w:rPr>
              <w:t>Office:</w:t>
            </w:r>
            <w:r w:rsidRPr="007F2286">
              <w:tab/>
            </w:r>
          </w:p>
        </w:tc>
        <w:tc>
          <w:tcPr>
            <w:tcW w:w="3240" w:type="dxa"/>
            <w:vMerge w:val="restart"/>
          </w:tcPr>
          <w:p w:rsidR="00C36072" w:rsidRPr="007F2286" w:rsidRDefault="00525416" w:rsidP="00525416">
            <w:r>
              <w:t>Virtual</w:t>
            </w:r>
          </w:p>
        </w:tc>
        <w:tc>
          <w:tcPr>
            <w:tcW w:w="1800" w:type="dxa"/>
          </w:tcPr>
          <w:p w:rsidR="00C36072" w:rsidRPr="007F2286" w:rsidRDefault="00C36072" w:rsidP="00D622F8">
            <w:pPr>
              <w:rPr>
                <w:b/>
                <w:bCs/>
              </w:rPr>
            </w:pPr>
            <w:r w:rsidRPr="007F2286">
              <w:rPr>
                <w:b/>
                <w:bCs/>
              </w:rPr>
              <w:t>Office Hours:</w:t>
            </w:r>
          </w:p>
        </w:tc>
        <w:tc>
          <w:tcPr>
            <w:tcW w:w="3420" w:type="dxa"/>
          </w:tcPr>
          <w:p w:rsidR="00C36072" w:rsidRPr="007F2286" w:rsidRDefault="00525416" w:rsidP="00D622F8">
            <w:r>
              <w:t>By appointment</w:t>
            </w:r>
          </w:p>
        </w:tc>
      </w:tr>
      <w:tr w:rsidR="00C36072" w:rsidRPr="007F2286" w:rsidTr="0091348C">
        <w:trPr>
          <w:trHeight w:val="232"/>
        </w:trPr>
        <w:tc>
          <w:tcPr>
            <w:tcW w:w="1620" w:type="dxa"/>
            <w:vMerge/>
          </w:tcPr>
          <w:p w:rsidR="00C36072" w:rsidRPr="007F2286" w:rsidRDefault="00C36072" w:rsidP="00D622F8">
            <w:pPr>
              <w:rPr>
                <w:b/>
                <w:bCs/>
              </w:rPr>
            </w:pPr>
          </w:p>
        </w:tc>
        <w:tc>
          <w:tcPr>
            <w:tcW w:w="3240" w:type="dxa"/>
            <w:vMerge/>
          </w:tcPr>
          <w:p w:rsidR="00C36072" w:rsidRPr="007F2286" w:rsidRDefault="00C36072" w:rsidP="00D622F8">
            <w:pPr>
              <w:rPr>
                <w:sz w:val="16"/>
                <w:szCs w:val="16"/>
              </w:rPr>
            </w:pPr>
          </w:p>
        </w:tc>
        <w:tc>
          <w:tcPr>
            <w:tcW w:w="5220" w:type="dxa"/>
            <w:gridSpan w:val="2"/>
          </w:tcPr>
          <w:p w:rsidR="00C36072" w:rsidRPr="007F2286" w:rsidRDefault="00C36072" w:rsidP="00D622F8">
            <w:pPr>
              <w:rPr>
                <w:sz w:val="16"/>
                <w:szCs w:val="16"/>
              </w:rPr>
            </w:pPr>
            <w:r w:rsidRPr="007F2286">
              <w:rPr>
                <w:sz w:val="16"/>
                <w:szCs w:val="16"/>
              </w:rPr>
              <w:t>(or hours of availability)</w:t>
            </w:r>
          </w:p>
        </w:tc>
      </w:tr>
      <w:tr w:rsidR="00C36072" w:rsidRPr="007F2286" w:rsidTr="0091348C">
        <w:tc>
          <w:tcPr>
            <w:tcW w:w="1620" w:type="dxa"/>
          </w:tcPr>
          <w:p w:rsidR="00C36072" w:rsidRPr="007F2286" w:rsidRDefault="00C36072" w:rsidP="00D622F8">
            <w:r w:rsidRPr="007F2286">
              <w:rPr>
                <w:b/>
                <w:bCs/>
              </w:rPr>
              <w:t>E-mail:</w:t>
            </w:r>
            <w:r w:rsidRPr="007F2286">
              <w:tab/>
            </w:r>
          </w:p>
        </w:tc>
        <w:tc>
          <w:tcPr>
            <w:tcW w:w="3240" w:type="dxa"/>
          </w:tcPr>
          <w:p w:rsidR="00C36072" w:rsidRPr="007F2286" w:rsidRDefault="00525416" w:rsidP="00D622F8">
            <w:r>
              <w:t>Javad.amerisianaki@lonestar.edu</w:t>
            </w:r>
          </w:p>
        </w:tc>
        <w:tc>
          <w:tcPr>
            <w:tcW w:w="1800" w:type="dxa"/>
          </w:tcPr>
          <w:p w:rsidR="00C36072" w:rsidRPr="007F2286" w:rsidRDefault="00525416" w:rsidP="00D622F8">
            <w:pPr>
              <w:rPr>
                <w:b/>
                <w:bCs/>
              </w:rPr>
            </w:pPr>
            <w:r>
              <w:rPr>
                <w:b/>
                <w:bCs/>
              </w:rPr>
              <w:t>Response Time</w:t>
            </w:r>
            <w:r w:rsidR="00C36072" w:rsidRPr="007F2286">
              <w:rPr>
                <w:b/>
                <w:bCs/>
              </w:rPr>
              <w:t>:</w:t>
            </w:r>
          </w:p>
        </w:tc>
        <w:tc>
          <w:tcPr>
            <w:tcW w:w="3420" w:type="dxa"/>
          </w:tcPr>
          <w:p w:rsidR="00C36072" w:rsidRPr="007F2286" w:rsidRDefault="00525416" w:rsidP="00D622F8">
            <w:r>
              <w:rPr>
                <w:b/>
                <w:bCs/>
              </w:rPr>
              <w:t>24 – 48 hours</w:t>
            </w:r>
          </w:p>
        </w:tc>
      </w:tr>
    </w:tbl>
    <w:p w:rsidR="00C36072" w:rsidRPr="007F2286" w:rsidRDefault="00C36072" w:rsidP="00D622F8">
      <w:pPr>
        <w:rPr>
          <w:b/>
          <w:bCs/>
        </w:rPr>
      </w:pPr>
    </w:p>
    <w:p w:rsidR="00C36072" w:rsidRPr="007F2286" w:rsidRDefault="00C36072" w:rsidP="00D622F8">
      <w:pPr>
        <w:rPr>
          <w:sz w:val="28"/>
          <w:szCs w:val="28"/>
          <w:u w:val="single"/>
        </w:rPr>
      </w:pPr>
      <w:r w:rsidRPr="007F2286">
        <w:rPr>
          <w:sz w:val="28"/>
          <w:szCs w:val="28"/>
          <w:u w:val="single"/>
        </w:rPr>
        <w:t xml:space="preserve">Welcome to </w:t>
      </w:r>
    </w:p>
    <w:p w:rsidR="00C36072" w:rsidRPr="007F2286" w:rsidRDefault="00C36072" w:rsidP="00D622F8">
      <w:pPr>
        <w:rPr>
          <w:b/>
          <w:bC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278"/>
        <w:gridCol w:w="2554"/>
        <w:gridCol w:w="2512"/>
      </w:tblGrid>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9934E3">
            <w:pPr>
              <w:rPr>
                <w:b/>
                <w:bCs/>
              </w:rPr>
            </w:pPr>
            <w:r w:rsidRPr="007F2286">
              <w:rPr>
                <w:b/>
                <w:bCs/>
              </w:rPr>
              <w:t>Course Title:</w:t>
            </w:r>
          </w:p>
        </w:tc>
        <w:tc>
          <w:tcPr>
            <w:tcW w:w="2278" w:type="dxa"/>
            <w:tcBorders>
              <w:top w:val="nil"/>
              <w:left w:val="nil"/>
              <w:bottom w:val="nil"/>
              <w:right w:val="nil"/>
            </w:tcBorders>
            <w:vAlign w:val="center"/>
          </w:tcPr>
          <w:p w:rsidR="00C36072" w:rsidRPr="007F2286" w:rsidRDefault="00525416" w:rsidP="009934E3">
            <w:r>
              <w:t>Programming   Fundamentals I</w:t>
            </w:r>
          </w:p>
        </w:tc>
        <w:tc>
          <w:tcPr>
            <w:tcW w:w="2554" w:type="dxa"/>
            <w:tcBorders>
              <w:top w:val="nil"/>
              <w:left w:val="nil"/>
              <w:bottom w:val="nil"/>
              <w:right w:val="nil"/>
            </w:tcBorders>
            <w:vAlign w:val="center"/>
          </w:tcPr>
          <w:p w:rsidR="00C36072" w:rsidRPr="007F2286" w:rsidRDefault="00F43AB0" w:rsidP="009934E3">
            <w:pPr>
              <w:rPr>
                <w:b/>
                <w:bCs/>
              </w:rPr>
            </w:pPr>
            <w:r>
              <w:rPr>
                <w:b/>
                <w:bCs/>
              </w:rPr>
              <w:t>Term</w:t>
            </w:r>
            <w:r w:rsidR="00C36072" w:rsidRPr="007F2286">
              <w:rPr>
                <w:b/>
                <w:bCs/>
              </w:rPr>
              <w:t xml:space="preserve"> and Year:</w:t>
            </w:r>
          </w:p>
        </w:tc>
        <w:tc>
          <w:tcPr>
            <w:tcW w:w="2512" w:type="dxa"/>
            <w:tcBorders>
              <w:top w:val="nil"/>
              <w:left w:val="nil"/>
              <w:bottom w:val="nil"/>
              <w:right w:val="nil"/>
            </w:tcBorders>
            <w:vAlign w:val="center"/>
          </w:tcPr>
          <w:p w:rsidR="00C36072" w:rsidRPr="007F2286" w:rsidRDefault="00525416" w:rsidP="009934E3">
            <w:pPr>
              <w:rPr>
                <w:b/>
                <w:bCs/>
              </w:rPr>
            </w:pPr>
            <w:r>
              <w:rPr>
                <w:b/>
                <w:bCs/>
              </w:rPr>
              <w:t>Spring 2016</w:t>
            </w:r>
          </w:p>
        </w:tc>
      </w:tr>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9934E3">
            <w:pPr>
              <w:rPr>
                <w:b/>
                <w:bCs/>
              </w:rPr>
            </w:pPr>
            <w:r w:rsidRPr="007F2286">
              <w:rPr>
                <w:b/>
                <w:bCs/>
              </w:rPr>
              <w:t xml:space="preserve">Course </w:t>
            </w:r>
            <w:r w:rsidR="009934E3">
              <w:rPr>
                <w:b/>
                <w:bCs/>
              </w:rPr>
              <w:t>Subject</w:t>
            </w:r>
            <w:r w:rsidRPr="007F2286">
              <w:rPr>
                <w:b/>
                <w:bCs/>
              </w:rPr>
              <w:t>:</w:t>
            </w:r>
          </w:p>
        </w:tc>
        <w:tc>
          <w:tcPr>
            <w:tcW w:w="2278" w:type="dxa"/>
            <w:tcBorders>
              <w:top w:val="nil"/>
              <w:left w:val="nil"/>
              <w:bottom w:val="nil"/>
              <w:right w:val="nil"/>
            </w:tcBorders>
            <w:vAlign w:val="center"/>
          </w:tcPr>
          <w:p w:rsidR="00C36072" w:rsidRPr="007F2286" w:rsidRDefault="00525416" w:rsidP="009934E3">
            <w:pPr>
              <w:rPr>
                <w:b/>
                <w:bCs/>
              </w:rPr>
            </w:pPr>
            <w:r>
              <w:t>COSC 1336</w:t>
            </w:r>
          </w:p>
        </w:tc>
        <w:tc>
          <w:tcPr>
            <w:tcW w:w="2554" w:type="dxa"/>
            <w:tcBorders>
              <w:top w:val="nil"/>
              <w:left w:val="nil"/>
              <w:bottom w:val="nil"/>
              <w:right w:val="nil"/>
            </w:tcBorders>
            <w:vAlign w:val="center"/>
          </w:tcPr>
          <w:p w:rsidR="00C36072" w:rsidRPr="007F2286" w:rsidRDefault="00C36072" w:rsidP="009934E3">
            <w:pPr>
              <w:rPr>
                <w:b/>
                <w:bCs/>
              </w:rPr>
            </w:pPr>
          </w:p>
        </w:tc>
        <w:tc>
          <w:tcPr>
            <w:tcW w:w="2512" w:type="dxa"/>
            <w:tcBorders>
              <w:top w:val="nil"/>
              <w:left w:val="nil"/>
              <w:bottom w:val="nil"/>
              <w:right w:val="nil"/>
            </w:tcBorders>
            <w:vAlign w:val="center"/>
          </w:tcPr>
          <w:p w:rsidR="00C36072" w:rsidRPr="007F2286" w:rsidRDefault="00C36072" w:rsidP="009934E3">
            <w:pPr>
              <w:rPr>
                <w:b/>
                <w:bCs/>
              </w:rPr>
            </w:pPr>
          </w:p>
        </w:tc>
      </w:tr>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650A3A">
            <w:pPr>
              <w:rPr>
                <w:b/>
                <w:bCs/>
              </w:rPr>
            </w:pPr>
            <w:r w:rsidRPr="007F2286">
              <w:rPr>
                <w:b/>
                <w:bCs/>
              </w:rPr>
              <w:t xml:space="preserve">Course </w:t>
            </w:r>
            <w:r w:rsidR="00650A3A">
              <w:rPr>
                <w:b/>
                <w:bCs/>
              </w:rPr>
              <w:t>Section</w:t>
            </w:r>
            <w:r w:rsidRPr="007F2286">
              <w:rPr>
                <w:b/>
                <w:bCs/>
              </w:rPr>
              <w:t>:</w:t>
            </w:r>
          </w:p>
        </w:tc>
        <w:tc>
          <w:tcPr>
            <w:tcW w:w="2278" w:type="dxa"/>
            <w:tcBorders>
              <w:top w:val="nil"/>
              <w:left w:val="nil"/>
              <w:bottom w:val="nil"/>
              <w:right w:val="nil"/>
            </w:tcBorders>
            <w:vAlign w:val="center"/>
          </w:tcPr>
          <w:p w:rsidR="00C36072" w:rsidRPr="007F2286" w:rsidRDefault="00525416" w:rsidP="009934E3">
            <w:pPr>
              <w:rPr>
                <w:b/>
                <w:bCs/>
              </w:rPr>
            </w:pPr>
            <w:r>
              <w:t>6029</w:t>
            </w:r>
          </w:p>
        </w:tc>
        <w:tc>
          <w:tcPr>
            <w:tcW w:w="2554" w:type="dxa"/>
            <w:tcBorders>
              <w:top w:val="nil"/>
              <w:left w:val="nil"/>
              <w:bottom w:val="nil"/>
              <w:right w:val="nil"/>
            </w:tcBorders>
            <w:vAlign w:val="center"/>
          </w:tcPr>
          <w:p w:rsidR="00C36072" w:rsidRPr="007F2286" w:rsidRDefault="00C36072" w:rsidP="009934E3">
            <w:pPr>
              <w:rPr>
                <w:b/>
                <w:bCs/>
              </w:rPr>
            </w:pPr>
            <w:r w:rsidRPr="007F2286">
              <w:rPr>
                <w:b/>
                <w:bCs/>
              </w:rPr>
              <w:t>Class Days &amp; Times:</w:t>
            </w:r>
          </w:p>
        </w:tc>
        <w:tc>
          <w:tcPr>
            <w:tcW w:w="2512" w:type="dxa"/>
            <w:tcBorders>
              <w:top w:val="nil"/>
              <w:left w:val="nil"/>
              <w:bottom w:val="nil"/>
              <w:right w:val="nil"/>
            </w:tcBorders>
            <w:vAlign w:val="center"/>
          </w:tcPr>
          <w:p w:rsidR="00C36072" w:rsidRPr="007F2286" w:rsidRDefault="00525416" w:rsidP="009934E3">
            <w:pPr>
              <w:rPr>
                <w:b/>
                <w:bCs/>
              </w:rPr>
            </w:pPr>
            <w:r>
              <w:t>100% online</w:t>
            </w:r>
          </w:p>
        </w:tc>
      </w:tr>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9934E3">
            <w:pPr>
              <w:rPr>
                <w:b/>
                <w:bCs/>
              </w:rPr>
            </w:pPr>
            <w:r w:rsidRPr="007F2286">
              <w:rPr>
                <w:b/>
                <w:bCs/>
              </w:rPr>
              <w:t>Credit Hours:</w:t>
            </w:r>
          </w:p>
        </w:tc>
        <w:tc>
          <w:tcPr>
            <w:tcW w:w="2278" w:type="dxa"/>
            <w:tcBorders>
              <w:top w:val="nil"/>
              <w:left w:val="nil"/>
              <w:bottom w:val="nil"/>
              <w:right w:val="nil"/>
            </w:tcBorders>
            <w:vAlign w:val="center"/>
          </w:tcPr>
          <w:p w:rsidR="00C36072" w:rsidRPr="007F2286" w:rsidRDefault="00525416" w:rsidP="009934E3">
            <w:r>
              <w:t>3</w:t>
            </w:r>
          </w:p>
        </w:tc>
        <w:tc>
          <w:tcPr>
            <w:tcW w:w="2554" w:type="dxa"/>
            <w:tcBorders>
              <w:top w:val="nil"/>
              <w:left w:val="nil"/>
              <w:bottom w:val="nil"/>
              <w:right w:val="nil"/>
            </w:tcBorders>
            <w:vAlign w:val="center"/>
          </w:tcPr>
          <w:p w:rsidR="00C36072" w:rsidRPr="007F2286" w:rsidRDefault="00C36072" w:rsidP="009934E3">
            <w:pPr>
              <w:rPr>
                <w:b/>
                <w:bCs/>
              </w:rPr>
            </w:pPr>
          </w:p>
        </w:tc>
        <w:tc>
          <w:tcPr>
            <w:tcW w:w="2512" w:type="dxa"/>
            <w:tcBorders>
              <w:top w:val="nil"/>
              <w:left w:val="nil"/>
              <w:bottom w:val="nil"/>
              <w:right w:val="nil"/>
            </w:tcBorders>
            <w:vAlign w:val="center"/>
          </w:tcPr>
          <w:p w:rsidR="00C36072" w:rsidRPr="007F2286" w:rsidRDefault="00C36072" w:rsidP="009934E3"/>
        </w:tc>
      </w:tr>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9934E3">
            <w:pPr>
              <w:rPr>
                <w:b/>
                <w:bCs/>
                <w:sz w:val="18"/>
                <w:szCs w:val="18"/>
              </w:rPr>
            </w:pPr>
            <w:r w:rsidRPr="007F2286">
              <w:rPr>
                <w:b/>
                <w:bCs/>
                <w:sz w:val="18"/>
                <w:szCs w:val="18"/>
              </w:rPr>
              <w:t>Lecture Hours:</w:t>
            </w:r>
          </w:p>
        </w:tc>
        <w:tc>
          <w:tcPr>
            <w:tcW w:w="2278" w:type="dxa"/>
            <w:tcBorders>
              <w:top w:val="nil"/>
              <w:left w:val="nil"/>
              <w:bottom w:val="nil"/>
              <w:right w:val="nil"/>
            </w:tcBorders>
            <w:vAlign w:val="center"/>
          </w:tcPr>
          <w:p w:rsidR="00C36072" w:rsidRPr="007F2286" w:rsidRDefault="00525416" w:rsidP="009934E3">
            <w:r>
              <w:t>2 / WK</w:t>
            </w:r>
          </w:p>
        </w:tc>
        <w:tc>
          <w:tcPr>
            <w:tcW w:w="2554" w:type="dxa"/>
            <w:tcBorders>
              <w:top w:val="nil"/>
              <w:left w:val="nil"/>
              <w:bottom w:val="nil"/>
              <w:right w:val="nil"/>
            </w:tcBorders>
            <w:vAlign w:val="center"/>
          </w:tcPr>
          <w:p w:rsidR="00C36072" w:rsidRPr="007F2286" w:rsidRDefault="00C36072" w:rsidP="009934E3">
            <w:pPr>
              <w:rPr>
                <w:b/>
                <w:bCs/>
              </w:rPr>
            </w:pPr>
            <w:r w:rsidRPr="007F2286">
              <w:rPr>
                <w:b/>
                <w:bCs/>
              </w:rPr>
              <w:t>Class Room Location:</w:t>
            </w:r>
          </w:p>
        </w:tc>
        <w:tc>
          <w:tcPr>
            <w:tcW w:w="2512" w:type="dxa"/>
            <w:tcBorders>
              <w:top w:val="nil"/>
              <w:left w:val="nil"/>
              <w:bottom w:val="nil"/>
              <w:right w:val="nil"/>
            </w:tcBorders>
            <w:vAlign w:val="center"/>
          </w:tcPr>
          <w:p w:rsidR="00C36072" w:rsidRPr="007F2286" w:rsidRDefault="00525416" w:rsidP="009934E3">
            <w:r>
              <w:t>Virtual</w:t>
            </w:r>
          </w:p>
        </w:tc>
      </w:tr>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9934E3">
            <w:pPr>
              <w:rPr>
                <w:b/>
                <w:bCs/>
              </w:rPr>
            </w:pPr>
            <w:r w:rsidRPr="007F2286">
              <w:rPr>
                <w:b/>
                <w:bCs/>
                <w:sz w:val="18"/>
                <w:szCs w:val="18"/>
              </w:rPr>
              <w:t>Lab Hours:</w:t>
            </w:r>
          </w:p>
        </w:tc>
        <w:tc>
          <w:tcPr>
            <w:tcW w:w="2278" w:type="dxa"/>
            <w:tcBorders>
              <w:top w:val="nil"/>
              <w:left w:val="nil"/>
              <w:bottom w:val="nil"/>
              <w:right w:val="nil"/>
            </w:tcBorders>
            <w:vAlign w:val="center"/>
          </w:tcPr>
          <w:p w:rsidR="00C36072" w:rsidRPr="007F2286" w:rsidRDefault="00525416" w:rsidP="009934E3">
            <w:r>
              <w:t>3 / WK</w:t>
            </w:r>
          </w:p>
        </w:tc>
        <w:tc>
          <w:tcPr>
            <w:tcW w:w="2554" w:type="dxa"/>
            <w:tcBorders>
              <w:top w:val="nil"/>
              <w:left w:val="nil"/>
              <w:bottom w:val="nil"/>
              <w:right w:val="nil"/>
            </w:tcBorders>
            <w:vAlign w:val="center"/>
          </w:tcPr>
          <w:p w:rsidR="00C36072" w:rsidRPr="007F2286" w:rsidRDefault="00C36072" w:rsidP="009934E3">
            <w:pPr>
              <w:rPr>
                <w:b/>
                <w:bCs/>
              </w:rPr>
            </w:pPr>
          </w:p>
        </w:tc>
        <w:tc>
          <w:tcPr>
            <w:tcW w:w="2512" w:type="dxa"/>
            <w:tcBorders>
              <w:top w:val="nil"/>
              <w:left w:val="nil"/>
              <w:bottom w:val="nil"/>
              <w:right w:val="nil"/>
            </w:tcBorders>
            <w:vAlign w:val="center"/>
          </w:tcPr>
          <w:p w:rsidR="00C36072" w:rsidRPr="007F2286" w:rsidRDefault="00C36072" w:rsidP="009934E3"/>
        </w:tc>
      </w:tr>
      <w:tr w:rsidR="00C36072" w:rsidRPr="007F2286" w:rsidTr="00525416">
        <w:trPr>
          <w:trHeight w:val="288"/>
        </w:trPr>
        <w:tc>
          <w:tcPr>
            <w:tcW w:w="2808" w:type="dxa"/>
            <w:tcBorders>
              <w:top w:val="nil"/>
              <w:left w:val="nil"/>
              <w:bottom w:val="nil"/>
              <w:right w:val="nil"/>
            </w:tcBorders>
            <w:vAlign w:val="center"/>
          </w:tcPr>
          <w:p w:rsidR="00C36072" w:rsidRPr="007F2286" w:rsidRDefault="00C36072" w:rsidP="009934E3">
            <w:pPr>
              <w:rPr>
                <w:b/>
                <w:bCs/>
                <w:sz w:val="18"/>
                <w:szCs w:val="18"/>
              </w:rPr>
            </w:pPr>
            <w:r w:rsidRPr="007F2286">
              <w:rPr>
                <w:b/>
                <w:bCs/>
                <w:sz w:val="18"/>
                <w:szCs w:val="18"/>
              </w:rPr>
              <w:t>Total Contact Hours:</w:t>
            </w:r>
          </w:p>
          <w:p w:rsidR="00C36072" w:rsidRPr="007F2286" w:rsidRDefault="00C36072" w:rsidP="009934E3">
            <w:pPr>
              <w:rPr>
                <w:b/>
                <w:bCs/>
                <w:sz w:val="18"/>
                <w:szCs w:val="18"/>
              </w:rPr>
            </w:pPr>
            <w:r w:rsidRPr="007F2286">
              <w:rPr>
                <w:b/>
                <w:bCs/>
                <w:sz w:val="18"/>
                <w:szCs w:val="18"/>
              </w:rPr>
              <w:t>(All hrs. x 16)</w:t>
            </w:r>
          </w:p>
        </w:tc>
        <w:tc>
          <w:tcPr>
            <w:tcW w:w="2278" w:type="dxa"/>
            <w:tcBorders>
              <w:top w:val="nil"/>
              <w:left w:val="nil"/>
              <w:bottom w:val="nil"/>
              <w:right w:val="nil"/>
            </w:tcBorders>
            <w:vAlign w:val="center"/>
          </w:tcPr>
          <w:p w:rsidR="00C36072" w:rsidRPr="007F2286" w:rsidRDefault="00525416" w:rsidP="009934E3">
            <w:r>
              <w:t>80</w:t>
            </w:r>
          </w:p>
        </w:tc>
        <w:tc>
          <w:tcPr>
            <w:tcW w:w="2554" w:type="dxa"/>
            <w:tcBorders>
              <w:top w:val="nil"/>
              <w:left w:val="nil"/>
              <w:bottom w:val="nil"/>
              <w:right w:val="nil"/>
            </w:tcBorders>
            <w:vAlign w:val="center"/>
          </w:tcPr>
          <w:p w:rsidR="00C36072" w:rsidRPr="007F2286" w:rsidRDefault="00C36072" w:rsidP="009934E3">
            <w:pPr>
              <w:rPr>
                <w:b/>
                <w:bCs/>
              </w:rPr>
            </w:pPr>
          </w:p>
        </w:tc>
        <w:tc>
          <w:tcPr>
            <w:tcW w:w="2512" w:type="dxa"/>
            <w:tcBorders>
              <w:top w:val="nil"/>
              <w:left w:val="nil"/>
              <w:bottom w:val="nil"/>
              <w:right w:val="nil"/>
            </w:tcBorders>
            <w:vAlign w:val="center"/>
          </w:tcPr>
          <w:p w:rsidR="00C36072" w:rsidRPr="007F2286" w:rsidRDefault="00C36072" w:rsidP="009934E3"/>
        </w:tc>
      </w:tr>
    </w:tbl>
    <w:p w:rsidR="00C36072" w:rsidRPr="007F2286" w:rsidRDefault="00C36072" w:rsidP="00D622F8">
      <w:pPr>
        <w:rPr>
          <w:b/>
          <w:bCs/>
        </w:rPr>
      </w:pPr>
    </w:p>
    <w:p w:rsidR="00C36072" w:rsidRPr="007F2286" w:rsidRDefault="00C36072" w:rsidP="00D622F8">
      <w:pPr>
        <w:rPr>
          <w:b/>
          <w:bCs/>
        </w:rPr>
        <w:sectPr w:rsidR="00C36072" w:rsidRPr="007F2286" w:rsidSect="000950BD">
          <w:footerReference w:type="default" r:id="rId12"/>
          <w:pgSz w:w="12240" w:h="15840"/>
          <w:pgMar w:top="1440" w:right="1152" w:bottom="1440" w:left="990" w:header="720" w:footer="720" w:gutter="0"/>
          <w:cols w:space="720"/>
          <w:docGrid w:linePitch="360"/>
        </w:sect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6624"/>
      </w:tblGrid>
      <w:tr w:rsidR="00C36072" w:rsidRPr="007F2286" w:rsidTr="000950BD">
        <w:trPr>
          <w:trHeight w:val="288"/>
        </w:trPr>
        <w:tc>
          <w:tcPr>
            <w:tcW w:w="3528" w:type="dxa"/>
            <w:tcBorders>
              <w:top w:val="nil"/>
              <w:left w:val="nil"/>
              <w:bottom w:val="nil"/>
              <w:right w:val="nil"/>
            </w:tcBorders>
          </w:tcPr>
          <w:p w:rsidR="00C36072" w:rsidRPr="007F2286" w:rsidRDefault="00C36072" w:rsidP="00D622F8">
            <w:pPr>
              <w:rPr>
                <w:b/>
                <w:bCs/>
                <w:color w:val="800000"/>
                <w:sz w:val="18"/>
                <w:szCs w:val="18"/>
              </w:rPr>
            </w:pPr>
          </w:p>
        </w:tc>
        <w:tc>
          <w:tcPr>
            <w:tcW w:w="6624" w:type="dxa"/>
            <w:tcBorders>
              <w:top w:val="nil"/>
              <w:left w:val="nil"/>
              <w:bottom w:val="nil"/>
              <w:right w:val="nil"/>
            </w:tcBorders>
          </w:tcPr>
          <w:p w:rsidR="00C36072" w:rsidRPr="007F2286" w:rsidRDefault="00C36072" w:rsidP="00D622F8"/>
        </w:tc>
      </w:tr>
    </w:tbl>
    <w:p w:rsidR="00C36072" w:rsidRDefault="00C36072" w:rsidP="00D622F8">
      <w:pPr>
        <w:rPr>
          <w:sz w:val="28"/>
          <w:szCs w:val="28"/>
          <w:u w:val="single"/>
        </w:rPr>
      </w:pPr>
      <w:r w:rsidRPr="007F2286">
        <w:rPr>
          <w:sz w:val="28"/>
          <w:szCs w:val="28"/>
          <w:u w:val="single"/>
        </w:rPr>
        <w:t>Course overview</w:t>
      </w:r>
    </w:p>
    <w:p w:rsidR="00525416" w:rsidRPr="00525416" w:rsidRDefault="00525416" w:rsidP="00525416">
      <w:pPr>
        <w:autoSpaceDE w:val="0"/>
        <w:autoSpaceDN w:val="0"/>
        <w:adjustRightInd w:val="0"/>
        <w:rPr>
          <w:rFonts w:ascii="Calibri" w:hAnsi="Calibri" w:cs="Calibri"/>
          <w:color w:val="000000"/>
          <w:sz w:val="24"/>
          <w:szCs w:val="24"/>
        </w:rPr>
      </w:pPr>
    </w:p>
    <w:p w:rsidR="00525416" w:rsidRPr="007F2286" w:rsidRDefault="00525416" w:rsidP="00525416">
      <w:pPr>
        <w:rPr>
          <w:sz w:val="28"/>
          <w:szCs w:val="28"/>
          <w:u w:val="single"/>
        </w:rPr>
      </w:pPr>
      <w:r w:rsidRPr="00525416">
        <w:rPr>
          <w:rFonts w:ascii="Calibri" w:hAnsi="Calibri" w:cs="Calibri"/>
          <w:color w:val="000000"/>
          <w:sz w:val="24"/>
          <w:szCs w:val="24"/>
        </w:rPr>
        <w:t xml:space="preserve"> </w:t>
      </w:r>
      <w:r w:rsidRPr="00525416">
        <w:rPr>
          <w:rFonts w:ascii="Calibri" w:hAnsi="Calibri" w:cs="Calibri"/>
          <w:color w:val="000000"/>
          <w:sz w:val="21"/>
          <w:szCs w:val="21"/>
        </w:rPr>
        <w:t>This syllabus is current as of the date at the bottom of the page, but subject to change. Updates, if any, will be distributed via the D2L Learning Management System.</w:t>
      </w:r>
    </w:p>
    <w:p w:rsidR="0091348C" w:rsidRDefault="0091348C" w:rsidP="00D622F8">
      <w:pPr>
        <w:rPr>
          <w:b/>
          <w:bCs/>
        </w:rPr>
      </w:pPr>
    </w:p>
    <w:p w:rsidR="00525416" w:rsidRPr="00525416" w:rsidRDefault="00525416" w:rsidP="00525416">
      <w:pPr>
        <w:autoSpaceDE w:val="0"/>
        <w:autoSpaceDN w:val="0"/>
        <w:adjustRightInd w:val="0"/>
        <w:rPr>
          <w:rFonts w:ascii="Calibri" w:hAnsi="Calibri" w:cs="Calibri"/>
          <w:color w:val="000000"/>
          <w:sz w:val="24"/>
          <w:szCs w:val="24"/>
        </w:rPr>
      </w:pPr>
    </w:p>
    <w:p w:rsidR="00525416" w:rsidRPr="00525416" w:rsidRDefault="00525416" w:rsidP="00525416">
      <w:pPr>
        <w:autoSpaceDE w:val="0"/>
        <w:autoSpaceDN w:val="0"/>
        <w:adjustRightInd w:val="0"/>
        <w:rPr>
          <w:rFonts w:ascii="Calibri" w:hAnsi="Calibri" w:cs="Calibri"/>
          <w:color w:val="000000"/>
          <w:sz w:val="19"/>
          <w:szCs w:val="19"/>
        </w:rPr>
      </w:pPr>
      <w:r w:rsidRPr="00525416">
        <w:rPr>
          <w:rFonts w:ascii="Calibri" w:hAnsi="Calibri" w:cs="Calibri"/>
          <w:color w:val="000000"/>
          <w:sz w:val="24"/>
          <w:szCs w:val="24"/>
        </w:rPr>
        <w:t xml:space="preserve"> </w:t>
      </w:r>
      <w:r w:rsidRPr="00525416">
        <w:rPr>
          <w:rFonts w:ascii="Calibri" w:hAnsi="Calibri" w:cs="Calibri"/>
          <w:b/>
          <w:bCs/>
          <w:color w:val="000000"/>
          <w:sz w:val="23"/>
          <w:szCs w:val="23"/>
        </w:rPr>
        <w:t>C</w:t>
      </w:r>
      <w:r w:rsidRPr="00525416">
        <w:rPr>
          <w:rFonts w:ascii="Calibri" w:hAnsi="Calibri" w:cs="Calibri"/>
          <w:b/>
          <w:bCs/>
          <w:color w:val="000000"/>
          <w:sz w:val="19"/>
          <w:szCs w:val="19"/>
        </w:rPr>
        <w:t xml:space="preserve">OURSE OVERVIEW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This is an online course. Instruction will be given in online readings and videos, as well as the assigned textbook. Assignments will include online quizzes, participating in online discussions, submitting programs, projects, and exams. </w:t>
      </w:r>
    </w:p>
    <w:p w:rsidR="00525416" w:rsidRPr="00525416" w:rsidRDefault="00525416" w:rsidP="00486BB6">
      <w:pPr>
        <w:autoSpaceDE w:val="0"/>
        <w:autoSpaceDN w:val="0"/>
        <w:adjustRightInd w:val="0"/>
        <w:rPr>
          <w:rFonts w:ascii="Calibri" w:hAnsi="Calibri" w:cs="Calibri"/>
          <w:color w:val="000000"/>
          <w:sz w:val="21"/>
          <w:szCs w:val="21"/>
        </w:rPr>
      </w:pPr>
      <w:r w:rsidRPr="00525416">
        <w:rPr>
          <w:rFonts w:ascii="Calibri" w:hAnsi="Calibri" w:cs="Calibri"/>
          <w:i/>
          <w:iCs/>
          <w:color w:val="000000"/>
          <w:sz w:val="21"/>
          <w:szCs w:val="21"/>
        </w:rPr>
        <w:t xml:space="preserve">Note: </w:t>
      </w:r>
      <w:r w:rsidR="00486BB6">
        <w:rPr>
          <w:rFonts w:ascii="Calibri" w:hAnsi="Calibri" w:cs="Calibri"/>
          <w:i/>
          <w:iCs/>
          <w:color w:val="000000"/>
          <w:sz w:val="21"/>
          <w:szCs w:val="21"/>
        </w:rPr>
        <w:t xml:space="preserve">Final </w:t>
      </w:r>
      <w:r w:rsidRPr="00525416">
        <w:rPr>
          <w:rFonts w:ascii="Calibri" w:hAnsi="Calibri" w:cs="Calibri"/>
          <w:color w:val="000000"/>
          <w:sz w:val="21"/>
          <w:szCs w:val="21"/>
        </w:rPr>
        <w:t xml:space="preserve">Exams </w:t>
      </w:r>
      <w:r w:rsidR="00486BB6">
        <w:rPr>
          <w:rFonts w:ascii="Calibri" w:hAnsi="Calibri" w:cs="Calibri"/>
          <w:color w:val="000000"/>
          <w:sz w:val="21"/>
          <w:szCs w:val="21"/>
        </w:rPr>
        <w:t>is</w:t>
      </w:r>
      <w:r w:rsidRPr="00525416">
        <w:rPr>
          <w:rFonts w:ascii="Calibri" w:hAnsi="Calibri" w:cs="Calibri"/>
          <w:color w:val="000000"/>
          <w:sz w:val="21"/>
          <w:szCs w:val="21"/>
        </w:rPr>
        <w:t xml:space="preserve"> taken at one of the Testing Centers on a Lone Star College campus. If a student will use a campus other than University Park, the student must provide the instructor with that location 2 weeks before the exam. Students requiring an alternate testing center must provide its website and contact information no later than 3 weeks prior to the exam. </w:t>
      </w:r>
    </w:p>
    <w:p w:rsidR="00525416" w:rsidRPr="00525416" w:rsidRDefault="00525416" w:rsidP="00525416">
      <w:pPr>
        <w:autoSpaceDE w:val="0"/>
        <w:autoSpaceDN w:val="0"/>
        <w:adjustRightInd w:val="0"/>
        <w:rPr>
          <w:rFonts w:ascii="Calibri" w:hAnsi="Calibri" w:cs="Calibri"/>
          <w:color w:val="000000"/>
          <w:sz w:val="23"/>
          <w:szCs w:val="23"/>
        </w:rPr>
      </w:pPr>
      <w:r w:rsidRPr="00525416">
        <w:rPr>
          <w:rFonts w:ascii="Calibri" w:hAnsi="Calibri" w:cs="Calibri"/>
          <w:b/>
          <w:bCs/>
          <w:color w:val="000000"/>
          <w:sz w:val="23"/>
          <w:szCs w:val="23"/>
        </w:rPr>
        <w:t>C</w:t>
      </w:r>
      <w:r w:rsidRPr="00525416">
        <w:rPr>
          <w:rFonts w:ascii="Calibri" w:hAnsi="Calibri" w:cs="Calibri"/>
          <w:b/>
          <w:bCs/>
          <w:color w:val="000000"/>
          <w:sz w:val="19"/>
          <w:szCs w:val="19"/>
        </w:rPr>
        <w:t xml:space="preserve">ATALOG </w:t>
      </w:r>
      <w:r w:rsidRPr="00525416">
        <w:rPr>
          <w:rFonts w:ascii="Calibri" w:hAnsi="Calibri" w:cs="Calibri"/>
          <w:b/>
          <w:bCs/>
          <w:color w:val="000000"/>
          <w:sz w:val="23"/>
          <w:szCs w:val="23"/>
        </w:rPr>
        <w:t>D</w:t>
      </w:r>
      <w:r w:rsidRPr="00525416">
        <w:rPr>
          <w:rFonts w:ascii="Calibri" w:hAnsi="Calibri" w:cs="Calibri"/>
          <w:b/>
          <w:bCs/>
          <w:color w:val="000000"/>
          <w:sz w:val="19"/>
          <w:szCs w:val="19"/>
        </w:rPr>
        <w:t>ESCRIPTION</w:t>
      </w:r>
      <w:r w:rsidRPr="00525416">
        <w:rPr>
          <w:rFonts w:ascii="Calibri" w:hAnsi="Calibri" w:cs="Calibri"/>
          <w:b/>
          <w:bCs/>
          <w:color w:val="000000"/>
          <w:sz w:val="23"/>
          <w:szCs w:val="23"/>
        </w:rPr>
        <w:t xml:space="preserve">: </w:t>
      </w:r>
    </w:p>
    <w:p w:rsidR="00C36072" w:rsidRDefault="00525416" w:rsidP="00525416">
      <w:pPr>
        <w:rPr>
          <w:rFonts w:ascii="Calibri" w:hAnsi="Calibri" w:cs="Calibri"/>
          <w:color w:val="000000"/>
          <w:sz w:val="21"/>
          <w:szCs w:val="21"/>
        </w:rPr>
      </w:pPr>
      <w:proofErr w:type="gramStart"/>
      <w:r w:rsidRPr="00525416">
        <w:rPr>
          <w:rFonts w:ascii="Calibri" w:hAnsi="Calibri" w:cs="Calibri"/>
          <w:color w:val="000000"/>
          <w:sz w:val="21"/>
          <w:szCs w:val="21"/>
        </w:rPr>
        <w:t>Introduces the fundamental concepts of structured programming.</w:t>
      </w:r>
      <w:proofErr w:type="gramEnd"/>
      <w:r w:rsidRPr="00525416">
        <w:rPr>
          <w:rFonts w:ascii="Calibri" w:hAnsi="Calibri" w:cs="Calibri"/>
          <w:color w:val="000000"/>
          <w:sz w:val="21"/>
          <w:szCs w:val="21"/>
        </w:rPr>
        <w:t xml:space="preserve"> Topics include software development methodology, data types, control structures, functions, arrays, and the mechanics of running, testing, and debugging. This course assumes computer literacy. (1102015507) Prerequisite: College Level Readiness in Reading AND Writing; MATH </w:t>
      </w:r>
      <w:proofErr w:type="gramStart"/>
      <w:r w:rsidRPr="00525416">
        <w:rPr>
          <w:rFonts w:ascii="Calibri" w:hAnsi="Calibri" w:cs="Calibri"/>
          <w:color w:val="000000"/>
          <w:sz w:val="21"/>
          <w:szCs w:val="21"/>
        </w:rPr>
        <w:t>0310 .</w:t>
      </w:r>
      <w:proofErr w:type="gramEnd"/>
    </w:p>
    <w:p w:rsidR="00525416" w:rsidRPr="007F2286" w:rsidRDefault="00525416" w:rsidP="00525416">
      <w:pPr>
        <w:rPr>
          <w:b/>
          <w:bCs/>
          <w:sz w:val="28"/>
          <w:szCs w:val="28"/>
        </w:rPr>
      </w:pPr>
    </w:p>
    <w:p w:rsidR="00C36072" w:rsidRDefault="00C36072" w:rsidP="00D622F8">
      <w:pPr>
        <w:rPr>
          <w:sz w:val="28"/>
          <w:szCs w:val="28"/>
          <w:u w:val="single"/>
        </w:rPr>
      </w:pPr>
    </w:p>
    <w:p w:rsidR="00525416" w:rsidRDefault="00525416" w:rsidP="00D622F8">
      <w:pPr>
        <w:rPr>
          <w:sz w:val="28"/>
          <w:szCs w:val="28"/>
          <w:u w:val="single"/>
        </w:rPr>
      </w:pPr>
    </w:p>
    <w:p w:rsidR="00525416" w:rsidRDefault="00525416" w:rsidP="00D622F8">
      <w:pPr>
        <w:rPr>
          <w:sz w:val="28"/>
          <w:szCs w:val="28"/>
          <w:u w:val="single"/>
        </w:rPr>
      </w:pPr>
    </w:p>
    <w:p w:rsidR="00525416" w:rsidRDefault="00525416" w:rsidP="00D622F8">
      <w:pPr>
        <w:rPr>
          <w:sz w:val="28"/>
          <w:szCs w:val="28"/>
          <w:u w:val="single"/>
        </w:rPr>
      </w:pPr>
    </w:p>
    <w:p w:rsidR="00525416" w:rsidRPr="007F2286" w:rsidRDefault="00525416" w:rsidP="00D622F8">
      <w:pPr>
        <w:rPr>
          <w:sz w:val="28"/>
          <w:szCs w:val="28"/>
          <w:u w:val="single"/>
        </w:rPr>
      </w:pPr>
    </w:p>
    <w:p w:rsidR="00525416" w:rsidRPr="00525416" w:rsidRDefault="00525416" w:rsidP="00525416">
      <w:pPr>
        <w:autoSpaceDE w:val="0"/>
        <w:autoSpaceDN w:val="0"/>
        <w:adjustRightInd w:val="0"/>
        <w:rPr>
          <w:rFonts w:ascii="Calibri" w:hAnsi="Calibri" w:cs="Calibri"/>
          <w:color w:val="000000"/>
          <w:sz w:val="26"/>
          <w:szCs w:val="26"/>
        </w:rPr>
      </w:pPr>
      <w:r w:rsidRPr="00525416">
        <w:rPr>
          <w:rFonts w:ascii="Calibri" w:hAnsi="Calibri" w:cs="Calibri"/>
          <w:b/>
          <w:bCs/>
          <w:color w:val="000000"/>
          <w:sz w:val="32"/>
          <w:szCs w:val="32"/>
        </w:rPr>
        <w:lastRenderedPageBreak/>
        <w:t>G</w:t>
      </w:r>
      <w:r w:rsidRPr="00525416">
        <w:rPr>
          <w:rFonts w:ascii="Calibri" w:hAnsi="Calibri" w:cs="Calibri"/>
          <w:b/>
          <w:bCs/>
          <w:color w:val="000000"/>
          <w:sz w:val="26"/>
          <w:szCs w:val="26"/>
        </w:rPr>
        <w:t xml:space="preserve">ETTING READY </w:t>
      </w:r>
    </w:p>
    <w:p w:rsidR="00525416" w:rsidRPr="00525416" w:rsidRDefault="00525416" w:rsidP="00525416">
      <w:pPr>
        <w:autoSpaceDE w:val="0"/>
        <w:autoSpaceDN w:val="0"/>
        <w:adjustRightInd w:val="0"/>
        <w:rPr>
          <w:rFonts w:ascii="Calibri" w:hAnsi="Calibri" w:cs="Calibri"/>
          <w:color w:val="000000"/>
          <w:sz w:val="28"/>
          <w:szCs w:val="28"/>
        </w:rPr>
      </w:pPr>
      <w:r w:rsidRPr="00525416">
        <w:rPr>
          <w:rFonts w:ascii="Calibri" w:hAnsi="Calibri" w:cs="Calibri"/>
          <w:b/>
          <w:bCs/>
          <w:color w:val="000000"/>
          <w:sz w:val="28"/>
          <w:szCs w:val="28"/>
        </w:rPr>
        <w:t>R</w:t>
      </w:r>
      <w:r w:rsidRPr="00525416">
        <w:rPr>
          <w:rFonts w:ascii="Calibri" w:hAnsi="Calibri" w:cs="Calibri"/>
          <w:b/>
          <w:bCs/>
          <w:color w:val="000000"/>
          <w:sz w:val="22"/>
          <w:szCs w:val="22"/>
        </w:rPr>
        <w:t xml:space="preserve">EQUIRED </w:t>
      </w:r>
      <w:r w:rsidRPr="00525416">
        <w:rPr>
          <w:rFonts w:ascii="Calibri" w:hAnsi="Calibri" w:cs="Calibri"/>
          <w:b/>
          <w:bCs/>
          <w:color w:val="000000"/>
          <w:sz w:val="28"/>
          <w:szCs w:val="28"/>
        </w:rPr>
        <w:t>M</w:t>
      </w:r>
      <w:r w:rsidRPr="00525416">
        <w:rPr>
          <w:rFonts w:ascii="Calibri" w:hAnsi="Calibri" w:cs="Calibri"/>
          <w:b/>
          <w:bCs/>
          <w:color w:val="000000"/>
          <w:sz w:val="22"/>
          <w:szCs w:val="22"/>
        </w:rPr>
        <w:t>ATERIALS</w:t>
      </w:r>
      <w:r w:rsidRPr="00525416">
        <w:rPr>
          <w:rFonts w:ascii="Calibri" w:hAnsi="Calibri" w:cs="Calibri"/>
          <w:b/>
          <w:bCs/>
          <w:color w:val="000000"/>
          <w:sz w:val="28"/>
          <w:szCs w:val="28"/>
        </w:rPr>
        <w:t xml:space="preserve">: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rPr>
        <w:t xml:space="preserve"> </w:t>
      </w:r>
      <w:r w:rsidRPr="00525416">
        <w:rPr>
          <w:rFonts w:ascii="Calibri" w:hAnsi="Calibri" w:cs="Calibri"/>
          <w:color w:val="000000"/>
          <w:sz w:val="21"/>
          <w:szCs w:val="21"/>
        </w:rPr>
        <w:t xml:space="preserve">Computer system: Students must have access to a personal computer running a recent version of Windows (7 or later), or Mac with recent version of OSX, capable of installing the Java Development Kit (JDK) version 8, a syntax-highlighting text editor (e.g., Notepad++ for Windows, </w:t>
      </w:r>
      <w:proofErr w:type="spellStart"/>
      <w:r w:rsidRPr="00525416">
        <w:rPr>
          <w:rFonts w:ascii="Calibri" w:hAnsi="Calibri" w:cs="Calibri"/>
          <w:color w:val="000000"/>
          <w:sz w:val="21"/>
          <w:szCs w:val="21"/>
        </w:rPr>
        <w:t>TextMate</w:t>
      </w:r>
      <w:proofErr w:type="spellEnd"/>
      <w:r w:rsidRPr="00525416">
        <w:rPr>
          <w:rFonts w:ascii="Calibri" w:hAnsi="Calibri" w:cs="Calibri"/>
          <w:color w:val="000000"/>
          <w:sz w:val="21"/>
          <w:szCs w:val="21"/>
        </w:rPr>
        <w:t xml:space="preserve"> for OSX), and the recommended Integrated Development Environment (Eclipse IDE) used in the second half of this course. This computer must be highly available, and easily/quickly restorable in the case of a system failure. Highly available access to the Internet and </w:t>
      </w:r>
      <w:proofErr w:type="spellStart"/>
      <w:r w:rsidRPr="00525416">
        <w:rPr>
          <w:rFonts w:ascii="Calibri" w:hAnsi="Calibri" w:cs="Calibri"/>
          <w:color w:val="000000"/>
          <w:sz w:val="21"/>
          <w:szCs w:val="21"/>
        </w:rPr>
        <w:t>Lonestar</w:t>
      </w:r>
      <w:proofErr w:type="spellEnd"/>
      <w:r w:rsidRPr="00525416">
        <w:rPr>
          <w:rFonts w:ascii="Calibri" w:hAnsi="Calibri" w:cs="Calibri"/>
          <w:color w:val="000000"/>
          <w:sz w:val="21"/>
          <w:szCs w:val="21"/>
        </w:rPr>
        <w:t xml:space="preserve"> College’s D2L Learning Management System (LMS) is required for this course. </w:t>
      </w:r>
    </w:p>
    <w:p w:rsidR="00525416" w:rsidRPr="00525416" w:rsidRDefault="00525416" w:rsidP="00525416">
      <w:pPr>
        <w:autoSpaceDE w:val="0"/>
        <w:autoSpaceDN w:val="0"/>
        <w:adjustRightInd w:val="0"/>
        <w:spacing w:after="186"/>
        <w:rPr>
          <w:rFonts w:ascii="Calibri" w:hAnsi="Calibri" w:cs="Calibri"/>
          <w:color w:val="000000"/>
          <w:sz w:val="21"/>
          <w:szCs w:val="21"/>
        </w:rPr>
      </w:pPr>
      <w:r w:rsidRPr="00525416">
        <w:rPr>
          <w:rFonts w:ascii="Calibri" w:hAnsi="Calibri" w:cs="Calibri"/>
          <w:color w:val="000000"/>
          <w:sz w:val="21"/>
          <w:szCs w:val="21"/>
        </w:rPr>
        <w:t xml:space="preserve"> </w:t>
      </w:r>
      <w:proofErr w:type="gramStart"/>
      <w:r w:rsidRPr="00525416">
        <w:rPr>
          <w:rFonts w:ascii="Calibri" w:hAnsi="Calibri" w:cs="Calibri"/>
          <w:color w:val="000000"/>
          <w:sz w:val="21"/>
          <w:szCs w:val="21"/>
        </w:rPr>
        <w:t>This</w:t>
      </w:r>
      <w:proofErr w:type="gramEnd"/>
      <w:r w:rsidRPr="00525416">
        <w:rPr>
          <w:rFonts w:ascii="Calibri" w:hAnsi="Calibri" w:cs="Calibri"/>
          <w:color w:val="000000"/>
          <w:sz w:val="21"/>
          <w:szCs w:val="21"/>
        </w:rPr>
        <w:t xml:space="preserve"> course cannot be completed on a public computer, i.e., one which the student does not have administrator access for installing software.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 </w:t>
      </w:r>
      <w:proofErr w:type="gramStart"/>
      <w:r w:rsidRPr="00525416">
        <w:rPr>
          <w:rFonts w:ascii="Calibri" w:hAnsi="Calibri" w:cs="Calibri"/>
          <w:color w:val="000000"/>
          <w:sz w:val="21"/>
          <w:szCs w:val="21"/>
        </w:rPr>
        <w:t>Because</w:t>
      </w:r>
      <w:proofErr w:type="gramEnd"/>
      <w:r w:rsidRPr="00525416">
        <w:rPr>
          <w:rFonts w:ascii="Calibri" w:hAnsi="Calibri" w:cs="Calibri"/>
          <w:color w:val="000000"/>
          <w:sz w:val="21"/>
          <w:szCs w:val="21"/>
        </w:rPr>
        <w:t xml:space="preserve"> this is an online, technical class, students are expected to maintain their computer system, keep it free of malware and backed up so as to be accessible for the duration of the class.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rPr>
        <w:t xml:space="preserve"> </w:t>
      </w:r>
      <w:r w:rsidRPr="00525416">
        <w:rPr>
          <w:rFonts w:ascii="Calibri" w:hAnsi="Calibri" w:cs="Calibri"/>
          <w:color w:val="000000"/>
          <w:sz w:val="21"/>
          <w:szCs w:val="21"/>
        </w:rPr>
        <w:t xml:space="preserve">Textbook: </w:t>
      </w:r>
      <w:r w:rsidRPr="00525416">
        <w:rPr>
          <w:rFonts w:ascii="Calibri" w:hAnsi="Calibri" w:cs="Calibri"/>
          <w:i/>
          <w:iCs/>
          <w:color w:val="000000"/>
          <w:sz w:val="21"/>
          <w:szCs w:val="21"/>
        </w:rPr>
        <w:t xml:space="preserve">Starting Out with Java from Control Structures through Data Structures 3rd Edition </w:t>
      </w:r>
    </w:p>
    <w:p w:rsidR="00525416" w:rsidRPr="00525416" w:rsidRDefault="00525416" w:rsidP="00525416">
      <w:pPr>
        <w:autoSpaceDE w:val="0"/>
        <w:autoSpaceDN w:val="0"/>
        <w:adjustRightInd w:val="0"/>
        <w:spacing w:after="135"/>
        <w:rPr>
          <w:rFonts w:ascii="Calibri" w:hAnsi="Calibri" w:cs="Calibri"/>
          <w:color w:val="000000"/>
          <w:sz w:val="21"/>
          <w:szCs w:val="21"/>
        </w:rPr>
      </w:pPr>
      <w:proofErr w:type="gramStart"/>
      <w:r w:rsidRPr="00525416">
        <w:rPr>
          <w:rFonts w:ascii="Courier New" w:hAnsi="Courier New" w:cs="Courier New"/>
          <w:color w:val="000000"/>
        </w:rPr>
        <w:t>o</w:t>
      </w:r>
      <w:proofErr w:type="gramEnd"/>
      <w:r w:rsidRPr="00525416">
        <w:rPr>
          <w:rFonts w:ascii="Courier New" w:hAnsi="Courier New" w:cs="Courier New"/>
          <w:color w:val="000000"/>
        </w:rPr>
        <w:t xml:space="preserve"> </w:t>
      </w:r>
      <w:r w:rsidRPr="00525416">
        <w:rPr>
          <w:rFonts w:ascii="Calibri" w:hAnsi="Calibri" w:cs="Calibri"/>
          <w:color w:val="000000"/>
          <w:sz w:val="21"/>
          <w:szCs w:val="21"/>
        </w:rPr>
        <w:t xml:space="preserve">Author: Tony Gaddis, Godfrey </w:t>
      </w:r>
      <w:proofErr w:type="spellStart"/>
      <w:r w:rsidRPr="00525416">
        <w:rPr>
          <w:rFonts w:ascii="Calibri" w:hAnsi="Calibri" w:cs="Calibri"/>
          <w:color w:val="000000"/>
          <w:sz w:val="21"/>
          <w:szCs w:val="21"/>
        </w:rPr>
        <w:t>Muganda</w:t>
      </w:r>
      <w:proofErr w:type="spellEnd"/>
      <w:r w:rsidRPr="00525416">
        <w:rPr>
          <w:rFonts w:ascii="Calibri" w:hAnsi="Calibri" w:cs="Calibri"/>
          <w:color w:val="000000"/>
          <w:sz w:val="21"/>
          <w:szCs w:val="21"/>
        </w:rPr>
        <w:t xml:space="preserve"> </w:t>
      </w:r>
    </w:p>
    <w:p w:rsidR="00525416" w:rsidRPr="00525416" w:rsidRDefault="00525416" w:rsidP="00A81788">
      <w:pPr>
        <w:autoSpaceDE w:val="0"/>
        <w:autoSpaceDN w:val="0"/>
        <w:adjustRightInd w:val="0"/>
        <w:spacing w:after="135"/>
        <w:rPr>
          <w:rFonts w:ascii="Calibri" w:hAnsi="Calibri" w:cs="Calibri"/>
          <w:color w:val="000000"/>
          <w:sz w:val="21"/>
          <w:szCs w:val="21"/>
        </w:rPr>
      </w:pPr>
      <w:proofErr w:type="gramStart"/>
      <w:r w:rsidRPr="00525416">
        <w:rPr>
          <w:rFonts w:ascii="Courier New" w:hAnsi="Courier New" w:cs="Courier New"/>
          <w:color w:val="000000"/>
        </w:rPr>
        <w:t>o</w:t>
      </w:r>
      <w:proofErr w:type="gramEnd"/>
      <w:r w:rsidRPr="00525416">
        <w:rPr>
          <w:rFonts w:ascii="Courier New" w:hAnsi="Courier New" w:cs="Courier New"/>
          <w:color w:val="000000"/>
        </w:rPr>
        <w:t xml:space="preserve"> </w:t>
      </w:r>
      <w:r w:rsidRPr="00525416">
        <w:rPr>
          <w:rFonts w:ascii="Calibri" w:hAnsi="Calibri" w:cs="Calibri"/>
          <w:color w:val="000000"/>
          <w:sz w:val="21"/>
          <w:szCs w:val="21"/>
        </w:rPr>
        <w:t>ISBN 13: 978-0-</w:t>
      </w:r>
      <w:r w:rsidR="00A81788">
        <w:rPr>
          <w:rFonts w:ascii="Calibri" w:hAnsi="Calibri" w:cs="Calibri"/>
          <w:color w:val="000000"/>
          <w:sz w:val="21"/>
          <w:szCs w:val="21"/>
        </w:rPr>
        <w:t>321-54586-2</w:t>
      </w:r>
      <w:r w:rsidRPr="00525416">
        <w:rPr>
          <w:rFonts w:ascii="Calibri" w:hAnsi="Calibri" w:cs="Calibri"/>
          <w:color w:val="000000"/>
          <w:sz w:val="21"/>
          <w:szCs w:val="21"/>
        </w:rPr>
        <w:t xml:space="preserve"> </w:t>
      </w:r>
    </w:p>
    <w:p w:rsidR="00A81788" w:rsidRPr="00A81788" w:rsidRDefault="00525416" w:rsidP="00A81788">
      <w:pPr>
        <w:pStyle w:val="Default"/>
        <w:rPr>
          <w:rFonts w:ascii="Calibri" w:eastAsia="Times New Roman" w:hAnsi="Calibri" w:cs="Calibri"/>
          <w:sz w:val="22"/>
          <w:szCs w:val="22"/>
        </w:rPr>
      </w:pPr>
      <w:proofErr w:type="gramStart"/>
      <w:r w:rsidRPr="00525416">
        <w:rPr>
          <w:rFonts w:ascii="Courier New" w:hAnsi="Courier New" w:cs="Courier New"/>
          <w:szCs w:val="20"/>
        </w:rPr>
        <w:t>o</w:t>
      </w:r>
      <w:proofErr w:type="gramEnd"/>
      <w:r w:rsidRPr="00525416">
        <w:rPr>
          <w:rFonts w:ascii="Courier New" w:hAnsi="Courier New" w:cs="Courier New"/>
          <w:szCs w:val="20"/>
        </w:rPr>
        <w:t xml:space="preserve"> </w:t>
      </w:r>
      <w:r w:rsidR="00A81788" w:rsidRPr="00A81788">
        <w:rPr>
          <w:rFonts w:ascii="Calibri" w:eastAsia="Times New Roman" w:hAnsi="Calibri" w:cs="Calibri"/>
          <w:sz w:val="22"/>
          <w:szCs w:val="22"/>
        </w:rPr>
        <w:t xml:space="preserve">The e-book is available at CENGAGE Learning (www.coursesmart.com) </w:t>
      </w:r>
    </w:p>
    <w:p w:rsidR="00A81788" w:rsidRPr="00A81788" w:rsidRDefault="00A81788" w:rsidP="00A81788">
      <w:pPr>
        <w:autoSpaceDE w:val="0"/>
        <w:autoSpaceDN w:val="0"/>
        <w:adjustRightInd w:val="0"/>
        <w:rPr>
          <w:rFonts w:ascii="Calibri" w:hAnsi="Calibri" w:cs="Calibri"/>
          <w:color w:val="000000"/>
          <w:sz w:val="22"/>
          <w:szCs w:val="22"/>
        </w:rPr>
      </w:pPr>
      <w:proofErr w:type="gramStart"/>
      <w:r w:rsidRPr="00A81788">
        <w:rPr>
          <w:rFonts w:ascii="Calibri" w:hAnsi="Calibri" w:cs="Calibri"/>
          <w:color w:val="000000"/>
          <w:sz w:val="22"/>
          <w:szCs w:val="22"/>
        </w:rPr>
        <w:t>Download :</w:t>
      </w:r>
      <w:proofErr w:type="gramEnd"/>
      <w:r w:rsidRPr="00A81788">
        <w:rPr>
          <w:rFonts w:ascii="Calibri" w:hAnsi="Calibri" w:cs="Calibri"/>
          <w:color w:val="000000"/>
          <w:sz w:val="22"/>
          <w:szCs w:val="22"/>
        </w:rPr>
        <w:t xml:space="preserve"> </w:t>
      </w:r>
    </w:p>
    <w:p w:rsidR="00A81788" w:rsidRPr="00A81788" w:rsidRDefault="00A81788" w:rsidP="00A81788">
      <w:pPr>
        <w:autoSpaceDE w:val="0"/>
        <w:autoSpaceDN w:val="0"/>
        <w:adjustRightInd w:val="0"/>
        <w:rPr>
          <w:rFonts w:ascii="Calibri" w:hAnsi="Calibri" w:cs="Calibri"/>
          <w:color w:val="000000"/>
          <w:sz w:val="22"/>
          <w:szCs w:val="22"/>
        </w:rPr>
      </w:pPr>
      <w:proofErr w:type="gramStart"/>
      <w:r w:rsidRPr="00A81788">
        <w:rPr>
          <w:rFonts w:ascii="Calibri" w:hAnsi="Calibri" w:cs="Calibri"/>
          <w:color w:val="000000"/>
          <w:sz w:val="22"/>
          <w:szCs w:val="22"/>
        </w:rPr>
        <w:t>free</w:t>
      </w:r>
      <w:proofErr w:type="gramEnd"/>
      <w:r w:rsidRPr="00A81788">
        <w:rPr>
          <w:rFonts w:ascii="Calibri" w:hAnsi="Calibri" w:cs="Calibri"/>
          <w:color w:val="000000"/>
          <w:sz w:val="22"/>
          <w:szCs w:val="22"/>
        </w:rPr>
        <w:t xml:space="preserve"> </w:t>
      </w:r>
      <w:proofErr w:type="spellStart"/>
      <w:r w:rsidRPr="00A81788">
        <w:rPr>
          <w:rFonts w:ascii="Calibri" w:hAnsi="Calibri" w:cs="Calibri"/>
          <w:color w:val="000000"/>
          <w:sz w:val="22"/>
          <w:szCs w:val="22"/>
        </w:rPr>
        <w:t>Jeliot</w:t>
      </w:r>
      <w:proofErr w:type="spellEnd"/>
      <w:r w:rsidRPr="00A81788">
        <w:rPr>
          <w:rFonts w:ascii="Calibri" w:hAnsi="Calibri" w:cs="Calibri"/>
          <w:color w:val="000000"/>
          <w:sz w:val="22"/>
          <w:szCs w:val="22"/>
        </w:rPr>
        <w:t xml:space="preserve"> software to do programming practices. </w:t>
      </w:r>
    </w:p>
    <w:p w:rsidR="002B4C79" w:rsidRDefault="00A81788" w:rsidP="00A81788">
      <w:pPr>
        <w:autoSpaceDE w:val="0"/>
        <w:autoSpaceDN w:val="0"/>
        <w:adjustRightInd w:val="0"/>
        <w:rPr>
          <w:rFonts w:ascii="Calibri" w:hAnsi="Calibri" w:cs="Calibri"/>
          <w:color w:val="000000"/>
          <w:sz w:val="22"/>
          <w:szCs w:val="22"/>
        </w:rPr>
      </w:pPr>
      <w:r w:rsidRPr="00A81788">
        <w:rPr>
          <w:rFonts w:ascii="Calibri" w:hAnsi="Calibri" w:cs="Calibri"/>
          <w:color w:val="000000"/>
          <w:sz w:val="22"/>
          <w:szCs w:val="22"/>
        </w:rPr>
        <w:t xml:space="preserve">The following link is for </w:t>
      </w:r>
      <w:proofErr w:type="spellStart"/>
      <w:r w:rsidRPr="00A81788">
        <w:rPr>
          <w:rFonts w:ascii="Calibri" w:hAnsi="Calibri" w:cs="Calibri"/>
          <w:color w:val="000000"/>
          <w:sz w:val="22"/>
          <w:szCs w:val="22"/>
        </w:rPr>
        <w:t>Jeliot</w:t>
      </w:r>
      <w:proofErr w:type="spellEnd"/>
      <w:r w:rsidRPr="00A81788">
        <w:rPr>
          <w:rFonts w:ascii="Calibri" w:hAnsi="Calibri" w:cs="Calibri"/>
          <w:color w:val="000000"/>
          <w:sz w:val="22"/>
          <w:szCs w:val="22"/>
        </w:rPr>
        <w:t xml:space="preserve"> download: </w:t>
      </w:r>
    </w:p>
    <w:p w:rsidR="002B4C79" w:rsidRDefault="002B4C79" w:rsidP="002B4C79">
      <w:pPr>
        <w:autoSpaceDE w:val="0"/>
        <w:autoSpaceDN w:val="0"/>
        <w:adjustRightInd w:val="0"/>
        <w:rPr>
          <w:rFonts w:ascii="Calibri" w:hAnsi="Calibri" w:cs="Calibri"/>
          <w:color w:val="000000"/>
          <w:sz w:val="22"/>
          <w:szCs w:val="22"/>
        </w:rPr>
      </w:pPr>
      <w:hyperlink r:id="rId13" w:history="1">
        <w:r w:rsidRPr="00540C9F">
          <w:rPr>
            <w:rStyle w:val="Hyperlink"/>
            <w:rFonts w:ascii="Calibri" w:hAnsi="Calibri" w:cs="Calibri"/>
            <w:sz w:val="22"/>
            <w:szCs w:val="22"/>
          </w:rPr>
          <w:t>http://cs.joensuu.fi/jeliot/</w:t>
        </w:r>
      </w:hyperlink>
    </w:p>
    <w:p w:rsidR="002B4C79" w:rsidRDefault="002B4C79" w:rsidP="00A81788">
      <w:pPr>
        <w:autoSpaceDE w:val="0"/>
        <w:autoSpaceDN w:val="0"/>
        <w:adjustRightInd w:val="0"/>
        <w:rPr>
          <w:rFonts w:ascii="Calibri" w:hAnsi="Calibri" w:cs="Calibri"/>
          <w:color w:val="000000"/>
          <w:sz w:val="21"/>
          <w:szCs w:val="21"/>
        </w:rPr>
      </w:pPr>
      <w:r>
        <w:rPr>
          <w:rFonts w:ascii="Calibri" w:hAnsi="Calibri" w:cs="Calibri"/>
          <w:color w:val="000000"/>
          <w:sz w:val="21"/>
          <w:szCs w:val="21"/>
        </w:rPr>
        <w:t xml:space="preserve">If you are using MS Windows operating system, you must click on the </w:t>
      </w:r>
      <w:proofErr w:type="spellStart"/>
      <w:r>
        <w:rPr>
          <w:rFonts w:ascii="Calibri" w:hAnsi="Calibri" w:cs="Calibri"/>
          <w:color w:val="000000"/>
          <w:sz w:val="21"/>
          <w:szCs w:val="21"/>
        </w:rPr>
        <w:t>the</w:t>
      </w:r>
      <w:proofErr w:type="spellEnd"/>
      <w:r>
        <w:rPr>
          <w:rFonts w:ascii="Calibri" w:hAnsi="Calibri" w:cs="Calibri"/>
          <w:color w:val="000000"/>
          <w:sz w:val="21"/>
          <w:szCs w:val="21"/>
        </w:rPr>
        <w:t xml:space="preserve"> following link:</w:t>
      </w:r>
    </w:p>
    <w:p w:rsidR="002B4C79" w:rsidRDefault="00486BB6" w:rsidP="00A81788">
      <w:pPr>
        <w:autoSpaceDE w:val="0"/>
        <w:autoSpaceDN w:val="0"/>
        <w:adjustRightInd w:val="0"/>
        <w:rPr>
          <w:rFonts w:ascii="Calibri" w:hAnsi="Calibri" w:cs="Calibri"/>
          <w:color w:val="000000"/>
          <w:sz w:val="21"/>
          <w:szCs w:val="21"/>
        </w:rPr>
      </w:pPr>
      <w:hyperlink r:id="rId14" w:history="1">
        <w:r w:rsidRPr="00540C9F">
          <w:rPr>
            <w:rStyle w:val="Hyperlink"/>
            <w:rFonts w:ascii="Calibri" w:hAnsi="Calibri" w:cs="Calibri"/>
            <w:sz w:val="21"/>
            <w:szCs w:val="21"/>
          </w:rPr>
          <w:t>https://cs.joensuu.fi/jeliot/downloads/jeliot372.php</w:t>
        </w:r>
      </w:hyperlink>
    </w:p>
    <w:p w:rsidR="00486BB6" w:rsidRDefault="00486BB6" w:rsidP="00A81788">
      <w:pPr>
        <w:autoSpaceDE w:val="0"/>
        <w:autoSpaceDN w:val="0"/>
        <w:adjustRightInd w:val="0"/>
        <w:rPr>
          <w:rFonts w:ascii="Calibri" w:hAnsi="Calibri" w:cs="Calibri"/>
          <w:color w:val="000000"/>
          <w:sz w:val="21"/>
          <w:szCs w:val="21"/>
        </w:rPr>
      </w:pPr>
      <w:proofErr w:type="gramStart"/>
      <w:r>
        <w:rPr>
          <w:rFonts w:ascii="Calibri" w:hAnsi="Calibri" w:cs="Calibri"/>
          <w:color w:val="000000"/>
          <w:sz w:val="21"/>
          <w:szCs w:val="21"/>
        </w:rPr>
        <w:t>select</w:t>
      </w:r>
      <w:proofErr w:type="gramEnd"/>
      <w:r>
        <w:rPr>
          <w:rFonts w:ascii="Calibri" w:hAnsi="Calibri" w:cs="Calibri"/>
          <w:color w:val="000000"/>
          <w:sz w:val="21"/>
          <w:szCs w:val="21"/>
        </w:rPr>
        <w:t xml:space="preserve"> the following link:</w:t>
      </w:r>
    </w:p>
    <w:p w:rsidR="00486BB6" w:rsidRDefault="00486BB6" w:rsidP="00A81788">
      <w:pPr>
        <w:autoSpaceDE w:val="0"/>
        <w:autoSpaceDN w:val="0"/>
        <w:adjustRightInd w:val="0"/>
        <w:rPr>
          <w:rFonts w:ascii="Calibri" w:hAnsi="Calibri" w:cs="Calibri"/>
          <w:color w:val="000000"/>
          <w:sz w:val="21"/>
          <w:szCs w:val="21"/>
        </w:rPr>
      </w:pPr>
      <w:r>
        <w:rPr>
          <w:rFonts w:ascii="Calibri" w:hAnsi="Calibri" w:cs="Calibri"/>
          <w:noProof/>
          <w:color w:val="000000"/>
          <w:sz w:val="21"/>
          <w:szCs w:val="21"/>
        </w:rPr>
        <w:drawing>
          <wp:inline distT="0" distB="0" distL="0" distR="0">
            <wp:extent cx="4794885" cy="413385"/>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94885" cy="413385"/>
                    </a:xfrm>
                    <a:prstGeom prst="rect">
                      <a:avLst/>
                    </a:prstGeom>
                    <a:noFill/>
                    <a:ln w="9525">
                      <a:noFill/>
                      <a:miter lim="800000"/>
                      <a:headEnd/>
                      <a:tailEnd/>
                    </a:ln>
                  </pic:spPr>
                </pic:pic>
              </a:graphicData>
            </a:graphic>
          </wp:inline>
        </w:drawing>
      </w:r>
    </w:p>
    <w:p w:rsidR="00525416" w:rsidRDefault="00525416" w:rsidP="00525416">
      <w:pPr>
        <w:autoSpaceDE w:val="0"/>
        <w:autoSpaceDN w:val="0"/>
        <w:adjustRightInd w:val="0"/>
        <w:rPr>
          <w:rFonts w:ascii="Calibri" w:hAnsi="Calibri" w:cs="Calibri"/>
          <w:color w:val="000000"/>
          <w:sz w:val="21"/>
          <w:szCs w:val="21"/>
        </w:rPr>
      </w:pPr>
    </w:p>
    <w:p w:rsidR="00525416" w:rsidRPr="00525416" w:rsidRDefault="00525416" w:rsidP="00525416">
      <w:pPr>
        <w:autoSpaceDE w:val="0"/>
        <w:autoSpaceDN w:val="0"/>
        <w:adjustRightInd w:val="0"/>
        <w:rPr>
          <w:rFonts w:ascii="Calibri" w:hAnsi="Calibri" w:cs="Calibri"/>
          <w:color w:val="000000"/>
          <w:sz w:val="26"/>
          <w:szCs w:val="26"/>
        </w:rPr>
      </w:pPr>
      <w:r w:rsidRPr="00525416">
        <w:rPr>
          <w:rFonts w:ascii="Calibri" w:hAnsi="Calibri" w:cs="Calibri"/>
          <w:b/>
          <w:bCs/>
          <w:color w:val="000000"/>
          <w:sz w:val="32"/>
          <w:szCs w:val="32"/>
        </w:rPr>
        <w:t>I</w:t>
      </w:r>
      <w:r w:rsidRPr="00525416">
        <w:rPr>
          <w:rFonts w:ascii="Calibri" w:hAnsi="Calibri" w:cs="Calibri"/>
          <w:b/>
          <w:bCs/>
          <w:color w:val="000000"/>
          <w:sz w:val="26"/>
          <w:szCs w:val="26"/>
        </w:rPr>
        <w:t xml:space="preserve">NSTRUCTOR GUIDELINES AND POLICIES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A</w:t>
      </w:r>
      <w:r w:rsidRPr="00525416">
        <w:rPr>
          <w:rFonts w:ascii="Calibri" w:hAnsi="Calibri" w:cs="Calibri"/>
          <w:b/>
          <w:bCs/>
          <w:color w:val="000000"/>
          <w:sz w:val="22"/>
          <w:szCs w:val="22"/>
        </w:rPr>
        <w:t xml:space="preserve">TTENDANCE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Regular attendance is expected in order for students to successfully complete the course objectives. </w:t>
      </w:r>
      <w:r w:rsidRPr="00525416">
        <w:rPr>
          <w:rFonts w:ascii="Calibri" w:hAnsi="Calibri" w:cs="Calibri"/>
          <w:i/>
          <w:iCs/>
          <w:color w:val="000000"/>
          <w:sz w:val="21"/>
          <w:szCs w:val="21"/>
        </w:rPr>
        <w:t xml:space="preserve">For an online class, attendance is measured by student log-ins, discussion participation, assignment and quiz completion.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C</w:t>
      </w:r>
      <w:r w:rsidRPr="00525416">
        <w:rPr>
          <w:rFonts w:ascii="Calibri" w:hAnsi="Calibri" w:cs="Calibri"/>
          <w:b/>
          <w:bCs/>
          <w:color w:val="000000"/>
          <w:sz w:val="22"/>
          <w:szCs w:val="22"/>
        </w:rPr>
        <w:t xml:space="preserve">IVILITY </w:t>
      </w:r>
      <w:r w:rsidRPr="00525416">
        <w:rPr>
          <w:rFonts w:ascii="Calibri" w:hAnsi="Calibri" w:cs="Calibri"/>
          <w:b/>
          <w:bCs/>
          <w:color w:val="000000"/>
          <w:sz w:val="28"/>
          <w:szCs w:val="28"/>
        </w:rPr>
        <w:t>S</w:t>
      </w:r>
      <w:r w:rsidRPr="00525416">
        <w:rPr>
          <w:rFonts w:ascii="Calibri" w:hAnsi="Calibri" w:cs="Calibri"/>
          <w:b/>
          <w:bCs/>
          <w:color w:val="000000"/>
          <w:sz w:val="22"/>
          <w:szCs w:val="22"/>
        </w:rPr>
        <w:t xml:space="preserve">TATEMENT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Members of the Lone Star College, which includes faculty, staff, and students, are expected to act honestly and responsibly in all aspects of campus life. Lone Star College holds all members accountable for their actions and words. Therefore, all members should commit themselves to behave in a manner that recognizes personal respect, and demonstrates concern for personal dignity, rights, and freedom of every member of the College community, including respect for the College property and the physical and intellectual property of others.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O</w:t>
      </w:r>
      <w:r w:rsidRPr="00525416">
        <w:rPr>
          <w:rFonts w:ascii="Calibri" w:hAnsi="Calibri" w:cs="Calibri"/>
          <w:b/>
          <w:bCs/>
          <w:color w:val="000000"/>
          <w:sz w:val="22"/>
          <w:szCs w:val="22"/>
        </w:rPr>
        <w:t xml:space="preserve">NLINE </w:t>
      </w:r>
      <w:r w:rsidRPr="00525416">
        <w:rPr>
          <w:rFonts w:ascii="Calibri" w:hAnsi="Calibri" w:cs="Calibri"/>
          <w:b/>
          <w:bCs/>
          <w:color w:val="000000"/>
          <w:sz w:val="28"/>
          <w:szCs w:val="28"/>
        </w:rPr>
        <w:t>I</w:t>
      </w:r>
      <w:r w:rsidRPr="00525416">
        <w:rPr>
          <w:rFonts w:ascii="Calibri" w:hAnsi="Calibri" w:cs="Calibri"/>
          <w:b/>
          <w:bCs/>
          <w:color w:val="000000"/>
          <w:sz w:val="22"/>
          <w:szCs w:val="22"/>
        </w:rPr>
        <w:t xml:space="preserve">NTERACTIONS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While the majority of this class will be independent work by the individual students, there will be some use of online discussion boards where students can respond to postings of classmates. The discussion forums associated with this course are the </w:t>
      </w:r>
      <w:r w:rsidRPr="00525416">
        <w:rPr>
          <w:rFonts w:ascii="Calibri" w:hAnsi="Calibri" w:cs="Calibri"/>
          <w:i/>
          <w:iCs/>
          <w:color w:val="000000"/>
          <w:sz w:val="21"/>
          <w:szCs w:val="21"/>
        </w:rPr>
        <w:t xml:space="preserve">classroom </w:t>
      </w:r>
      <w:r w:rsidRPr="00525416">
        <w:rPr>
          <w:rFonts w:ascii="Calibri" w:hAnsi="Calibri" w:cs="Calibri"/>
          <w:color w:val="000000"/>
          <w:sz w:val="21"/>
          <w:szCs w:val="21"/>
        </w:rPr>
        <w:t xml:space="preserve">and the </w:t>
      </w:r>
      <w:proofErr w:type="spellStart"/>
      <w:r w:rsidRPr="00525416">
        <w:rPr>
          <w:rFonts w:ascii="Calibri" w:hAnsi="Calibri" w:cs="Calibri"/>
          <w:color w:val="000000"/>
          <w:sz w:val="21"/>
          <w:szCs w:val="21"/>
        </w:rPr>
        <w:t>expections</w:t>
      </w:r>
      <w:proofErr w:type="spellEnd"/>
      <w:r w:rsidRPr="00525416">
        <w:rPr>
          <w:rFonts w:ascii="Calibri" w:hAnsi="Calibri" w:cs="Calibri"/>
          <w:color w:val="000000"/>
          <w:sz w:val="21"/>
          <w:szCs w:val="21"/>
        </w:rPr>
        <w:t xml:space="preserve"> for civil discourse and respect are the same there as in face-to-face classroom interactions.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A</w:t>
      </w:r>
      <w:r w:rsidRPr="00525416">
        <w:rPr>
          <w:rFonts w:ascii="Calibri" w:hAnsi="Calibri" w:cs="Calibri"/>
          <w:b/>
          <w:bCs/>
          <w:color w:val="000000"/>
          <w:sz w:val="22"/>
          <w:szCs w:val="22"/>
        </w:rPr>
        <w:t xml:space="preserve">SSIGNMENTS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All assignments are to be completed and submitted to the instructor by the scheduled due date. Assignments will be submitted electronically through D2L. Assignments are part of the total grade.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b/>
          <w:bCs/>
          <w:color w:val="000000"/>
          <w:sz w:val="21"/>
          <w:szCs w:val="21"/>
        </w:rPr>
        <w:t xml:space="preserve">Quizzes: </w:t>
      </w:r>
      <w:r w:rsidRPr="00525416">
        <w:rPr>
          <w:rFonts w:ascii="Calibri" w:hAnsi="Calibri" w:cs="Calibri"/>
          <w:color w:val="000000"/>
          <w:sz w:val="21"/>
          <w:szCs w:val="21"/>
        </w:rPr>
        <w:t xml:space="preserve">Each chapter’s lecture/reading will have a quiz the assess learning of the concepts covered. Questions in the quizzes are selected at random from a test bank so taking the quizzes multiple times is recommended to cover the topics thoroughly. (Only the best result of all attempts is recorded for the quiz result.)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P</w:t>
      </w:r>
      <w:r w:rsidRPr="00525416">
        <w:rPr>
          <w:rFonts w:ascii="Calibri" w:hAnsi="Calibri" w:cs="Calibri"/>
          <w:b/>
          <w:bCs/>
          <w:color w:val="000000"/>
          <w:sz w:val="22"/>
          <w:szCs w:val="22"/>
        </w:rPr>
        <w:t xml:space="preserve">ROGRAMMING SAMPLES AND PROJECTS </w:t>
      </w:r>
    </w:p>
    <w:p w:rsidR="00055060" w:rsidRDefault="00525416" w:rsidP="00055060">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lastRenderedPageBreak/>
        <w:t xml:space="preserve">Each chapter of the textbook will have at least one programming exercise required. These will become progressively more difficult as the course progresses. </w:t>
      </w:r>
    </w:p>
    <w:p w:rsidR="00525416" w:rsidRPr="00525416" w:rsidRDefault="00525416" w:rsidP="00055060">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E</w:t>
      </w:r>
      <w:r w:rsidRPr="00525416">
        <w:rPr>
          <w:rFonts w:ascii="Calibri" w:hAnsi="Calibri" w:cs="Calibri"/>
          <w:b/>
          <w:bCs/>
          <w:color w:val="000000"/>
          <w:sz w:val="22"/>
          <w:szCs w:val="22"/>
        </w:rPr>
        <w:t xml:space="preserve">XAMS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A mid-term and final exam will each cover approximately ½ of the reading materials and samples from the textbooks and any assigned, external readings. (Exam questions are drawn from the same test bank as all assigned quizzes.)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G</w:t>
      </w:r>
      <w:r w:rsidRPr="00525416">
        <w:rPr>
          <w:rFonts w:ascii="Calibri" w:hAnsi="Calibri" w:cs="Calibri"/>
          <w:b/>
          <w:bCs/>
          <w:color w:val="000000"/>
          <w:sz w:val="22"/>
          <w:szCs w:val="22"/>
        </w:rPr>
        <w:t xml:space="preserve">RADING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 xml:space="preserve">All assignments are to be completed and submitted to the instructor on the scheduled due date. No grade (0) for incomplete assignments. Assignment grades will be returned within a 3-5 day period. </w:t>
      </w:r>
    </w:p>
    <w:p w:rsidR="00525416" w:rsidRP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S</w:t>
      </w:r>
      <w:r w:rsidRPr="00525416">
        <w:rPr>
          <w:rFonts w:ascii="Calibri" w:hAnsi="Calibri" w:cs="Calibri"/>
          <w:color w:val="000000"/>
          <w:sz w:val="17"/>
          <w:szCs w:val="17"/>
        </w:rPr>
        <w:t xml:space="preserve">TUDENTS ARE RESPONSIBLE FOR REVIEWING THEIR GRADES IN </w:t>
      </w:r>
      <w:r w:rsidRPr="00525416">
        <w:rPr>
          <w:rFonts w:ascii="Calibri" w:hAnsi="Calibri" w:cs="Calibri"/>
          <w:color w:val="000000"/>
          <w:sz w:val="21"/>
          <w:szCs w:val="21"/>
        </w:rPr>
        <w:t xml:space="preserve">D2L </w:t>
      </w:r>
      <w:r w:rsidRPr="00525416">
        <w:rPr>
          <w:rFonts w:ascii="Calibri" w:hAnsi="Calibri" w:cs="Calibri"/>
          <w:color w:val="000000"/>
          <w:sz w:val="17"/>
          <w:szCs w:val="17"/>
        </w:rPr>
        <w:t>ON A WEEKLY BASIS</w:t>
      </w:r>
      <w:r w:rsidRPr="00525416">
        <w:rPr>
          <w:rFonts w:ascii="Calibri" w:hAnsi="Calibri" w:cs="Calibri"/>
          <w:color w:val="000000"/>
          <w:sz w:val="21"/>
          <w:szCs w:val="21"/>
        </w:rPr>
        <w:t>. P</w:t>
      </w:r>
      <w:r w:rsidRPr="00525416">
        <w:rPr>
          <w:rFonts w:ascii="Calibri" w:hAnsi="Calibri" w:cs="Calibri"/>
          <w:color w:val="000000"/>
          <w:sz w:val="17"/>
          <w:szCs w:val="17"/>
        </w:rPr>
        <w:t>ROBLEMS WITH GRADES MUST BE REPORTED WITHIN ONE WEEK OF THEIR POSTING</w:t>
      </w:r>
      <w:r w:rsidRPr="00525416">
        <w:rPr>
          <w:rFonts w:ascii="Calibri" w:hAnsi="Calibri" w:cs="Calibri"/>
          <w:color w:val="000000"/>
          <w:sz w:val="21"/>
          <w:szCs w:val="21"/>
        </w:rPr>
        <w:t xml:space="preserve">. </w:t>
      </w:r>
    </w:p>
    <w:p w:rsidR="00525416" w:rsidRPr="00525416" w:rsidRDefault="00525416" w:rsidP="00525416">
      <w:pPr>
        <w:autoSpaceDE w:val="0"/>
        <w:autoSpaceDN w:val="0"/>
        <w:adjustRightInd w:val="0"/>
        <w:rPr>
          <w:rFonts w:ascii="Calibri" w:hAnsi="Calibri" w:cs="Calibri"/>
          <w:color w:val="000000"/>
          <w:sz w:val="22"/>
          <w:szCs w:val="22"/>
        </w:rPr>
      </w:pPr>
      <w:r w:rsidRPr="00525416">
        <w:rPr>
          <w:rFonts w:ascii="Calibri" w:hAnsi="Calibri" w:cs="Calibri"/>
          <w:b/>
          <w:bCs/>
          <w:color w:val="000000"/>
          <w:sz w:val="28"/>
          <w:szCs w:val="28"/>
        </w:rPr>
        <w:t>L</w:t>
      </w:r>
      <w:r w:rsidRPr="00525416">
        <w:rPr>
          <w:rFonts w:ascii="Calibri" w:hAnsi="Calibri" w:cs="Calibri"/>
          <w:b/>
          <w:bCs/>
          <w:color w:val="000000"/>
          <w:sz w:val="22"/>
          <w:szCs w:val="22"/>
        </w:rPr>
        <w:t xml:space="preserve">ATE WORK </w:t>
      </w:r>
    </w:p>
    <w:p w:rsidR="00525416" w:rsidRDefault="00525416" w:rsidP="00525416">
      <w:pPr>
        <w:autoSpaceDE w:val="0"/>
        <w:autoSpaceDN w:val="0"/>
        <w:adjustRightInd w:val="0"/>
        <w:rPr>
          <w:rFonts w:ascii="Calibri" w:hAnsi="Calibri" w:cs="Calibri"/>
          <w:color w:val="000000"/>
          <w:sz w:val="21"/>
          <w:szCs w:val="21"/>
        </w:rPr>
      </w:pPr>
      <w:r w:rsidRPr="00525416">
        <w:rPr>
          <w:rFonts w:ascii="Calibri" w:hAnsi="Calibri" w:cs="Calibri"/>
          <w:color w:val="000000"/>
          <w:sz w:val="21"/>
          <w:szCs w:val="21"/>
        </w:rPr>
        <w:t>Assignments are graded 50% one day after the due date, and zero following that. Late (missed) exams are not accepted and graded as a zero, unless prior notice has been given</w:t>
      </w:r>
    </w:p>
    <w:p w:rsidR="008D7041" w:rsidRPr="008D7041" w:rsidRDefault="008D7041" w:rsidP="008D7041">
      <w:pPr>
        <w:autoSpaceDE w:val="0"/>
        <w:autoSpaceDN w:val="0"/>
        <w:adjustRightInd w:val="0"/>
        <w:rPr>
          <w:rFonts w:ascii="Calibri" w:hAnsi="Calibri" w:cs="Calibri"/>
          <w:color w:val="000000"/>
          <w:sz w:val="22"/>
          <w:szCs w:val="22"/>
        </w:rPr>
      </w:pPr>
      <w:r w:rsidRPr="008D7041">
        <w:rPr>
          <w:rFonts w:ascii="Calibri" w:hAnsi="Calibri" w:cs="Calibri"/>
          <w:b/>
          <w:bCs/>
          <w:color w:val="000000"/>
          <w:sz w:val="28"/>
          <w:szCs w:val="28"/>
        </w:rPr>
        <w:t>N</w:t>
      </w:r>
      <w:r w:rsidRPr="008D7041">
        <w:rPr>
          <w:rFonts w:ascii="Calibri" w:hAnsi="Calibri" w:cs="Calibri"/>
          <w:b/>
          <w:bCs/>
          <w:color w:val="000000"/>
          <w:sz w:val="22"/>
          <w:szCs w:val="22"/>
        </w:rPr>
        <w:t>ON</w:t>
      </w:r>
      <w:r w:rsidRPr="008D7041">
        <w:rPr>
          <w:rFonts w:ascii="Calibri" w:hAnsi="Calibri" w:cs="Calibri"/>
          <w:b/>
          <w:bCs/>
          <w:color w:val="000000"/>
          <w:sz w:val="28"/>
          <w:szCs w:val="28"/>
        </w:rPr>
        <w:t>-</w:t>
      </w:r>
      <w:r w:rsidRPr="008D7041">
        <w:rPr>
          <w:rFonts w:ascii="Calibri" w:hAnsi="Calibri" w:cs="Calibri"/>
          <w:b/>
          <w:bCs/>
          <w:color w:val="000000"/>
          <w:sz w:val="22"/>
          <w:szCs w:val="22"/>
        </w:rPr>
        <w:t xml:space="preserve">ORIGINAL WORK </w:t>
      </w:r>
    </w:p>
    <w:p w:rsidR="008D7041" w:rsidRPr="008D7041" w:rsidRDefault="008D7041" w:rsidP="008D7041">
      <w:pPr>
        <w:autoSpaceDE w:val="0"/>
        <w:autoSpaceDN w:val="0"/>
        <w:adjustRightInd w:val="0"/>
        <w:rPr>
          <w:rFonts w:ascii="Calibri" w:hAnsi="Calibri" w:cs="Calibri"/>
          <w:color w:val="000000"/>
          <w:sz w:val="21"/>
          <w:szCs w:val="21"/>
        </w:rPr>
      </w:pPr>
      <w:r w:rsidRPr="008D7041">
        <w:rPr>
          <w:rFonts w:ascii="Calibri" w:hAnsi="Calibri" w:cs="Calibri"/>
          <w:color w:val="000000"/>
          <w:sz w:val="21"/>
          <w:szCs w:val="21"/>
        </w:rPr>
        <w:t xml:space="preserve">Any student submitting another person’s work will receive a zero for that assignment. If the work was done by another student in the same class, that student will also receive a zero. </w:t>
      </w:r>
    </w:p>
    <w:p w:rsidR="008D7041" w:rsidRPr="008D7041" w:rsidRDefault="008D7041" w:rsidP="008D7041">
      <w:pPr>
        <w:autoSpaceDE w:val="0"/>
        <w:autoSpaceDN w:val="0"/>
        <w:adjustRightInd w:val="0"/>
        <w:rPr>
          <w:rFonts w:ascii="Calibri" w:hAnsi="Calibri" w:cs="Calibri"/>
          <w:color w:val="000000"/>
          <w:sz w:val="22"/>
          <w:szCs w:val="22"/>
        </w:rPr>
      </w:pPr>
      <w:r w:rsidRPr="008D7041">
        <w:rPr>
          <w:rFonts w:ascii="Calibri" w:hAnsi="Calibri" w:cs="Calibri"/>
          <w:b/>
          <w:bCs/>
          <w:color w:val="000000"/>
          <w:sz w:val="28"/>
          <w:szCs w:val="28"/>
        </w:rPr>
        <w:t>M</w:t>
      </w:r>
      <w:r w:rsidRPr="008D7041">
        <w:rPr>
          <w:rFonts w:ascii="Calibri" w:hAnsi="Calibri" w:cs="Calibri"/>
          <w:b/>
          <w:bCs/>
          <w:color w:val="000000"/>
          <w:sz w:val="22"/>
          <w:szCs w:val="22"/>
        </w:rPr>
        <w:t>AKE</w:t>
      </w:r>
      <w:r w:rsidRPr="008D7041">
        <w:rPr>
          <w:rFonts w:ascii="Calibri" w:hAnsi="Calibri" w:cs="Calibri"/>
          <w:b/>
          <w:bCs/>
          <w:color w:val="000000"/>
          <w:sz w:val="28"/>
          <w:szCs w:val="28"/>
        </w:rPr>
        <w:t>-</w:t>
      </w:r>
      <w:r w:rsidRPr="008D7041">
        <w:rPr>
          <w:rFonts w:ascii="Calibri" w:hAnsi="Calibri" w:cs="Calibri"/>
          <w:b/>
          <w:bCs/>
          <w:color w:val="000000"/>
          <w:sz w:val="22"/>
          <w:szCs w:val="22"/>
        </w:rPr>
        <w:t xml:space="preserve">UP </w:t>
      </w:r>
      <w:r w:rsidRPr="008D7041">
        <w:rPr>
          <w:rFonts w:ascii="Calibri" w:hAnsi="Calibri" w:cs="Calibri"/>
          <w:b/>
          <w:bCs/>
          <w:color w:val="000000"/>
          <w:sz w:val="28"/>
          <w:szCs w:val="28"/>
        </w:rPr>
        <w:t>E</w:t>
      </w:r>
      <w:r w:rsidRPr="008D7041">
        <w:rPr>
          <w:rFonts w:ascii="Calibri" w:hAnsi="Calibri" w:cs="Calibri"/>
          <w:b/>
          <w:bCs/>
          <w:color w:val="000000"/>
          <w:sz w:val="22"/>
          <w:szCs w:val="22"/>
        </w:rPr>
        <w:t xml:space="preserve">XAMS </w:t>
      </w:r>
    </w:p>
    <w:p w:rsidR="008D7041" w:rsidRPr="007F2286" w:rsidRDefault="008D7041" w:rsidP="008D7041">
      <w:pPr>
        <w:autoSpaceDE w:val="0"/>
        <w:autoSpaceDN w:val="0"/>
        <w:adjustRightInd w:val="0"/>
        <w:rPr>
          <w:b/>
          <w:bCs/>
        </w:rPr>
      </w:pPr>
      <w:r w:rsidRPr="008D7041">
        <w:rPr>
          <w:rFonts w:ascii="Calibri" w:hAnsi="Calibri" w:cs="Calibri"/>
          <w:color w:val="000000"/>
          <w:sz w:val="21"/>
          <w:szCs w:val="21"/>
        </w:rPr>
        <w:t xml:space="preserve">Students should contact the instructor </w:t>
      </w:r>
      <w:r w:rsidRPr="008D7041">
        <w:rPr>
          <w:rFonts w:ascii="Calibri" w:hAnsi="Calibri" w:cs="Calibri"/>
          <w:b/>
          <w:bCs/>
          <w:color w:val="000000"/>
          <w:sz w:val="21"/>
          <w:szCs w:val="21"/>
        </w:rPr>
        <w:t xml:space="preserve">prior </w:t>
      </w:r>
      <w:r w:rsidRPr="008D7041">
        <w:rPr>
          <w:rFonts w:ascii="Calibri" w:hAnsi="Calibri" w:cs="Calibri"/>
          <w:color w:val="000000"/>
          <w:sz w:val="21"/>
          <w:szCs w:val="21"/>
        </w:rPr>
        <w:t>to missing a scheduled examination by phone, in-person, by e-mail, or by voice mail. An opportunity to take a makeup examination will be offered to those who make prior contact with the instructor. All make-up exams will be administered in the LSC-University Park Assessment Center. Exceptions will require contacting the department chair to override this policy.</w:t>
      </w:r>
    </w:p>
    <w:p w:rsidR="00BB0EF3" w:rsidRDefault="00BB0EF3" w:rsidP="00AC0825">
      <w:pPr>
        <w:rPr>
          <w:b/>
          <w:bCs/>
          <w:sz w:val="22"/>
          <w:szCs w:val="22"/>
        </w:rPr>
      </w:pPr>
    </w:p>
    <w:p w:rsidR="00063B14" w:rsidRDefault="00C36072" w:rsidP="00AC0825">
      <w:pPr>
        <w:rPr>
          <w:b/>
          <w:bCs/>
          <w:color w:val="FF0000"/>
          <w:sz w:val="22"/>
          <w:szCs w:val="22"/>
        </w:rPr>
      </w:pPr>
      <w:r w:rsidRPr="007F2286">
        <w:rPr>
          <w:b/>
          <w:bCs/>
          <w:sz w:val="22"/>
          <w:szCs w:val="22"/>
        </w:rPr>
        <w:t>Department/Division Contact</w:t>
      </w:r>
      <w:proofErr w:type="gramStart"/>
      <w:r w:rsidRPr="007F2286">
        <w:rPr>
          <w:b/>
          <w:bCs/>
          <w:sz w:val="22"/>
          <w:szCs w:val="22"/>
        </w:rPr>
        <w:t>:</w:t>
      </w:r>
      <w:r w:rsidRPr="007F2286">
        <w:rPr>
          <w:b/>
          <w:bCs/>
          <w:color w:val="FF0000"/>
          <w:sz w:val="22"/>
          <w:szCs w:val="22"/>
        </w:rPr>
        <w:t xml:space="preserve">  </w:t>
      </w:r>
      <w:r w:rsidR="00AC0825" w:rsidRPr="007F2286">
        <w:rPr>
          <w:b/>
          <w:bCs/>
          <w:sz w:val="22"/>
          <w:szCs w:val="22"/>
        </w:rPr>
        <w:t>:</w:t>
      </w:r>
      <w:proofErr w:type="gramEnd"/>
      <w:r w:rsidR="00AC0825" w:rsidRPr="007F2286">
        <w:rPr>
          <w:b/>
          <w:bCs/>
          <w:color w:val="FF0000"/>
          <w:sz w:val="22"/>
          <w:szCs w:val="22"/>
        </w:rPr>
        <w:t xml:space="preserve">  </w:t>
      </w:r>
    </w:p>
    <w:p w:rsidR="00AC0825" w:rsidRDefault="00AC0825" w:rsidP="00AC0825">
      <w:pPr>
        <w:rPr>
          <w:color w:val="000000"/>
          <w:sz w:val="22"/>
          <w:szCs w:val="22"/>
        </w:rPr>
      </w:pPr>
      <w:r>
        <w:rPr>
          <w:color w:val="000000"/>
          <w:sz w:val="22"/>
          <w:szCs w:val="22"/>
        </w:rPr>
        <w:t xml:space="preserve">Department </w:t>
      </w:r>
      <w:proofErr w:type="gramStart"/>
      <w:r>
        <w:rPr>
          <w:color w:val="000000"/>
          <w:sz w:val="22"/>
          <w:szCs w:val="22"/>
        </w:rPr>
        <w:t>Chair :</w:t>
      </w:r>
      <w:proofErr w:type="gramEnd"/>
      <w:r>
        <w:rPr>
          <w:color w:val="000000"/>
          <w:sz w:val="22"/>
          <w:szCs w:val="22"/>
        </w:rPr>
        <w:t xml:space="preserve"> </w:t>
      </w:r>
      <w:r w:rsidR="00063B14">
        <w:rPr>
          <w:color w:val="000000"/>
          <w:sz w:val="22"/>
          <w:szCs w:val="22"/>
        </w:rPr>
        <w:t xml:space="preserve">Gina Sprowl, </w:t>
      </w:r>
      <w:hyperlink r:id="rId16" w:history="1">
        <w:r w:rsidR="00063B14" w:rsidRPr="00411FA7">
          <w:rPr>
            <w:rStyle w:val="Hyperlink"/>
            <w:rFonts w:cs="Arial"/>
            <w:sz w:val="22"/>
            <w:szCs w:val="22"/>
          </w:rPr>
          <w:t>Gina.m.sprowl@lonestar.edu</w:t>
        </w:r>
      </w:hyperlink>
      <w:r w:rsidR="00063B14">
        <w:rPr>
          <w:color w:val="000000"/>
          <w:sz w:val="22"/>
          <w:szCs w:val="22"/>
        </w:rPr>
        <w:t xml:space="preserve"> 281-290-3755</w:t>
      </w:r>
    </w:p>
    <w:p w:rsidR="00C36072" w:rsidRPr="007F2286" w:rsidRDefault="002E3D22" w:rsidP="00D622F8">
      <w:pPr>
        <w:rPr>
          <w:b/>
          <w:bCs/>
        </w:rPr>
      </w:pPr>
      <w:r>
        <w:rPr>
          <w:color w:val="000000"/>
          <w:sz w:val="22"/>
          <w:szCs w:val="22"/>
        </w:rPr>
        <w:t>Dean</w:t>
      </w:r>
      <w:r w:rsidR="00AC0825">
        <w:rPr>
          <w:color w:val="000000"/>
          <w:sz w:val="22"/>
          <w:szCs w:val="22"/>
        </w:rPr>
        <w:t xml:space="preserve"> of </w:t>
      </w:r>
      <w:proofErr w:type="gramStart"/>
      <w:r w:rsidR="00AC0825">
        <w:rPr>
          <w:color w:val="000000"/>
          <w:sz w:val="22"/>
          <w:szCs w:val="22"/>
        </w:rPr>
        <w:t>Instruction :</w:t>
      </w:r>
      <w:proofErr w:type="gramEnd"/>
      <w:r w:rsidR="00AC0825">
        <w:rPr>
          <w:color w:val="000000"/>
          <w:sz w:val="22"/>
          <w:szCs w:val="22"/>
        </w:rPr>
        <w:t xml:space="preserve"> </w:t>
      </w:r>
      <w:r w:rsidR="00063B14">
        <w:rPr>
          <w:color w:val="000000"/>
          <w:sz w:val="22"/>
          <w:szCs w:val="22"/>
        </w:rPr>
        <w:t xml:space="preserve">Steven Kahla </w:t>
      </w:r>
      <w:hyperlink r:id="rId17" w:history="1">
        <w:r w:rsidR="00063B14" w:rsidRPr="00590ACC">
          <w:rPr>
            <w:rStyle w:val="Hyperlink"/>
            <w:rFonts w:cs="Arial"/>
          </w:rPr>
          <w:t>Steven.C.Kahla@lonestar.edu</w:t>
        </w:r>
      </w:hyperlink>
      <w:r w:rsidR="00063B14">
        <w:rPr>
          <w:color w:val="000000"/>
        </w:rPr>
        <w:t xml:space="preserve"> </w:t>
      </w:r>
      <w:r w:rsidR="00063B14" w:rsidRPr="008231EA">
        <w:rPr>
          <w:color w:val="000000"/>
        </w:rPr>
        <w:t>281-655-3788</w:t>
      </w:r>
    </w:p>
    <w:p w:rsidR="00C36072" w:rsidRPr="0085258A" w:rsidRDefault="00C36072" w:rsidP="00D622F8">
      <w:pPr>
        <w:rPr>
          <w:b/>
          <w:bCs/>
          <w:color w:val="FF0000"/>
          <w:sz w:val="22"/>
          <w:szCs w:val="22"/>
        </w:rPr>
      </w:pPr>
      <w:r w:rsidRPr="0085258A">
        <w:rPr>
          <w:b/>
          <w:bCs/>
          <w:smallCaps/>
          <w:sz w:val="22"/>
          <w:szCs w:val="22"/>
        </w:rPr>
        <w:t>Grade Determination</w:t>
      </w:r>
      <w:r w:rsidRPr="0085258A">
        <w:rPr>
          <w:b/>
          <w:bCs/>
          <w:sz w:val="22"/>
          <w:szCs w:val="22"/>
        </w:rPr>
        <w:t>:</w:t>
      </w:r>
    </w:p>
    <w:p w:rsidR="00C36072" w:rsidRPr="007F2286" w:rsidRDefault="00C36072" w:rsidP="00D622F8">
      <w:pPr>
        <w:pStyle w:val="BodyText"/>
        <w:pBdr>
          <w:top w:val="none" w:sz="0" w:space="0" w:color="auto"/>
        </w:pBdr>
        <w:rPr>
          <w:rFonts w:ascii="Arial" w:hAnsi="Arial" w:cs="Arial"/>
        </w:rPr>
        <w:sectPr w:rsidR="00C36072" w:rsidRPr="007F2286" w:rsidSect="000950BD">
          <w:type w:val="continuous"/>
          <w:pgSz w:w="12240" w:h="15840"/>
          <w:pgMar w:top="720" w:right="1152" w:bottom="547" w:left="990" w:header="720" w:footer="720" w:gutter="0"/>
          <w:cols w:space="720"/>
          <w:docGrid w:linePitch="360"/>
        </w:sectPr>
      </w:pPr>
    </w:p>
    <w:p w:rsidR="00C36072" w:rsidRPr="007F2286" w:rsidRDefault="00C36072" w:rsidP="00D622F8">
      <w:pPr>
        <w:pStyle w:val="BodyText"/>
        <w:pBdr>
          <w:top w:val="none" w:sz="0" w:space="0" w:color="auto"/>
        </w:pBdr>
        <w:rPr>
          <w:rFonts w:ascii="Arial" w:hAnsi="Arial" w:cs="Arial"/>
        </w:rPr>
      </w:pPr>
    </w:p>
    <w:tbl>
      <w:tblPr>
        <w:tblW w:w="7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28"/>
        <w:gridCol w:w="990"/>
        <w:gridCol w:w="1278"/>
      </w:tblGrid>
      <w:tr w:rsidR="00A81788" w:rsidRPr="007F2286" w:rsidTr="004E666B">
        <w:tc>
          <w:tcPr>
            <w:tcW w:w="5328" w:type="dxa"/>
            <w:vAlign w:val="center"/>
          </w:tcPr>
          <w:p w:rsidR="00A81788" w:rsidRPr="007F2286" w:rsidRDefault="00A81788" w:rsidP="00D622F8">
            <w:pPr>
              <w:pStyle w:val="BodyText"/>
              <w:pBdr>
                <w:top w:val="none" w:sz="0" w:space="0" w:color="auto"/>
              </w:pBdr>
              <w:rPr>
                <w:rFonts w:ascii="Arial" w:hAnsi="Arial" w:cs="Arial"/>
                <w:b/>
                <w:bCs/>
                <w:highlight w:val="yellow"/>
              </w:rPr>
            </w:pPr>
            <w:r w:rsidRPr="007F2286">
              <w:rPr>
                <w:rFonts w:ascii="Arial" w:hAnsi="Arial" w:cs="Arial"/>
                <w:b/>
                <w:bCs/>
              </w:rPr>
              <w:t>Your grade will be determined by the following</w:t>
            </w:r>
          </w:p>
        </w:tc>
        <w:tc>
          <w:tcPr>
            <w:tcW w:w="990" w:type="dxa"/>
            <w:vAlign w:val="center"/>
          </w:tcPr>
          <w:p w:rsidR="00A81788" w:rsidRPr="007F2286" w:rsidRDefault="00A81788" w:rsidP="00D622F8">
            <w:pPr>
              <w:pStyle w:val="BodyText"/>
              <w:pBdr>
                <w:top w:val="none" w:sz="0" w:space="0" w:color="auto"/>
              </w:pBdr>
              <w:rPr>
                <w:rFonts w:ascii="Arial" w:hAnsi="Arial" w:cs="Arial"/>
                <w:b/>
                <w:bCs/>
              </w:rPr>
            </w:pPr>
            <w:r w:rsidRPr="007F2286">
              <w:rPr>
                <w:rFonts w:ascii="Arial" w:hAnsi="Arial" w:cs="Arial"/>
                <w:b/>
                <w:bCs/>
              </w:rPr>
              <w:t>Points</w:t>
            </w:r>
          </w:p>
          <w:p w:rsidR="00A81788" w:rsidRPr="007F2286" w:rsidRDefault="00A81788" w:rsidP="00A81788">
            <w:pPr>
              <w:pStyle w:val="BodyText"/>
              <w:pBdr>
                <w:top w:val="none" w:sz="0" w:space="0" w:color="auto"/>
              </w:pBdr>
              <w:rPr>
                <w:rFonts w:ascii="Arial" w:hAnsi="Arial" w:cs="Arial"/>
              </w:rPr>
            </w:pPr>
          </w:p>
        </w:tc>
        <w:tc>
          <w:tcPr>
            <w:tcW w:w="1278" w:type="dxa"/>
            <w:vAlign w:val="center"/>
          </w:tcPr>
          <w:p w:rsidR="00A81788" w:rsidRPr="007F2286" w:rsidRDefault="00A81788" w:rsidP="00A81788">
            <w:pPr>
              <w:pStyle w:val="BodyText"/>
              <w:pBdr>
                <w:top w:val="none" w:sz="0" w:space="0" w:color="auto"/>
              </w:pBdr>
              <w:jc w:val="center"/>
              <w:rPr>
                <w:rFonts w:ascii="Arial" w:hAnsi="Arial" w:cs="Arial"/>
                <w:b/>
                <w:bCs/>
              </w:rPr>
            </w:pPr>
            <w:r w:rsidRPr="007F2286">
              <w:rPr>
                <w:rFonts w:ascii="Arial" w:hAnsi="Arial" w:cs="Arial"/>
                <w:b/>
                <w:bCs/>
              </w:rPr>
              <w:t>Percent of Final Average</w:t>
            </w:r>
          </w:p>
        </w:tc>
      </w:tr>
      <w:tr w:rsidR="00A81788" w:rsidRPr="007F2286" w:rsidTr="004E666B">
        <w:trPr>
          <w:trHeight w:hRule="exact" w:val="360"/>
        </w:trPr>
        <w:tc>
          <w:tcPr>
            <w:tcW w:w="5328" w:type="dxa"/>
            <w:vAlign w:val="center"/>
          </w:tcPr>
          <w:p w:rsidR="00A81788" w:rsidRPr="007F2286" w:rsidRDefault="00A81788" w:rsidP="00D622F8">
            <w:pPr>
              <w:pStyle w:val="BodyText"/>
              <w:pBdr>
                <w:top w:val="none" w:sz="0" w:space="0" w:color="auto"/>
              </w:pBdr>
              <w:rPr>
                <w:rFonts w:ascii="Arial" w:hAnsi="Arial" w:cs="Arial"/>
              </w:rPr>
            </w:pPr>
            <w:r>
              <w:rPr>
                <w:rFonts w:ascii="Arial" w:hAnsi="Arial" w:cs="Arial"/>
              </w:rPr>
              <w:t>Quizzes</w:t>
            </w:r>
          </w:p>
        </w:tc>
        <w:tc>
          <w:tcPr>
            <w:tcW w:w="990" w:type="dxa"/>
            <w:vAlign w:val="center"/>
          </w:tcPr>
          <w:p w:rsidR="00A81788" w:rsidRPr="007F2286" w:rsidRDefault="004E666B" w:rsidP="00A81788">
            <w:r>
              <w:t>20</w:t>
            </w:r>
          </w:p>
        </w:tc>
        <w:tc>
          <w:tcPr>
            <w:tcW w:w="1278" w:type="dxa"/>
            <w:vAlign w:val="center"/>
          </w:tcPr>
          <w:p w:rsidR="00A81788" w:rsidRPr="007F2286" w:rsidRDefault="00A81788" w:rsidP="008D7041">
            <w:pPr>
              <w:pStyle w:val="BodyText"/>
              <w:pBdr>
                <w:top w:val="none" w:sz="0" w:space="0" w:color="auto"/>
              </w:pBdr>
              <w:rPr>
                <w:rFonts w:ascii="Arial" w:hAnsi="Arial" w:cs="Arial"/>
              </w:rPr>
            </w:pPr>
            <w:r>
              <w:rPr>
                <w:rFonts w:ascii="Arial" w:hAnsi="Arial" w:cs="Arial"/>
              </w:rPr>
              <w:t>20%</w:t>
            </w:r>
          </w:p>
        </w:tc>
      </w:tr>
      <w:tr w:rsidR="00A81788" w:rsidRPr="007F2286" w:rsidTr="004E666B">
        <w:trPr>
          <w:trHeight w:hRule="exact" w:val="360"/>
        </w:trPr>
        <w:tc>
          <w:tcPr>
            <w:tcW w:w="5328" w:type="dxa"/>
            <w:vAlign w:val="center"/>
          </w:tcPr>
          <w:p w:rsidR="00A81788" w:rsidRPr="007F2286" w:rsidRDefault="00A81788" w:rsidP="00D622F8">
            <w:pPr>
              <w:pStyle w:val="BodyText"/>
              <w:pBdr>
                <w:top w:val="none" w:sz="0" w:space="0" w:color="auto"/>
              </w:pBdr>
              <w:rPr>
                <w:rFonts w:ascii="Arial" w:hAnsi="Arial" w:cs="Arial"/>
              </w:rPr>
            </w:pPr>
            <w:r>
              <w:rPr>
                <w:rFonts w:ascii="Arial" w:hAnsi="Arial" w:cs="Arial"/>
              </w:rPr>
              <w:t>Programming Exercises</w:t>
            </w:r>
          </w:p>
        </w:tc>
        <w:tc>
          <w:tcPr>
            <w:tcW w:w="990" w:type="dxa"/>
            <w:vAlign w:val="center"/>
          </w:tcPr>
          <w:p w:rsidR="00A81788" w:rsidRPr="007F2286" w:rsidRDefault="00486BB6" w:rsidP="00A81788">
            <w:r>
              <w:t>25</w:t>
            </w:r>
          </w:p>
        </w:tc>
        <w:tc>
          <w:tcPr>
            <w:tcW w:w="1278" w:type="dxa"/>
            <w:vAlign w:val="center"/>
          </w:tcPr>
          <w:p w:rsidR="00A81788" w:rsidRPr="007F2286" w:rsidRDefault="00486BB6" w:rsidP="008D7041">
            <w:pPr>
              <w:pStyle w:val="BodyText"/>
              <w:pBdr>
                <w:top w:val="none" w:sz="0" w:space="0" w:color="auto"/>
              </w:pBdr>
              <w:rPr>
                <w:rFonts w:ascii="Arial" w:hAnsi="Arial" w:cs="Arial"/>
              </w:rPr>
            </w:pPr>
            <w:r>
              <w:rPr>
                <w:rFonts w:ascii="Arial" w:hAnsi="Arial" w:cs="Arial"/>
              </w:rPr>
              <w:t>25</w:t>
            </w:r>
            <w:r w:rsidR="00A81788">
              <w:rPr>
                <w:rFonts w:ascii="Arial" w:hAnsi="Arial" w:cs="Arial"/>
              </w:rPr>
              <w:t>%</w:t>
            </w:r>
          </w:p>
        </w:tc>
      </w:tr>
      <w:tr w:rsidR="00A81788" w:rsidRPr="007F2286" w:rsidTr="004E666B">
        <w:trPr>
          <w:trHeight w:hRule="exact" w:val="360"/>
        </w:trPr>
        <w:tc>
          <w:tcPr>
            <w:tcW w:w="5328" w:type="dxa"/>
            <w:vAlign w:val="center"/>
          </w:tcPr>
          <w:p w:rsidR="00A81788" w:rsidRPr="00A81788" w:rsidRDefault="00A81788" w:rsidP="004E666B">
            <w:pPr>
              <w:pStyle w:val="Default"/>
              <w:rPr>
                <w:sz w:val="20"/>
                <w:szCs w:val="20"/>
              </w:rPr>
            </w:pPr>
            <w:r w:rsidRPr="00A81788">
              <w:rPr>
                <w:sz w:val="20"/>
                <w:szCs w:val="20"/>
              </w:rPr>
              <w:t xml:space="preserve">End of chapter </w:t>
            </w:r>
            <w:r w:rsidR="004E666B">
              <w:rPr>
                <w:sz w:val="20"/>
                <w:szCs w:val="20"/>
              </w:rPr>
              <w:t>short answers and algorithm benchmarks</w:t>
            </w:r>
          </w:p>
          <w:p w:rsidR="00A81788" w:rsidRPr="007F2286" w:rsidRDefault="00A81788" w:rsidP="00D622F8">
            <w:pPr>
              <w:pStyle w:val="BodyText"/>
              <w:pBdr>
                <w:top w:val="none" w:sz="0" w:space="0" w:color="auto"/>
              </w:pBdr>
              <w:rPr>
                <w:rFonts w:ascii="Arial" w:hAnsi="Arial" w:cs="Arial"/>
              </w:rPr>
            </w:pPr>
          </w:p>
        </w:tc>
        <w:tc>
          <w:tcPr>
            <w:tcW w:w="990" w:type="dxa"/>
            <w:vAlign w:val="center"/>
          </w:tcPr>
          <w:p w:rsidR="00A81788" w:rsidRPr="007F2286" w:rsidRDefault="004E666B" w:rsidP="00486BB6">
            <w:r>
              <w:t>2</w:t>
            </w:r>
            <w:r w:rsidR="00486BB6">
              <w:t>5</w:t>
            </w:r>
          </w:p>
        </w:tc>
        <w:tc>
          <w:tcPr>
            <w:tcW w:w="1278" w:type="dxa"/>
            <w:vAlign w:val="center"/>
          </w:tcPr>
          <w:p w:rsidR="00A81788" w:rsidRPr="007F2286" w:rsidRDefault="00486BB6" w:rsidP="008D7041">
            <w:pPr>
              <w:pStyle w:val="BodyText"/>
              <w:pBdr>
                <w:top w:val="none" w:sz="0" w:space="0" w:color="auto"/>
              </w:pBdr>
              <w:rPr>
                <w:rFonts w:ascii="Arial" w:hAnsi="Arial" w:cs="Arial"/>
              </w:rPr>
            </w:pPr>
            <w:r>
              <w:rPr>
                <w:rFonts w:ascii="Arial" w:hAnsi="Arial" w:cs="Arial"/>
              </w:rPr>
              <w:t>25</w:t>
            </w:r>
            <w:r w:rsidR="00A81788">
              <w:rPr>
                <w:rFonts w:ascii="Arial" w:hAnsi="Arial" w:cs="Arial"/>
              </w:rPr>
              <w:t>%</w:t>
            </w:r>
          </w:p>
        </w:tc>
      </w:tr>
      <w:tr w:rsidR="00A81788" w:rsidRPr="007F2286" w:rsidTr="004E666B">
        <w:trPr>
          <w:trHeight w:hRule="exact" w:val="360"/>
        </w:trPr>
        <w:tc>
          <w:tcPr>
            <w:tcW w:w="5328" w:type="dxa"/>
            <w:vAlign w:val="center"/>
          </w:tcPr>
          <w:p w:rsidR="00A81788" w:rsidRPr="007F2286" w:rsidRDefault="00A81788" w:rsidP="00D622F8">
            <w:pPr>
              <w:pStyle w:val="BodyText"/>
              <w:pBdr>
                <w:top w:val="none" w:sz="0" w:space="0" w:color="auto"/>
              </w:pBdr>
              <w:rPr>
                <w:rFonts w:ascii="Arial" w:hAnsi="Arial" w:cs="Arial"/>
              </w:rPr>
            </w:pPr>
            <w:r>
              <w:rPr>
                <w:rFonts w:ascii="Arial" w:hAnsi="Arial" w:cs="Arial"/>
              </w:rPr>
              <w:t>Exams</w:t>
            </w:r>
          </w:p>
        </w:tc>
        <w:tc>
          <w:tcPr>
            <w:tcW w:w="990" w:type="dxa"/>
            <w:vAlign w:val="center"/>
          </w:tcPr>
          <w:p w:rsidR="00A81788" w:rsidRPr="007F2286" w:rsidRDefault="00A81788" w:rsidP="00A81788">
            <w:r>
              <w:t>30</w:t>
            </w:r>
          </w:p>
        </w:tc>
        <w:tc>
          <w:tcPr>
            <w:tcW w:w="1278" w:type="dxa"/>
            <w:vAlign w:val="center"/>
          </w:tcPr>
          <w:p w:rsidR="00A81788" w:rsidRPr="007F2286" w:rsidRDefault="00A81788" w:rsidP="008D7041">
            <w:pPr>
              <w:pStyle w:val="BodyText"/>
              <w:pBdr>
                <w:top w:val="none" w:sz="0" w:space="0" w:color="auto"/>
              </w:pBdr>
              <w:rPr>
                <w:rFonts w:ascii="Arial" w:hAnsi="Arial" w:cs="Arial"/>
              </w:rPr>
            </w:pPr>
            <w:r>
              <w:rPr>
                <w:rFonts w:ascii="Arial" w:hAnsi="Arial" w:cs="Arial"/>
              </w:rPr>
              <w:t>30%</w:t>
            </w:r>
          </w:p>
        </w:tc>
      </w:tr>
      <w:tr w:rsidR="00A81788" w:rsidRPr="007F2286" w:rsidTr="004E666B">
        <w:trPr>
          <w:trHeight w:hRule="exact" w:val="360"/>
        </w:trPr>
        <w:tc>
          <w:tcPr>
            <w:tcW w:w="5328" w:type="dxa"/>
            <w:vAlign w:val="center"/>
          </w:tcPr>
          <w:p w:rsidR="00A81788" w:rsidRDefault="00A81788" w:rsidP="00D622F8">
            <w:pPr>
              <w:pStyle w:val="BodyText"/>
              <w:pBdr>
                <w:top w:val="none" w:sz="0" w:space="0" w:color="auto"/>
              </w:pBdr>
              <w:rPr>
                <w:rFonts w:ascii="Arial" w:hAnsi="Arial" w:cs="Arial"/>
              </w:rPr>
            </w:pPr>
            <w:r>
              <w:rPr>
                <w:rFonts w:ascii="Arial" w:hAnsi="Arial" w:cs="Arial"/>
              </w:rPr>
              <w:t xml:space="preserve">Total </w:t>
            </w:r>
          </w:p>
        </w:tc>
        <w:tc>
          <w:tcPr>
            <w:tcW w:w="990" w:type="dxa"/>
            <w:vAlign w:val="center"/>
          </w:tcPr>
          <w:p w:rsidR="00A81788" w:rsidRDefault="00A81788" w:rsidP="00D622F8">
            <w:r>
              <w:t>100</w:t>
            </w:r>
          </w:p>
        </w:tc>
        <w:tc>
          <w:tcPr>
            <w:tcW w:w="1278" w:type="dxa"/>
            <w:vAlign w:val="center"/>
          </w:tcPr>
          <w:p w:rsidR="00A81788" w:rsidRDefault="00A81788" w:rsidP="008D7041">
            <w:pPr>
              <w:pStyle w:val="BodyText"/>
              <w:pBdr>
                <w:top w:val="none" w:sz="0" w:space="0" w:color="auto"/>
              </w:pBdr>
              <w:rPr>
                <w:rFonts w:ascii="Arial" w:hAnsi="Arial" w:cs="Arial"/>
              </w:rPr>
            </w:pPr>
            <w:r>
              <w:rPr>
                <w:rFonts w:ascii="Arial" w:hAnsi="Arial" w:cs="Arial"/>
              </w:rPr>
              <w:t>100%</w:t>
            </w:r>
          </w:p>
        </w:tc>
      </w:tr>
    </w:tbl>
    <w:p w:rsidR="00C36072" w:rsidRPr="007F2286" w:rsidRDefault="00C36072" w:rsidP="00D622F8">
      <w:pPr>
        <w:rPr>
          <w:b/>
          <w:bCs/>
        </w:rPr>
        <w:sectPr w:rsidR="00C36072" w:rsidRPr="007F2286" w:rsidSect="000950BD">
          <w:type w:val="continuous"/>
          <w:pgSz w:w="12240" w:h="15840"/>
          <w:pgMar w:top="1440" w:right="1152" w:bottom="1440" w:left="990" w:header="720" w:footer="720" w:gutter="0"/>
          <w:cols w:space="720"/>
          <w:formProt w:val="0"/>
          <w:docGrid w:linePitch="360"/>
        </w:sectPr>
      </w:pPr>
    </w:p>
    <w:p w:rsidR="00A81788" w:rsidRDefault="00A81788" w:rsidP="00D622F8">
      <w:pPr>
        <w:rPr>
          <w:b/>
          <w:bCs/>
          <w:smallCaps/>
          <w:sz w:val="22"/>
          <w:szCs w:val="22"/>
        </w:rPr>
      </w:pPr>
    </w:p>
    <w:p w:rsidR="00A81788" w:rsidRDefault="00A81788" w:rsidP="00D622F8">
      <w:pPr>
        <w:rPr>
          <w:b/>
          <w:bCs/>
          <w:smallCaps/>
          <w:sz w:val="22"/>
          <w:szCs w:val="22"/>
        </w:rPr>
      </w:pPr>
    </w:p>
    <w:p w:rsidR="00C36072" w:rsidRDefault="00C36072" w:rsidP="00D622F8">
      <w:pPr>
        <w:rPr>
          <w:sz w:val="22"/>
          <w:szCs w:val="22"/>
        </w:rPr>
      </w:pPr>
      <w:r w:rsidRPr="0085258A">
        <w:rPr>
          <w:b/>
          <w:bCs/>
          <w:smallCaps/>
          <w:sz w:val="22"/>
          <w:szCs w:val="22"/>
        </w:rPr>
        <w:t>Letter Grade Assignment</w:t>
      </w:r>
      <w:r w:rsidRPr="0085258A">
        <w:rPr>
          <w:b/>
          <w:bCs/>
          <w:sz w:val="22"/>
          <w:szCs w:val="22"/>
        </w:rPr>
        <w:t>:</w:t>
      </w:r>
      <w:r w:rsidRPr="0085258A">
        <w:rPr>
          <w:sz w:val="22"/>
          <w:szCs w:val="22"/>
        </w:rPr>
        <w:tab/>
      </w:r>
    </w:p>
    <w:p w:rsidR="00A81788" w:rsidRPr="0085258A" w:rsidRDefault="00A81788" w:rsidP="00D622F8">
      <w:pPr>
        <w:rPr>
          <w:sz w:val="22"/>
          <w:szCs w:val="22"/>
        </w:rPr>
      </w:pPr>
    </w:p>
    <w:p w:rsidR="00C36072" w:rsidRPr="007F2286" w:rsidRDefault="00C36072" w:rsidP="00D622F8"/>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0"/>
        <w:gridCol w:w="5020"/>
      </w:tblGrid>
      <w:tr w:rsidR="00C36072" w:rsidRPr="00D622F8" w:rsidTr="000950BD">
        <w:tc>
          <w:tcPr>
            <w:tcW w:w="5150" w:type="dxa"/>
            <w:vAlign w:val="center"/>
          </w:tcPr>
          <w:p w:rsidR="00C36072" w:rsidRPr="00D622F8" w:rsidRDefault="00C36072" w:rsidP="00D622F8">
            <w:pPr>
              <w:pStyle w:val="Heading1"/>
              <w:rPr>
                <w:rFonts w:ascii="Arial" w:hAnsi="Arial" w:cs="Arial"/>
              </w:rPr>
            </w:pPr>
            <w:r w:rsidRPr="00D622F8">
              <w:rPr>
                <w:rFonts w:ascii="Arial" w:hAnsi="Arial" w:cs="Arial"/>
                <w:bCs w:val="0"/>
              </w:rPr>
              <w:t>Letter Grade</w:t>
            </w:r>
          </w:p>
        </w:tc>
        <w:tc>
          <w:tcPr>
            <w:tcW w:w="5020" w:type="dxa"/>
            <w:vAlign w:val="center"/>
          </w:tcPr>
          <w:p w:rsidR="00C36072" w:rsidRPr="00D622F8" w:rsidRDefault="00C36072" w:rsidP="00D622F8">
            <w:pPr>
              <w:rPr>
                <w:b/>
                <w:bCs/>
              </w:rPr>
            </w:pPr>
            <w:r w:rsidRPr="00D622F8">
              <w:rPr>
                <w:b/>
              </w:rPr>
              <w:t>Final Average in Percent</w:t>
            </w:r>
          </w:p>
        </w:tc>
      </w:tr>
      <w:tr w:rsidR="00C36072" w:rsidRPr="007F2286" w:rsidTr="000950BD">
        <w:trPr>
          <w:trHeight w:hRule="exact" w:val="360"/>
        </w:trPr>
        <w:tc>
          <w:tcPr>
            <w:tcW w:w="5150" w:type="dxa"/>
            <w:vAlign w:val="center"/>
          </w:tcPr>
          <w:p w:rsidR="00C36072" w:rsidRPr="007F2286" w:rsidRDefault="00C36072" w:rsidP="00D622F8">
            <w:pPr>
              <w:pStyle w:val="Heading1"/>
              <w:rPr>
                <w:rFonts w:ascii="Arial" w:hAnsi="Arial" w:cs="Arial"/>
                <w:b w:val="0"/>
                <w:bCs w:val="0"/>
              </w:rPr>
            </w:pPr>
            <w:r w:rsidRPr="007F2286">
              <w:rPr>
                <w:rFonts w:ascii="Arial" w:hAnsi="Arial" w:cs="Arial"/>
                <w:b w:val="0"/>
                <w:bCs w:val="0"/>
              </w:rPr>
              <w:t>A</w:t>
            </w:r>
          </w:p>
        </w:tc>
        <w:tc>
          <w:tcPr>
            <w:tcW w:w="5020" w:type="dxa"/>
            <w:vAlign w:val="center"/>
          </w:tcPr>
          <w:p w:rsidR="00C36072" w:rsidRPr="007F2286" w:rsidRDefault="00C73317" w:rsidP="00D622F8">
            <w:r>
              <w:t>89.5 – 100</w:t>
            </w:r>
          </w:p>
        </w:tc>
      </w:tr>
      <w:tr w:rsidR="00C36072" w:rsidRPr="007F2286" w:rsidTr="000950BD">
        <w:trPr>
          <w:trHeight w:hRule="exact" w:val="360"/>
        </w:trPr>
        <w:tc>
          <w:tcPr>
            <w:tcW w:w="5150" w:type="dxa"/>
            <w:vAlign w:val="center"/>
          </w:tcPr>
          <w:p w:rsidR="00C36072" w:rsidRPr="007F2286" w:rsidRDefault="00C36072" w:rsidP="00D622F8">
            <w:pPr>
              <w:pStyle w:val="Heading1"/>
              <w:rPr>
                <w:rFonts w:ascii="Arial" w:hAnsi="Arial" w:cs="Arial"/>
                <w:b w:val="0"/>
                <w:bCs w:val="0"/>
              </w:rPr>
            </w:pPr>
            <w:r w:rsidRPr="007F2286">
              <w:rPr>
                <w:rFonts w:ascii="Arial" w:hAnsi="Arial" w:cs="Arial"/>
                <w:b w:val="0"/>
                <w:bCs w:val="0"/>
              </w:rPr>
              <w:t>B</w:t>
            </w:r>
          </w:p>
        </w:tc>
        <w:tc>
          <w:tcPr>
            <w:tcW w:w="5020" w:type="dxa"/>
            <w:vAlign w:val="center"/>
          </w:tcPr>
          <w:p w:rsidR="00C36072" w:rsidRPr="007F2286" w:rsidRDefault="00C73317" w:rsidP="00D622F8">
            <w:r>
              <w:t>79.5 – 89.4</w:t>
            </w:r>
          </w:p>
        </w:tc>
      </w:tr>
      <w:tr w:rsidR="00C36072" w:rsidRPr="007F2286" w:rsidTr="000950BD">
        <w:trPr>
          <w:trHeight w:hRule="exact" w:val="360"/>
        </w:trPr>
        <w:tc>
          <w:tcPr>
            <w:tcW w:w="5150" w:type="dxa"/>
            <w:vAlign w:val="center"/>
          </w:tcPr>
          <w:p w:rsidR="00C36072" w:rsidRPr="007F2286" w:rsidRDefault="00C36072" w:rsidP="00D622F8">
            <w:pPr>
              <w:pStyle w:val="Heading1"/>
              <w:rPr>
                <w:rFonts w:ascii="Arial" w:hAnsi="Arial" w:cs="Arial"/>
                <w:b w:val="0"/>
                <w:bCs w:val="0"/>
              </w:rPr>
            </w:pPr>
            <w:r w:rsidRPr="007F2286">
              <w:rPr>
                <w:rFonts w:ascii="Arial" w:hAnsi="Arial" w:cs="Arial"/>
                <w:b w:val="0"/>
                <w:bCs w:val="0"/>
              </w:rPr>
              <w:t>C</w:t>
            </w:r>
          </w:p>
        </w:tc>
        <w:tc>
          <w:tcPr>
            <w:tcW w:w="5020" w:type="dxa"/>
            <w:vAlign w:val="center"/>
          </w:tcPr>
          <w:p w:rsidR="00C36072" w:rsidRPr="007F2286" w:rsidRDefault="00C73317" w:rsidP="00D622F8">
            <w:r>
              <w:t>69.5 – 79.4</w:t>
            </w:r>
          </w:p>
        </w:tc>
      </w:tr>
      <w:tr w:rsidR="00C36072" w:rsidRPr="007F2286" w:rsidTr="000950BD">
        <w:trPr>
          <w:trHeight w:hRule="exact" w:val="360"/>
        </w:trPr>
        <w:tc>
          <w:tcPr>
            <w:tcW w:w="5150" w:type="dxa"/>
            <w:vAlign w:val="center"/>
          </w:tcPr>
          <w:p w:rsidR="00C36072" w:rsidRPr="007F2286" w:rsidRDefault="00C36072" w:rsidP="00D622F8">
            <w:pPr>
              <w:pStyle w:val="Heading1"/>
              <w:rPr>
                <w:rFonts w:ascii="Arial" w:hAnsi="Arial" w:cs="Arial"/>
                <w:b w:val="0"/>
                <w:bCs w:val="0"/>
              </w:rPr>
            </w:pPr>
            <w:r w:rsidRPr="007F2286">
              <w:rPr>
                <w:rFonts w:ascii="Arial" w:hAnsi="Arial" w:cs="Arial"/>
                <w:b w:val="0"/>
                <w:bCs w:val="0"/>
              </w:rPr>
              <w:t>D</w:t>
            </w:r>
          </w:p>
        </w:tc>
        <w:tc>
          <w:tcPr>
            <w:tcW w:w="5020" w:type="dxa"/>
            <w:vAlign w:val="center"/>
          </w:tcPr>
          <w:p w:rsidR="00C36072" w:rsidRPr="007F2286" w:rsidRDefault="00C73317" w:rsidP="00D622F8">
            <w:r>
              <w:t>59.5 – 69.4</w:t>
            </w:r>
          </w:p>
        </w:tc>
      </w:tr>
      <w:tr w:rsidR="00C36072" w:rsidRPr="007F2286" w:rsidTr="000950BD">
        <w:trPr>
          <w:trHeight w:hRule="exact" w:val="360"/>
        </w:trPr>
        <w:tc>
          <w:tcPr>
            <w:tcW w:w="5150" w:type="dxa"/>
            <w:vAlign w:val="center"/>
          </w:tcPr>
          <w:p w:rsidR="00C36072" w:rsidRPr="007F2286" w:rsidRDefault="00C36072" w:rsidP="00D622F8">
            <w:pPr>
              <w:pStyle w:val="Heading1"/>
              <w:rPr>
                <w:rFonts w:ascii="Arial" w:hAnsi="Arial" w:cs="Arial"/>
                <w:b w:val="0"/>
                <w:bCs w:val="0"/>
              </w:rPr>
            </w:pPr>
            <w:r w:rsidRPr="007F2286">
              <w:rPr>
                <w:rFonts w:ascii="Arial" w:hAnsi="Arial" w:cs="Arial"/>
                <w:b w:val="0"/>
                <w:bCs w:val="0"/>
              </w:rPr>
              <w:t>F</w:t>
            </w:r>
          </w:p>
        </w:tc>
        <w:tc>
          <w:tcPr>
            <w:tcW w:w="5020" w:type="dxa"/>
            <w:vAlign w:val="center"/>
          </w:tcPr>
          <w:p w:rsidR="00C36072" w:rsidRPr="007F2286" w:rsidRDefault="00C73317" w:rsidP="00D622F8">
            <w:r>
              <w:t>&lt; 59.5</w:t>
            </w:r>
          </w:p>
        </w:tc>
      </w:tr>
    </w:tbl>
    <w:p w:rsidR="008D7041" w:rsidRDefault="008D7041" w:rsidP="00DD0DBD">
      <w:pPr>
        <w:rPr>
          <w:b/>
          <w:bCs/>
        </w:rPr>
      </w:pPr>
    </w:p>
    <w:p w:rsidR="00DD0DBD" w:rsidRPr="007F2286" w:rsidRDefault="00DD0DBD" w:rsidP="00DD0DBD">
      <w:pPr>
        <w:rPr>
          <w:b/>
          <w:bCs/>
        </w:rPr>
      </w:pPr>
      <w:r>
        <w:rPr>
          <w:b/>
          <w:bCs/>
        </w:rPr>
        <w:t>W</w:t>
      </w:r>
      <w:r w:rsidRPr="007F2286">
        <w:rPr>
          <w:b/>
          <w:bCs/>
        </w:rPr>
        <w:t>ithdrawal Policy</w:t>
      </w:r>
    </w:p>
    <w:p w:rsidR="00DD0DBD" w:rsidRPr="007F2286" w:rsidRDefault="00DD0DBD" w:rsidP="00DD0DBD">
      <w:pPr>
        <w:pStyle w:val="BodyText2"/>
        <w:rPr>
          <w:rFonts w:ascii="Arial" w:hAnsi="Arial" w:cs="Arial"/>
          <w:b/>
          <w:bCs/>
        </w:rPr>
      </w:pPr>
    </w:p>
    <w:p w:rsidR="00DD0DBD" w:rsidRPr="007F2286" w:rsidRDefault="00DD0DBD" w:rsidP="00DD0DBD">
      <w:r w:rsidRPr="007F2286">
        <w:lastRenderedPageBreak/>
        <w:t>Withdrawal from the course after the official day of record and prior to “W” Day, (see current catalog for this date) will result in a final grade of “W” on your transcript.  Instructor approval is necessary if you want to withdraw after official day.  No credit will be awarded for a course earning a “W.”  If you stop attending class, you must withdraw at the registration office prior to “W” day.  If you stop attending class and do not officially withdraw, you will receive an “F” for the course.</w:t>
      </w:r>
      <w:r>
        <w:t xml:space="preserve"> The instructor retains the right to request a student drop for non-attendance pending advising and enrollment approval.  It is not guaranteed that a student will be dropped for non-attendance</w:t>
      </w:r>
      <w:r w:rsidRPr="007F2286">
        <w:t>.</w:t>
      </w:r>
    </w:p>
    <w:p w:rsidR="00C36072" w:rsidRDefault="00C36072" w:rsidP="00D622F8">
      <w:pPr>
        <w:rPr>
          <w:b/>
          <w:bCs/>
        </w:rPr>
      </w:pPr>
    </w:p>
    <w:p w:rsidR="00DD0DBD" w:rsidRPr="007F2286" w:rsidRDefault="00DD0DBD" w:rsidP="00DD0DBD">
      <w:pPr>
        <w:rPr>
          <w:b/>
          <w:bCs/>
        </w:rPr>
      </w:pPr>
      <w:r w:rsidRPr="007F2286">
        <w:rPr>
          <w:b/>
          <w:bCs/>
        </w:rPr>
        <w:t>Six Drop Rule</w:t>
      </w:r>
    </w:p>
    <w:p w:rsidR="00DD0DBD" w:rsidRPr="007F2286" w:rsidRDefault="00DD0DBD" w:rsidP="00DD0DBD">
      <w:pPr>
        <w:rPr>
          <w:b/>
          <w:bCs/>
        </w:rPr>
      </w:pPr>
    </w:p>
    <w:p w:rsidR="00DD0DBD" w:rsidRDefault="00DD0DBD" w:rsidP="00DD0DBD">
      <w:pPr>
        <w:rPr>
          <w:b/>
          <w:bCs/>
          <w:color w:val="FF0000"/>
        </w:rPr>
      </w:pPr>
      <w:r w:rsidRPr="007F2286">
        <w:t xml:space="preserve">Students who enrolled in Texas public institutions of higher education as </w:t>
      </w:r>
      <w:r w:rsidRPr="007F2286">
        <w:rPr>
          <w:u w:val="single"/>
        </w:rPr>
        <w:t>first-time college students during the Fall 2007 term or later</w:t>
      </w:r>
      <w:r w:rsidRPr="007F2286">
        <w:t xml:space="preserve"> are subject to section 51.907 of the Texas Education Code, which states that an institution of higher education may not permit a student to drop (withdraw with a grade of “W”) from more than six courses, including courses that a transfer student has previously dropped at other Texas public institutions of higher education that have already been counted against their six drop limit.   Each student should fully understand this drop limit before you drop any course.  Please see a Counselor or Advisor in our Student Services area for additional information and assistance.</w:t>
      </w:r>
      <w:r>
        <w:t xml:space="preserve"> </w:t>
      </w:r>
      <w:r>
        <w:rPr>
          <w:b/>
          <w:bCs/>
          <w:color w:val="FF0000"/>
        </w:rPr>
        <w:t>This policy does not affect developmental or ESOL students.</w:t>
      </w:r>
    </w:p>
    <w:p w:rsidR="00DD0DBD" w:rsidRPr="007F2286" w:rsidRDefault="00DD0DBD" w:rsidP="00D622F8">
      <w:pPr>
        <w:rPr>
          <w:b/>
          <w:bCs/>
        </w:rPr>
        <w:sectPr w:rsidR="00DD0DBD" w:rsidRPr="007F2286" w:rsidSect="000950BD">
          <w:type w:val="continuous"/>
          <w:pgSz w:w="12240" w:h="15840"/>
          <w:pgMar w:top="1440" w:right="1152" w:bottom="1440" w:left="990" w:header="720" w:footer="720" w:gutter="0"/>
          <w:cols w:space="720"/>
          <w:docGrid w:linePitch="360"/>
        </w:sectPr>
      </w:pPr>
    </w:p>
    <w:p w:rsidR="00063B14" w:rsidRPr="00DD0DBD" w:rsidRDefault="00063B14" w:rsidP="00DD0DBD">
      <w:pPr>
        <w:rPr>
          <w:u w:val="single"/>
        </w:rPr>
      </w:pPr>
      <w:r w:rsidRPr="00DD0DBD">
        <w:rPr>
          <w:u w:val="single"/>
        </w:rPr>
        <w:lastRenderedPageBreak/>
        <w:t xml:space="preserve">Tentative Instructional Outline: </w:t>
      </w:r>
    </w:p>
    <w:p w:rsidR="00063B14" w:rsidRPr="00DD0DBD" w:rsidRDefault="00063B14" w:rsidP="00DD0DBD">
      <w:pPr>
        <w:rPr>
          <w:b/>
          <w:bCs/>
          <w:smallCaps/>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8"/>
        <w:gridCol w:w="2970"/>
        <w:gridCol w:w="5526"/>
      </w:tblGrid>
      <w:tr w:rsidR="00063B14" w:rsidRPr="00DD0DBD" w:rsidTr="00BB227E">
        <w:trPr>
          <w:trHeight w:hRule="exact" w:val="262"/>
          <w:tblHeader/>
          <w:jc w:val="center"/>
        </w:trPr>
        <w:tc>
          <w:tcPr>
            <w:tcW w:w="1818" w:type="dxa"/>
            <w:vAlign w:val="center"/>
          </w:tcPr>
          <w:p w:rsidR="00063B14" w:rsidRPr="00DD0DBD" w:rsidRDefault="00063B14" w:rsidP="00DD0DBD">
            <w:pPr>
              <w:jc w:val="center"/>
              <w:rPr>
                <w:b/>
                <w:bCs/>
                <w:color w:val="000000"/>
              </w:rPr>
            </w:pPr>
            <w:r w:rsidRPr="00DD0DBD">
              <w:rPr>
                <w:b/>
                <w:bCs/>
                <w:color w:val="000000"/>
              </w:rPr>
              <w:t>Week Number</w:t>
            </w:r>
          </w:p>
        </w:tc>
        <w:tc>
          <w:tcPr>
            <w:tcW w:w="2970" w:type="dxa"/>
            <w:vAlign w:val="center"/>
          </w:tcPr>
          <w:p w:rsidR="00063B14" w:rsidRPr="00DD0DBD" w:rsidRDefault="00063B14" w:rsidP="00DD0DBD">
            <w:pPr>
              <w:jc w:val="center"/>
              <w:rPr>
                <w:b/>
                <w:bCs/>
                <w:color w:val="000000"/>
              </w:rPr>
            </w:pPr>
            <w:r w:rsidRPr="00DD0DBD">
              <w:rPr>
                <w:b/>
                <w:bCs/>
                <w:color w:val="000000"/>
              </w:rPr>
              <w:t>Activities and Assignment</w:t>
            </w:r>
          </w:p>
        </w:tc>
        <w:tc>
          <w:tcPr>
            <w:tcW w:w="5526" w:type="dxa"/>
            <w:vAlign w:val="center"/>
          </w:tcPr>
          <w:p w:rsidR="00063B14" w:rsidRPr="00DD0DBD" w:rsidRDefault="00063B14" w:rsidP="00DD0DBD">
            <w:pPr>
              <w:pStyle w:val="Heading2"/>
            </w:pPr>
            <w:r w:rsidRPr="00DD0DBD">
              <w:t>Objectives and Details</w:t>
            </w:r>
          </w:p>
        </w:tc>
      </w:tr>
      <w:tr w:rsidR="0037741E" w:rsidRPr="00DD0DBD" w:rsidTr="00BB227E">
        <w:trPr>
          <w:trHeight w:hRule="exact" w:val="271"/>
          <w:jc w:val="center"/>
        </w:trPr>
        <w:tc>
          <w:tcPr>
            <w:tcW w:w="1818" w:type="dxa"/>
            <w:vMerge w:val="restart"/>
            <w:shd w:val="clear" w:color="auto" w:fill="E6E6E6"/>
            <w:vAlign w:val="center"/>
          </w:tcPr>
          <w:p w:rsidR="0037741E" w:rsidRDefault="00E72BD8" w:rsidP="00DD0DBD">
            <w:pPr>
              <w:jc w:val="center"/>
              <w:rPr>
                <w:smallCaps/>
                <w:color w:val="000000"/>
                <w:sz w:val="16"/>
                <w:szCs w:val="16"/>
              </w:rPr>
            </w:pPr>
            <w:r>
              <w:rPr>
                <w:smallCaps/>
                <w:color w:val="000000"/>
                <w:sz w:val="16"/>
                <w:szCs w:val="16"/>
              </w:rPr>
              <w:t>1</w:t>
            </w:r>
          </w:p>
          <w:p w:rsidR="00E72BD8" w:rsidRPr="00412963" w:rsidRDefault="00E72BD8" w:rsidP="00DD0DBD">
            <w:pPr>
              <w:jc w:val="center"/>
              <w:rPr>
                <w:smallCaps/>
                <w:color w:val="000000"/>
                <w:sz w:val="16"/>
                <w:szCs w:val="16"/>
              </w:rPr>
            </w:pPr>
          </w:p>
          <w:p w:rsidR="0037741E" w:rsidRPr="00412963" w:rsidRDefault="0037741E" w:rsidP="00DD0DBD">
            <w:pPr>
              <w:jc w:val="center"/>
              <w:rPr>
                <w:smallCaps/>
                <w:color w:val="000000"/>
                <w:sz w:val="16"/>
                <w:szCs w:val="16"/>
              </w:rPr>
            </w:pPr>
            <w:r w:rsidRPr="00412963">
              <w:rPr>
                <w:smallCaps/>
                <w:color w:val="000000"/>
                <w:sz w:val="16"/>
                <w:szCs w:val="16"/>
              </w:rPr>
              <w:t xml:space="preserve">FEB </w:t>
            </w:r>
          </w:p>
          <w:p w:rsidR="0037741E" w:rsidRPr="00DD0DBD" w:rsidRDefault="0037741E" w:rsidP="00DD0DBD">
            <w:pPr>
              <w:jc w:val="center"/>
              <w:rPr>
                <w:smallCaps/>
                <w:color w:val="000000"/>
              </w:rPr>
            </w:pPr>
            <w:r w:rsidRPr="00412963">
              <w:rPr>
                <w:smallCaps/>
                <w:color w:val="000000"/>
                <w:sz w:val="16"/>
                <w:szCs w:val="16"/>
              </w:rPr>
              <w:t xml:space="preserve">1- </w:t>
            </w:r>
            <w:r w:rsidR="00412963">
              <w:rPr>
                <w:smallCaps/>
                <w:color w:val="000000"/>
                <w:sz w:val="16"/>
                <w:szCs w:val="16"/>
              </w:rPr>
              <w:t>7</w:t>
            </w:r>
          </w:p>
        </w:tc>
        <w:tc>
          <w:tcPr>
            <w:tcW w:w="2970" w:type="dxa"/>
            <w:shd w:val="clear" w:color="auto" w:fill="E6E6E6"/>
            <w:vAlign w:val="center"/>
          </w:tcPr>
          <w:p w:rsidR="0037741E" w:rsidRDefault="0037741E" w:rsidP="00ED742A">
            <w:pPr>
              <w:rPr>
                <w:color w:val="000000"/>
              </w:rPr>
            </w:pPr>
            <w:r>
              <w:rPr>
                <w:color w:val="000000"/>
              </w:rPr>
              <w:t>Chapter 1:</w:t>
            </w:r>
          </w:p>
          <w:p w:rsidR="0037741E" w:rsidRDefault="0037741E" w:rsidP="00DD0DBD">
            <w:pPr>
              <w:jc w:val="center"/>
              <w:rPr>
                <w:color w:val="000000"/>
              </w:rPr>
            </w:pPr>
          </w:p>
          <w:p w:rsidR="0037741E" w:rsidRPr="00DD0DBD" w:rsidRDefault="0037741E" w:rsidP="00DD0DBD">
            <w:pPr>
              <w:jc w:val="center"/>
              <w:rPr>
                <w:color w:val="000000"/>
              </w:rPr>
            </w:pPr>
          </w:p>
        </w:tc>
        <w:tc>
          <w:tcPr>
            <w:tcW w:w="5526" w:type="dxa"/>
            <w:shd w:val="clear" w:color="auto" w:fill="E6E6E6"/>
            <w:vAlign w:val="center"/>
          </w:tcPr>
          <w:p w:rsidR="0037741E" w:rsidRPr="00DD0DBD" w:rsidRDefault="0037741E" w:rsidP="00ED742A">
            <w:pPr>
              <w:rPr>
                <w:color w:val="000000"/>
              </w:rPr>
            </w:pPr>
            <w:r>
              <w:rPr>
                <w:color w:val="000000"/>
              </w:rPr>
              <w:t>An overview of computers and programming</w:t>
            </w:r>
          </w:p>
        </w:tc>
      </w:tr>
      <w:tr w:rsidR="0037741E" w:rsidRPr="00DD0DBD" w:rsidTr="00BB227E">
        <w:trPr>
          <w:trHeight w:val="1430"/>
          <w:jc w:val="center"/>
        </w:trPr>
        <w:tc>
          <w:tcPr>
            <w:tcW w:w="1818" w:type="dxa"/>
            <w:vMerge/>
            <w:vAlign w:val="center"/>
          </w:tcPr>
          <w:p w:rsidR="0037741E" w:rsidRPr="00DD0DBD" w:rsidRDefault="0037741E" w:rsidP="00DD0DBD">
            <w:pPr>
              <w:jc w:val="center"/>
              <w:rPr>
                <w:smallCaps/>
                <w:color w:val="000000"/>
              </w:rPr>
            </w:pPr>
          </w:p>
        </w:tc>
        <w:tc>
          <w:tcPr>
            <w:tcW w:w="2970" w:type="dxa"/>
          </w:tcPr>
          <w:p w:rsidR="0037741E" w:rsidRDefault="0037741E" w:rsidP="0037741E">
            <w:pPr>
              <w:rPr>
                <w:color w:val="000000"/>
              </w:rPr>
            </w:pPr>
            <w:r>
              <w:rPr>
                <w:color w:val="000000"/>
              </w:rPr>
              <w:t>Activities:</w:t>
            </w:r>
          </w:p>
          <w:p w:rsidR="0037741E" w:rsidRDefault="0037741E" w:rsidP="0037741E">
            <w:pPr>
              <w:pStyle w:val="ListParagraph"/>
              <w:numPr>
                <w:ilvl w:val="0"/>
                <w:numId w:val="12"/>
              </w:numPr>
              <w:rPr>
                <w:color w:val="000000"/>
              </w:rPr>
            </w:pPr>
            <w:r>
              <w:rPr>
                <w:color w:val="000000"/>
              </w:rPr>
              <w:t>Chapter reading</w:t>
            </w:r>
          </w:p>
          <w:p w:rsidR="00FB38CB" w:rsidRDefault="005A2B35" w:rsidP="00FB38CB">
            <w:pPr>
              <w:pStyle w:val="ListParagraph"/>
              <w:numPr>
                <w:ilvl w:val="0"/>
                <w:numId w:val="12"/>
              </w:numPr>
              <w:rPr>
                <w:color w:val="000000"/>
              </w:rPr>
            </w:pPr>
            <w:r>
              <w:rPr>
                <w:color w:val="000000"/>
              </w:rPr>
              <w:t xml:space="preserve">Review Questions and Exercises </w:t>
            </w:r>
          </w:p>
          <w:p w:rsidR="0037741E" w:rsidRPr="0037741E" w:rsidRDefault="0037741E" w:rsidP="00FB38CB">
            <w:pPr>
              <w:pStyle w:val="ListParagraph"/>
              <w:numPr>
                <w:ilvl w:val="0"/>
                <w:numId w:val="12"/>
              </w:numPr>
              <w:rPr>
                <w:color w:val="000000"/>
              </w:rPr>
            </w:pPr>
            <w:r>
              <w:rPr>
                <w:color w:val="000000"/>
              </w:rPr>
              <w:t>Provide answers for short answer at the end of chapter</w:t>
            </w:r>
          </w:p>
        </w:tc>
        <w:tc>
          <w:tcPr>
            <w:tcW w:w="5526" w:type="dxa"/>
          </w:tcPr>
          <w:p w:rsidR="0037741E" w:rsidRPr="0037741E" w:rsidRDefault="0037741E" w:rsidP="0037741E">
            <w:pPr>
              <w:jc w:val="both"/>
              <w:rPr>
                <w:color w:val="000000"/>
              </w:rPr>
            </w:pPr>
            <w:r>
              <w:rPr>
                <w:noProof/>
                <w:color w:val="000000"/>
              </w:rPr>
              <w:drawing>
                <wp:inline distT="0" distB="0" distL="0" distR="0">
                  <wp:extent cx="2465070" cy="11925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465070" cy="1192530"/>
                          </a:xfrm>
                          <a:prstGeom prst="rect">
                            <a:avLst/>
                          </a:prstGeom>
                          <a:noFill/>
                          <a:ln w="9525">
                            <a:noFill/>
                            <a:miter lim="800000"/>
                            <a:headEnd/>
                            <a:tailEnd/>
                          </a:ln>
                        </pic:spPr>
                      </pic:pic>
                    </a:graphicData>
                  </a:graphic>
                </wp:inline>
              </w:drawing>
            </w:r>
          </w:p>
        </w:tc>
      </w:tr>
      <w:tr w:rsidR="00EE1D79" w:rsidRPr="00DD0DBD" w:rsidTr="00BB227E">
        <w:trPr>
          <w:trHeight w:val="323"/>
          <w:jc w:val="center"/>
        </w:trPr>
        <w:tc>
          <w:tcPr>
            <w:tcW w:w="1818" w:type="dxa"/>
            <w:vMerge w:val="restart"/>
            <w:vAlign w:val="center"/>
          </w:tcPr>
          <w:p w:rsidR="00EE1D79" w:rsidRDefault="00E72BD8" w:rsidP="00DD0DBD">
            <w:pPr>
              <w:jc w:val="center"/>
              <w:rPr>
                <w:smallCaps/>
                <w:color w:val="000000"/>
              </w:rPr>
            </w:pPr>
            <w:r>
              <w:rPr>
                <w:smallCaps/>
                <w:color w:val="000000"/>
              </w:rPr>
              <w:t>2 - 3</w:t>
            </w:r>
          </w:p>
          <w:p w:rsidR="00EE1D79" w:rsidRPr="00412963" w:rsidRDefault="00EE1D79" w:rsidP="00DD0DBD">
            <w:pPr>
              <w:jc w:val="center"/>
              <w:rPr>
                <w:smallCaps/>
                <w:color w:val="000000"/>
                <w:sz w:val="16"/>
                <w:szCs w:val="16"/>
              </w:rPr>
            </w:pPr>
          </w:p>
          <w:p w:rsidR="00EE1D79" w:rsidRDefault="00EE1D79" w:rsidP="00DD0DBD">
            <w:pPr>
              <w:jc w:val="center"/>
              <w:rPr>
                <w:smallCaps/>
                <w:color w:val="000000"/>
                <w:sz w:val="16"/>
                <w:szCs w:val="16"/>
              </w:rPr>
            </w:pPr>
            <w:r w:rsidRPr="00412963">
              <w:rPr>
                <w:smallCaps/>
                <w:color w:val="000000"/>
                <w:sz w:val="16"/>
                <w:szCs w:val="16"/>
              </w:rPr>
              <w:t xml:space="preserve"> FEB </w:t>
            </w:r>
          </w:p>
          <w:p w:rsidR="00412963" w:rsidRPr="00412963" w:rsidRDefault="00412963" w:rsidP="00DD0DBD">
            <w:pPr>
              <w:jc w:val="center"/>
              <w:rPr>
                <w:smallCaps/>
                <w:color w:val="000000"/>
                <w:sz w:val="16"/>
                <w:szCs w:val="16"/>
              </w:rPr>
            </w:pPr>
          </w:p>
          <w:p w:rsidR="00EE1D79" w:rsidRDefault="00412963" w:rsidP="00412963">
            <w:pPr>
              <w:jc w:val="center"/>
              <w:rPr>
                <w:smallCaps/>
                <w:color w:val="000000"/>
                <w:sz w:val="16"/>
                <w:szCs w:val="16"/>
              </w:rPr>
            </w:pPr>
            <w:r>
              <w:rPr>
                <w:smallCaps/>
                <w:color w:val="000000"/>
                <w:sz w:val="16"/>
                <w:szCs w:val="16"/>
              </w:rPr>
              <w:t>8</w:t>
            </w:r>
            <w:r w:rsidR="00EE1D79" w:rsidRPr="00412963">
              <w:rPr>
                <w:smallCaps/>
                <w:color w:val="000000"/>
                <w:sz w:val="16"/>
                <w:szCs w:val="16"/>
              </w:rPr>
              <w:t xml:space="preserve"> </w:t>
            </w:r>
            <w:r>
              <w:rPr>
                <w:smallCaps/>
                <w:color w:val="000000"/>
                <w:sz w:val="16"/>
                <w:szCs w:val="16"/>
              </w:rPr>
              <w:t>–</w:t>
            </w:r>
            <w:r w:rsidR="00EE1D79" w:rsidRPr="00412963">
              <w:rPr>
                <w:smallCaps/>
                <w:color w:val="000000"/>
                <w:sz w:val="16"/>
                <w:szCs w:val="16"/>
              </w:rPr>
              <w:t xml:space="preserve"> 1</w:t>
            </w:r>
            <w:r>
              <w:rPr>
                <w:smallCaps/>
                <w:color w:val="000000"/>
                <w:sz w:val="16"/>
                <w:szCs w:val="16"/>
              </w:rPr>
              <w:t>4</w:t>
            </w:r>
          </w:p>
          <w:p w:rsidR="00412963" w:rsidRPr="00412963" w:rsidRDefault="00412963" w:rsidP="00412963">
            <w:pPr>
              <w:jc w:val="center"/>
              <w:rPr>
                <w:smallCaps/>
                <w:color w:val="000000"/>
                <w:sz w:val="16"/>
                <w:szCs w:val="16"/>
              </w:rPr>
            </w:pPr>
            <w:r>
              <w:rPr>
                <w:smallCaps/>
                <w:color w:val="000000"/>
                <w:sz w:val="16"/>
                <w:szCs w:val="16"/>
              </w:rPr>
              <w:t>15 - 21</w:t>
            </w:r>
          </w:p>
          <w:p w:rsidR="00EE1D79" w:rsidRPr="00DD0DBD" w:rsidRDefault="00EE1D79" w:rsidP="00DD0DBD">
            <w:pPr>
              <w:jc w:val="center"/>
              <w:rPr>
                <w:smallCaps/>
                <w:color w:val="000000"/>
              </w:rPr>
            </w:pPr>
          </w:p>
        </w:tc>
        <w:tc>
          <w:tcPr>
            <w:tcW w:w="2970" w:type="dxa"/>
            <w:vAlign w:val="center"/>
          </w:tcPr>
          <w:p w:rsidR="00EE1D79" w:rsidRPr="00DD0DBD" w:rsidRDefault="00EE1D79" w:rsidP="00ED742A">
            <w:pPr>
              <w:rPr>
                <w:color w:val="000000"/>
              </w:rPr>
            </w:pPr>
            <w:r>
              <w:rPr>
                <w:color w:val="000000"/>
              </w:rPr>
              <w:t>Chapter 2:</w:t>
            </w:r>
          </w:p>
        </w:tc>
        <w:tc>
          <w:tcPr>
            <w:tcW w:w="5526" w:type="dxa"/>
            <w:vAlign w:val="center"/>
          </w:tcPr>
          <w:p w:rsidR="00EE1D79" w:rsidRPr="00DD0DBD" w:rsidRDefault="009E055A" w:rsidP="0037741E">
            <w:pPr>
              <w:rPr>
                <w:color w:val="000000"/>
              </w:rPr>
            </w:pPr>
            <w:r>
              <w:rPr>
                <w:color w:val="000000"/>
              </w:rPr>
              <w:t>ELEMENTS OF HIGH-QUALITY PROGRMS</w:t>
            </w:r>
          </w:p>
        </w:tc>
      </w:tr>
      <w:tr w:rsidR="00EE1D79" w:rsidRPr="00DD0DBD" w:rsidTr="00BB227E">
        <w:trPr>
          <w:trHeight w:val="710"/>
          <w:jc w:val="center"/>
        </w:trPr>
        <w:tc>
          <w:tcPr>
            <w:tcW w:w="1818" w:type="dxa"/>
            <w:vMerge/>
            <w:vAlign w:val="center"/>
          </w:tcPr>
          <w:p w:rsidR="00EE1D79" w:rsidRPr="00DD0DBD" w:rsidRDefault="00EE1D79" w:rsidP="00DD0DBD">
            <w:pPr>
              <w:jc w:val="center"/>
              <w:rPr>
                <w:smallCaps/>
                <w:color w:val="000000"/>
              </w:rPr>
            </w:pPr>
          </w:p>
        </w:tc>
        <w:tc>
          <w:tcPr>
            <w:tcW w:w="2970" w:type="dxa"/>
          </w:tcPr>
          <w:p w:rsidR="00EE1D79" w:rsidRDefault="00EE1D79" w:rsidP="00EE1D79">
            <w:pPr>
              <w:rPr>
                <w:color w:val="000000"/>
              </w:rPr>
            </w:pPr>
            <w:r>
              <w:rPr>
                <w:color w:val="000000"/>
              </w:rPr>
              <w:t>Activities:</w:t>
            </w:r>
          </w:p>
          <w:p w:rsidR="00EE1D79" w:rsidRDefault="00EE1D79" w:rsidP="00FB38CB">
            <w:pPr>
              <w:pStyle w:val="ListParagraph"/>
              <w:numPr>
                <w:ilvl w:val="0"/>
                <w:numId w:val="13"/>
              </w:numPr>
              <w:rPr>
                <w:color w:val="000000"/>
              </w:rPr>
            </w:pPr>
            <w:r>
              <w:rPr>
                <w:color w:val="000000"/>
              </w:rPr>
              <w:t xml:space="preserve">Provide answer to Review questions and </w:t>
            </w:r>
            <w:proofErr w:type="spellStart"/>
            <w:r>
              <w:rPr>
                <w:color w:val="000000"/>
              </w:rPr>
              <w:t>Excercises</w:t>
            </w:r>
            <w:proofErr w:type="spellEnd"/>
            <w:r>
              <w:rPr>
                <w:color w:val="000000"/>
              </w:rPr>
              <w:t xml:space="preserve"> </w:t>
            </w:r>
          </w:p>
          <w:p w:rsidR="00FB38CB" w:rsidRDefault="00EE1D79" w:rsidP="00EE1D79">
            <w:pPr>
              <w:pStyle w:val="ListParagraph"/>
              <w:numPr>
                <w:ilvl w:val="0"/>
                <w:numId w:val="13"/>
              </w:numPr>
              <w:rPr>
                <w:color w:val="000000"/>
              </w:rPr>
            </w:pPr>
            <w:r w:rsidRPr="00FB38CB">
              <w:rPr>
                <w:color w:val="000000"/>
              </w:rPr>
              <w:t>Provide answers for Algorithm Workbench</w:t>
            </w:r>
          </w:p>
          <w:p w:rsidR="00EE1D79" w:rsidRPr="00FB38CB" w:rsidRDefault="00EE1D79" w:rsidP="00FB38CB">
            <w:pPr>
              <w:pStyle w:val="ListParagraph"/>
              <w:numPr>
                <w:ilvl w:val="0"/>
                <w:numId w:val="13"/>
              </w:numPr>
              <w:rPr>
                <w:color w:val="000000"/>
              </w:rPr>
            </w:pPr>
            <w:r w:rsidRPr="00FB38CB">
              <w:rPr>
                <w:color w:val="000000"/>
              </w:rPr>
              <w:t>Provide answers for short answer at the end of chapter</w:t>
            </w:r>
          </w:p>
          <w:p w:rsidR="00EE1D79" w:rsidRPr="00EE1D79" w:rsidRDefault="00EE1D79" w:rsidP="007E6261">
            <w:pPr>
              <w:pStyle w:val="ListParagraph"/>
              <w:numPr>
                <w:ilvl w:val="0"/>
                <w:numId w:val="13"/>
              </w:numPr>
              <w:rPr>
                <w:color w:val="000000"/>
              </w:rPr>
            </w:pPr>
            <w:r>
              <w:rPr>
                <w:color w:val="000000"/>
              </w:rPr>
              <w:t xml:space="preserve">Write </w:t>
            </w:r>
            <w:r w:rsidR="007E6261">
              <w:rPr>
                <w:color w:val="000000"/>
              </w:rPr>
              <w:t xml:space="preserve">selected </w:t>
            </w:r>
            <w:r w:rsidR="009A5E64">
              <w:rPr>
                <w:color w:val="000000"/>
              </w:rPr>
              <w:t xml:space="preserve">programs </w:t>
            </w:r>
            <w:r w:rsidR="007E6261">
              <w:rPr>
                <w:color w:val="000000"/>
              </w:rPr>
              <w:t>for Programming Challenges</w:t>
            </w:r>
          </w:p>
        </w:tc>
        <w:tc>
          <w:tcPr>
            <w:tcW w:w="5526" w:type="dxa"/>
          </w:tcPr>
          <w:p w:rsidR="00EE1D79" w:rsidRPr="00DD0DBD" w:rsidRDefault="00EE1D79" w:rsidP="00EE1D79">
            <w:pPr>
              <w:rPr>
                <w:color w:val="000000"/>
              </w:rPr>
            </w:pPr>
            <w:r>
              <w:rPr>
                <w:smallCaps/>
                <w:noProof/>
                <w:color w:val="000000"/>
              </w:rPr>
              <w:drawing>
                <wp:inline distT="0" distB="0" distL="0" distR="0">
                  <wp:extent cx="2131060" cy="110553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131060" cy="1105535"/>
                          </a:xfrm>
                          <a:prstGeom prst="rect">
                            <a:avLst/>
                          </a:prstGeom>
                          <a:noFill/>
                          <a:ln w="9525">
                            <a:noFill/>
                            <a:miter lim="800000"/>
                            <a:headEnd/>
                            <a:tailEnd/>
                          </a:ln>
                        </pic:spPr>
                      </pic:pic>
                    </a:graphicData>
                  </a:graphic>
                </wp:inline>
              </w:drawing>
            </w:r>
          </w:p>
        </w:tc>
      </w:tr>
      <w:tr w:rsidR="009E055A" w:rsidRPr="00DD0DBD" w:rsidTr="00BB227E">
        <w:trPr>
          <w:trHeight w:val="377"/>
          <w:jc w:val="center"/>
        </w:trPr>
        <w:tc>
          <w:tcPr>
            <w:tcW w:w="1818" w:type="dxa"/>
            <w:vMerge w:val="restart"/>
            <w:vAlign w:val="center"/>
          </w:tcPr>
          <w:p w:rsidR="00E72BD8" w:rsidRDefault="00E72BD8" w:rsidP="00DD0DBD">
            <w:pPr>
              <w:jc w:val="center"/>
              <w:rPr>
                <w:smallCaps/>
                <w:color w:val="000000"/>
              </w:rPr>
            </w:pPr>
            <w:r>
              <w:rPr>
                <w:smallCaps/>
                <w:color w:val="000000"/>
              </w:rPr>
              <w:t>4 - 5</w:t>
            </w:r>
          </w:p>
          <w:p w:rsidR="00E72BD8" w:rsidRDefault="00E72BD8" w:rsidP="00DD0DBD">
            <w:pPr>
              <w:jc w:val="center"/>
              <w:rPr>
                <w:smallCaps/>
                <w:color w:val="000000"/>
              </w:rPr>
            </w:pPr>
          </w:p>
          <w:p w:rsidR="009E055A" w:rsidRDefault="009E055A" w:rsidP="00DD0DBD">
            <w:pPr>
              <w:jc w:val="center"/>
              <w:rPr>
                <w:smallCaps/>
                <w:color w:val="000000"/>
              </w:rPr>
            </w:pPr>
            <w:proofErr w:type="spellStart"/>
            <w:r>
              <w:rPr>
                <w:smallCaps/>
                <w:color w:val="000000"/>
              </w:rPr>
              <w:t>feb</w:t>
            </w:r>
            <w:proofErr w:type="spellEnd"/>
            <w:r>
              <w:rPr>
                <w:smallCaps/>
                <w:color w:val="000000"/>
              </w:rPr>
              <w:t xml:space="preserve"> </w:t>
            </w:r>
          </w:p>
          <w:p w:rsidR="009E055A" w:rsidRDefault="009E055A" w:rsidP="00412963">
            <w:pPr>
              <w:jc w:val="center"/>
              <w:rPr>
                <w:smallCaps/>
                <w:color w:val="000000"/>
              </w:rPr>
            </w:pPr>
            <w:r>
              <w:rPr>
                <w:smallCaps/>
                <w:color w:val="000000"/>
              </w:rPr>
              <w:t>1</w:t>
            </w:r>
            <w:r w:rsidR="00412963">
              <w:rPr>
                <w:smallCaps/>
                <w:color w:val="000000"/>
              </w:rPr>
              <w:t>5-21</w:t>
            </w:r>
            <w:r>
              <w:rPr>
                <w:smallCaps/>
                <w:color w:val="000000"/>
              </w:rPr>
              <w:t>,</w:t>
            </w:r>
          </w:p>
          <w:p w:rsidR="009E055A" w:rsidRPr="00DD0DBD" w:rsidRDefault="009E055A" w:rsidP="00412963">
            <w:pPr>
              <w:jc w:val="center"/>
              <w:rPr>
                <w:smallCaps/>
                <w:color w:val="000000"/>
              </w:rPr>
            </w:pPr>
            <w:r>
              <w:rPr>
                <w:smallCaps/>
                <w:color w:val="000000"/>
              </w:rPr>
              <w:t>2</w:t>
            </w:r>
            <w:r w:rsidR="00412963">
              <w:rPr>
                <w:smallCaps/>
                <w:color w:val="000000"/>
              </w:rPr>
              <w:t>2</w:t>
            </w:r>
            <w:r>
              <w:rPr>
                <w:smallCaps/>
                <w:color w:val="000000"/>
              </w:rPr>
              <w:t>-2</w:t>
            </w:r>
            <w:r w:rsidR="00412963">
              <w:rPr>
                <w:smallCaps/>
                <w:color w:val="000000"/>
              </w:rPr>
              <w:t>8</w:t>
            </w:r>
          </w:p>
        </w:tc>
        <w:tc>
          <w:tcPr>
            <w:tcW w:w="2970" w:type="dxa"/>
          </w:tcPr>
          <w:p w:rsidR="009E055A" w:rsidRDefault="009E055A" w:rsidP="00EE1D79">
            <w:pPr>
              <w:rPr>
                <w:color w:val="000000"/>
              </w:rPr>
            </w:pPr>
            <w:r>
              <w:rPr>
                <w:color w:val="000000"/>
              </w:rPr>
              <w:t>Chapter 3</w:t>
            </w:r>
          </w:p>
        </w:tc>
        <w:tc>
          <w:tcPr>
            <w:tcW w:w="5526" w:type="dxa"/>
          </w:tcPr>
          <w:p w:rsidR="009E055A" w:rsidRDefault="009E055A" w:rsidP="009E055A">
            <w:pPr>
              <w:rPr>
                <w:smallCaps/>
                <w:noProof/>
                <w:color w:val="000000"/>
                <w:lang w:bidi="fa-IR"/>
              </w:rPr>
            </w:pPr>
            <w:r>
              <w:rPr>
                <w:smallCaps/>
                <w:noProof/>
                <w:color w:val="000000"/>
              </w:rPr>
              <w:t>decision structure</w:t>
            </w:r>
          </w:p>
        </w:tc>
      </w:tr>
      <w:tr w:rsidR="009E055A" w:rsidRPr="00DD0DBD" w:rsidTr="00BB227E">
        <w:trPr>
          <w:trHeight w:val="710"/>
          <w:jc w:val="center"/>
        </w:trPr>
        <w:tc>
          <w:tcPr>
            <w:tcW w:w="1818" w:type="dxa"/>
            <w:vMerge/>
            <w:vAlign w:val="center"/>
          </w:tcPr>
          <w:p w:rsidR="009E055A" w:rsidRDefault="009E055A" w:rsidP="00DD0DBD">
            <w:pPr>
              <w:jc w:val="center"/>
              <w:rPr>
                <w:smallCaps/>
                <w:color w:val="000000"/>
              </w:rPr>
            </w:pPr>
          </w:p>
        </w:tc>
        <w:tc>
          <w:tcPr>
            <w:tcW w:w="2970" w:type="dxa"/>
          </w:tcPr>
          <w:p w:rsidR="009E055A" w:rsidRDefault="009E055A" w:rsidP="009E055A">
            <w:pPr>
              <w:pStyle w:val="ListParagraph"/>
              <w:numPr>
                <w:ilvl w:val="0"/>
                <w:numId w:val="13"/>
              </w:numPr>
              <w:rPr>
                <w:color w:val="000000"/>
              </w:rPr>
            </w:pPr>
            <w:r>
              <w:rPr>
                <w:color w:val="000000"/>
              </w:rPr>
              <w:t>Provide answer to Review q</w:t>
            </w:r>
            <w:r w:rsidR="007E6261">
              <w:rPr>
                <w:color w:val="000000"/>
              </w:rPr>
              <w:t xml:space="preserve">uestions and </w:t>
            </w:r>
            <w:proofErr w:type="spellStart"/>
            <w:r w:rsidR="007E6261">
              <w:rPr>
                <w:color w:val="000000"/>
              </w:rPr>
              <w:t>Excercises</w:t>
            </w:r>
            <w:proofErr w:type="spellEnd"/>
            <w:r w:rsidR="007E6261">
              <w:rPr>
                <w:color w:val="000000"/>
              </w:rPr>
              <w:t xml:space="preserve"> </w:t>
            </w:r>
          </w:p>
          <w:p w:rsidR="009E055A" w:rsidRDefault="009E055A" w:rsidP="009E055A">
            <w:pPr>
              <w:pStyle w:val="ListParagraph"/>
              <w:numPr>
                <w:ilvl w:val="0"/>
                <w:numId w:val="13"/>
              </w:numPr>
              <w:rPr>
                <w:color w:val="000000"/>
              </w:rPr>
            </w:pPr>
            <w:r>
              <w:rPr>
                <w:color w:val="000000"/>
              </w:rPr>
              <w:t>Provide answers</w:t>
            </w:r>
            <w:r w:rsidR="007E6261">
              <w:rPr>
                <w:color w:val="000000"/>
              </w:rPr>
              <w:t xml:space="preserve"> for Algorithm Workbench</w:t>
            </w:r>
          </w:p>
          <w:p w:rsidR="009E055A" w:rsidRPr="009E055A" w:rsidRDefault="007E6261" w:rsidP="009E055A">
            <w:pPr>
              <w:pStyle w:val="ListParagraph"/>
              <w:numPr>
                <w:ilvl w:val="0"/>
                <w:numId w:val="14"/>
              </w:numPr>
              <w:rPr>
                <w:color w:val="000000"/>
              </w:rPr>
            </w:pPr>
            <w:r>
              <w:rPr>
                <w:color w:val="000000"/>
              </w:rPr>
              <w:t>Write selected programs for Programming Challenges</w:t>
            </w:r>
          </w:p>
        </w:tc>
        <w:tc>
          <w:tcPr>
            <w:tcW w:w="5526" w:type="dxa"/>
          </w:tcPr>
          <w:p w:rsidR="009E055A" w:rsidRDefault="009E055A" w:rsidP="00EE1D79">
            <w:pPr>
              <w:rPr>
                <w:smallCaps/>
                <w:noProof/>
                <w:color w:val="000000"/>
              </w:rPr>
            </w:pPr>
            <w:r>
              <w:rPr>
                <w:smallCaps/>
                <w:noProof/>
                <w:color w:val="000000"/>
              </w:rPr>
              <w:drawing>
                <wp:inline distT="0" distB="0" distL="0" distR="0">
                  <wp:extent cx="1598295" cy="906145"/>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598295" cy="906145"/>
                          </a:xfrm>
                          <a:prstGeom prst="rect">
                            <a:avLst/>
                          </a:prstGeom>
                          <a:noFill/>
                          <a:ln w="9525">
                            <a:noFill/>
                            <a:miter lim="800000"/>
                            <a:headEnd/>
                            <a:tailEnd/>
                          </a:ln>
                        </pic:spPr>
                      </pic:pic>
                    </a:graphicData>
                  </a:graphic>
                </wp:inline>
              </w:drawing>
            </w:r>
          </w:p>
          <w:p w:rsidR="009E055A" w:rsidRPr="009E055A" w:rsidRDefault="009E055A" w:rsidP="009E055A"/>
          <w:p w:rsidR="009E055A" w:rsidRPr="009E055A" w:rsidRDefault="009E055A" w:rsidP="009E055A"/>
          <w:p w:rsidR="009E055A" w:rsidRPr="009E055A" w:rsidRDefault="009E055A" w:rsidP="009E055A"/>
          <w:p w:rsidR="009E055A" w:rsidRPr="009E055A" w:rsidRDefault="009E055A" w:rsidP="009E055A"/>
          <w:p w:rsidR="009E055A" w:rsidRDefault="009E055A" w:rsidP="009E055A"/>
          <w:p w:rsidR="009E055A" w:rsidRDefault="009E055A" w:rsidP="009E055A"/>
          <w:p w:rsidR="004E666B" w:rsidRDefault="004E666B" w:rsidP="009E055A"/>
          <w:p w:rsidR="004E666B" w:rsidRDefault="004E666B" w:rsidP="009E055A"/>
          <w:p w:rsidR="004E666B" w:rsidRDefault="004E666B" w:rsidP="009E055A"/>
          <w:p w:rsidR="004E666B" w:rsidRDefault="004E666B" w:rsidP="009E055A"/>
          <w:p w:rsidR="004E666B" w:rsidRDefault="004E666B" w:rsidP="009E055A"/>
          <w:p w:rsidR="004E666B" w:rsidRDefault="004E666B" w:rsidP="009E055A"/>
          <w:p w:rsidR="004E666B" w:rsidRDefault="004E666B" w:rsidP="009E055A"/>
          <w:p w:rsidR="004E666B" w:rsidRDefault="004E666B" w:rsidP="009E055A"/>
          <w:p w:rsidR="004E666B" w:rsidRDefault="004E666B" w:rsidP="009E055A"/>
          <w:p w:rsidR="004E666B" w:rsidRPr="009E055A" w:rsidRDefault="004E666B" w:rsidP="009E055A"/>
        </w:tc>
      </w:tr>
      <w:tr w:rsidR="009E055A" w:rsidRPr="00DD0DBD" w:rsidTr="00BB227E">
        <w:trPr>
          <w:trHeight w:val="377"/>
          <w:jc w:val="center"/>
        </w:trPr>
        <w:tc>
          <w:tcPr>
            <w:tcW w:w="1818" w:type="dxa"/>
            <w:vMerge w:val="restart"/>
            <w:vAlign w:val="center"/>
          </w:tcPr>
          <w:p w:rsidR="009E055A" w:rsidRDefault="00E72BD8" w:rsidP="009E055A">
            <w:pPr>
              <w:jc w:val="center"/>
              <w:rPr>
                <w:smallCaps/>
                <w:color w:val="000000"/>
              </w:rPr>
            </w:pPr>
            <w:r>
              <w:rPr>
                <w:smallCaps/>
                <w:color w:val="000000"/>
              </w:rPr>
              <w:lastRenderedPageBreak/>
              <w:t>6 - 7</w:t>
            </w:r>
          </w:p>
          <w:p w:rsidR="009E055A" w:rsidRDefault="009E055A" w:rsidP="009E055A">
            <w:pPr>
              <w:jc w:val="center"/>
              <w:rPr>
                <w:smallCaps/>
                <w:color w:val="000000"/>
              </w:rPr>
            </w:pPr>
          </w:p>
          <w:p w:rsidR="009E055A" w:rsidRDefault="00412963" w:rsidP="009E055A">
            <w:pPr>
              <w:jc w:val="center"/>
              <w:rPr>
                <w:smallCaps/>
                <w:color w:val="000000"/>
                <w:sz w:val="16"/>
                <w:szCs w:val="16"/>
              </w:rPr>
            </w:pPr>
            <w:proofErr w:type="spellStart"/>
            <w:r>
              <w:rPr>
                <w:smallCaps/>
                <w:color w:val="000000"/>
                <w:sz w:val="16"/>
                <w:szCs w:val="16"/>
              </w:rPr>
              <w:t>feb</w:t>
            </w:r>
            <w:proofErr w:type="spellEnd"/>
            <w:r>
              <w:rPr>
                <w:smallCaps/>
                <w:color w:val="000000"/>
                <w:sz w:val="16"/>
                <w:szCs w:val="16"/>
              </w:rPr>
              <w:t xml:space="preserve"> 29 – mar 6</w:t>
            </w:r>
          </w:p>
          <w:p w:rsidR="00BB227E" w:rsidRDefault="00BB227E" w:rsidP="00BB227E">
            <w:pPr>
              <w:jc w:val="center"/>
              <w:rPr>
                <w:smallCaps/>
                <w:color w:val="000000"/>
              </w:rPr>
            </w:pPr>
            <w:r>
              <w:rPr>
                <w:smallCaps/>
                <w:color w:val="000000"/>
                <w:sz w:val="16"/>
                <w:szCs w:val="16"/>
              </w:rPr>
              <w:t>mar 7 –mar 13</w:t>
            </w:r>
          </w:p>
        </w:tc>
        <w:tc>
          <w:tcPr>
            <w:tcW w:w="2970" w:type="dxa"/>
          </w:tcPr>
          <w:p w:rsidR="009E055A" w:rsidRPr="009E055A" w:rsidRDefault="009E055A" w:rsidP="009E055A">
            <w:pPr>
              <w:rPr>
                <w:color w:val="000000"/>
              </w:rPr>
            </w:pPr>
            <w:r>
              <w:rPr>
                <w:color w:val="000000"/>
              </w:rPr>
              <w:t>Chapter 4</w:t>
            </w:r>
          </w:p>
        </w:tc>
        <w:tc>
          <w:tcPr>
            <w:tcW w:w="5526" w:type="dxa"/>
          </w:tcPr>
          <w:p w:rsidR="009E055A" w:rsidRDefault="004E666B" w:rsidP="00EE1D79">
            <w:pPr>
              <w:rPr>
                <w:smallCaps/>
                <w:noProof/>
                <w:color w:val="000000"/>
              </w:rPr>
            </w:pPr>
            <w:r>
              <w:rPr>
                <w:smallCaps/>
                <w:noProof/>
                <w:color w:val="000000"/>
              </w:rPr>
              <w:t>loops and files</w:t>
            </w:r>
          </w:p>
        </w:tc>
      </w:tr>
      <w:tr w:rsidR="009E055A" w:rsidRPr="00DD0DBD" w:rsidTr="00BB227E">
        <w:trPr>
          <w:trHeight w:val="710"/>
          <w:jc w:val="center"/>
        </w:trPr>
        <w:tc>
          <w:tcPr>
            <w:tcW w:w="1818" w:type="dxa"/>
            <w:vMerge/>
            <w:vAlign w:val="center"/>
          </w:tcPr>
          <w:p w:rsidR="009E055A" w:rsidRDefault="009E055A" w:rsidP="00DD0DBD">
            <w:pPr>
              <w:jc w:val="center"/>
              <w:rPr>
                <w:smallCaps/>
                <w:color w:val="000000"/>
              </w:rPr>
            </w:pPr>
          </w:p>
        </w:tc>
        <w:tc>
          <w:tcPr>
            <w:tcW w:w="2970" w:type="dxa"/>
          </w:tcPr>
          <w:p w:rsidR="004E666B" w:rsidRDefault="004E666B" w:rsidP="00F76A8A">
            <w:pPr>
              <w:pStyle w:val="ListParagraph"/>
              <w:numPr>
                <w:ilvl w:val="0"/>
                <w:numId w:val="13"/>
              </w:numPr>
              <w:ind w:hanging="506"/>
              <w:rPr>
                <w:color w:val="000000"/>
              </w:rPr>
            </w:pPr>
            <w:r>
              <w:rPr>
                <w:color w:val="000000"/>
              </w:rPr>
              <w:t xml:space="preserve">Provide answer to Review questions and </w:t>
            </w:r>
            <w:proofErr w:type="spellStart"/>
            <w:r>
              <w:rPr>
                <w:color w:val="000000"/>
              </w:rPr>
              <w:t>Excercises</w:t>
            </w:r>
            <w:proofErr w:type="spellEnd"/>
            <w:r>
              <w:rPr>
                <w:color w:val="000000"/>
              </w:rPr>
              <w:t xml:space="preserve"> (1 – 21)</w:t>
            </w:r>
          </w:p>
          <w:p w:rsidR="004E666B" w:rsidRPr="004E666B" w:rsidRDefault="004E666B" w:rsidP="004E666B">
            <w:pPr>
              <w:rPr>
                <w:color w:val="000000"/>
              </w:rPr>
            </w:pPr>
          </w:p>
          <w:p w:rsidR="004E666B" w:rsidRDefault="004E666B" w:rsidP="004E666B">
            <w:pPr>
              <w:pStyle w:val="ListParagraph"/>
              <w:numPr>
                <w:ilvl w:val="0"/>
                <w:numId w:val="13"/>
              </w:numPr>
              <w:rPr>
                <w:color w:val="000000"/>
              </w:rPr>
            </w:pPr>
            <w:r>
              <w:rPr>
                <w:color w:val="000000"/>
              </w:rPr>
              <w:t>Provide answers for Algorithm Workbench(1 – 14)</w:t>
            </w:r>
          </w:p>
          <w:p w:rsidR="009E055A" w:rsidRDefault="007E6261" w:rsidP="004E666B">
            <w:pPr>
              <w:pStyle w:val="ListParagraph"/>
              <w:numPr>
                <w:ilvl w:val="0"/>
                <w:numId w:val="13"/>
              </w:numPr>
              <w:rPr>
                <w:color w:val="000000"/>
              </w:rPr>
            </w:pPr>
            <w:r>
              <w:rPr>
                <w:color w:val="000000"/>
              </w:rPr>
              <w:t>Write selected programs for Programming Challenges</w:t>
            </w:r>
          </w:p>
        </w:tc>
        <w:tc>
          <w:tcPr>
            <w:tcW w:w="5526" w:type="dxa"/>
          </w:tcPr>
          <w:p w:rsidR="009E055A" w:rsidRDefault="004E666B" w:rsidP="00EE1D79">
            <w:pPr>
              <w:rPr>
                <w:smallCaps/>
                <w:noProof/>
                <w:color w:val="000000"/>
              </w:rPr>
            </w:pPr>
            <w:r>
              <w:rPr>
                <w:smallCaps/>
                <w:noProof/>
                <w:color w:val="000000"/>
              </w:rPr>
              <w:drawing>
                <wp:inline distT="0" distB="0" distL="0" distR="0">
                  <wp:extent cx="2011680" cy="94615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011680" cy="946150"/>
                          </a:xfrm>
                          <a:prstGeom prst="rect">
                            <a:avLst/>
                          </a:prstGeom>
                          <a:noFill/>
                          <a:ln w="9525">
                            <a:noFill/>
                            <a:miter lim="800000"/>
                            <a:headEnd/>
                            <a:tailEnd/>
                          </a:ln>
                        </pic:spPr>
                      </pic:pic>
                    </a:graphicData>
                  </a:graphic>
                </wp:inline>
              </w:drawing>
            </w:r>
          </w:p>
        </w:tc>
      </w:tr>
      <w:tr w:rsidR="00BB227E" w:rsidRPr="00DD0DBD" w:rsidTr="00BB227E">
        <w:trPr>
          <w:trHeight w:val="710"/>
          <w:jc w:val="center"/>
        </w:trPr>
        <w:tc>
          <w:tcPr>
            <w:tcW w:w="1818" w:type="dxa"/>
            <w:vAlign w:val="center"/>
          </w:tcPr>
          <w:p w:rsidR="00E72BD8" w:rsidRDefault="00E72BD8" w:rsidP="00DD0DBD">
            <w:pPr>
              <w:jc w:val="center"/>
              <w:rPr>
                <w:smallCaps/>
                <w:color w:val="000000"/>
              </w:rPr>
            </w:pPr>
            <w:r>
              <w:rPr>
                <w:smallCaps/>
                <w:color w:val="000000"/>
              </w:rPr>
              <w:t>8</w:t>
            </w:r>
          </w:p>
          <w:p w:rsidR="00BB227E" w:rsidRDefault="00BB227E" w:rsidP="00DD0DBD">
            <w:pPr>
              <w:jc w:val="center"/>
              <w:rPr>
                <w:smallCaps/>
                <w:color w:val="000000"/>
              </w:rPr>
            </w:pPr>
            <w:r>
              <w:rPr>
                <w:smallCaps/>
                <w:color w:val="000000"/>
              </w:rPr>
              <w:t>mar 14 – mar 20</w:t>
            </w:r>
          </w:p>
        </w:tc>
        <w:tc>
          <w:tcPr>
            <w:tcW w:w="2970" w:type="dxa"/>
            <w:vAlign w:val="center"/>
          </w:tcPr>
          <w:p w:rsidR="00BB227E" w:rsidRPr="00BB227E" w:rsidRDefault="00BB227E" w:rsidP="00BB227E">
            <w:pPr>
              <w:jc w:val="center"/>
              <w:rPr>
                <w:color w:val="000000"/>
              </w:rPr>
            </w:pPr>
            <w:r>
              <w:rPr>
                <w:color w:val="000000"/>
              </w:rPr>
              <w:t>Spring break</w:t>
            </w:r>
          </w:p>
        </w:tc>
        <w:tc>
          <w:tcPr>
            <w:tcW w:w="5526" w:type="dxa"/>
          </w:tcPr>
          <w:p w:rsidR="00BB227E" w:rsidRDefault="00BB227E" w:rsidP="00EE1D79">
            <w:pPr>
              <w:rPr>
                <w:smallCaps/>
                <w:noProof/>
                <w:color w:val="000000"/>
              </w:rPr>
            </w:pPr>
          </w:p>
        </w:tc>
      </w:tr>
      <w:tr w:rsidR="00F76A8A" w:rsidRPr="00DD0DBD" w:rsidTr="00BB227E">
        <w:trPr>
          <w:trHeight w:val="314"/>
          <w:jc w:val="center"/>
        </w:trPr>
        <w:tc>
          <w:tcPr>
            <w:tcW w:w="1818" w:type="dxa"/>
            <w:vMerge w:val="restart"/>
            <w:vAlign w:val="center"/>
          </w:tcPr>
          <w:p w:rsidR="00F76A8A" w:rsidRDefault="00E72BD8" w:rsidP="00DD0DBD">
            <w:pPr>
              <w:jc w:val="center"/>
              <w:rPr>
                <w:smallCaps/>
                <w:color w:val="000000"/>
              </w:rPr>
            </w:pPr>
            <w:r>
              <w:rPr>
                <w:smallCaps/>
                <w:color w:val="000000"/>
              </w:rPr>
              <w:t>9 - 10</w:t>
            </w:r>
          </w:p>
          <w:p w:rsidR="00F76A8A" w:rsidRDefault="00F76A8A" w:rsidP="00DD0DBD">
            <w:pPr>
              <w:jc w:val="center"/>
              <w:rPr>
                <w:smallCaps/>
                <w:color w:val="000000"/>
              </w:rPr>
            </w:pPr>
          </w:p>
          <w:p w:rsidR="00F76A8A" w:rsidRPr="00412963" w:rsidRDefault="00F76A8A" w:rsidP="00DD0DBD">
            <w:pPr>
              <w:jc w:val="center"/>
              <w:rPr>
                <w:smallCaps/>
                <w:color w:val="000000"/>
                <w:sz w:val="16"/>
                <w:szCs w:val="16"/>
              </w:rPr>
            </w:pPr>
          </w:p>
          <w:p w:rsidR="00F76A8A" w:rsidRPr="00412963" w:rsidRDefault="00F76A8A" w:rsidP="00F76A8A">
            <w:pPr>
              <w:ind w:left="360"/>
              <w:rPr>
                <w:smallCaps/>
                <w:color w:val="000000"/>
                <w:sz w:val="16"/>
                <w:szCs w:val="16"/>
              </w:rPr>
            </w:pPr>
          </w:p>
          <w:p w:rsidR="00F76A8A" w:rsidRPr="00412963" w:rsidRDefault="00412963" w:rsidP="00BB227E">
            <w:pPr>
              <w:ind w:left="360"/>
              <w:rPr>
                <w:smallCaps/>
                <w:color w:val="000000"/>
                <w:sz w:val="16"/>
                <w:szCs w:val="16"/>
              </w:rPr>
            </w:pPr>
            <w:r w:rsidRPr="00412963">
              <w:rPr>
                <w:smallCaps/>
                <w:color w:val="000000"/>
                <w:sz w:val="16"/>
                <w:szCs w:val="16"/>
              </w:rPr>
              <w:t xml:space="preserve">mar </w:t>
            </w:r>
            <w:r w:rsidR="00F76A8A" w:rsidRPr="00412963">
              <w:rPr>
                <w:smallCaps/>
                <w:color w:val="000000"/>
                <w:sz w:val="16"/>
                <w:szCs w:val="16"/>
              </w:rPr>
              <w:t>1</w:t>
            </w:r>
            <w:r w:rsidR="00BB227E">
              <w:rPr>
                <w:smallCaps/>
                <w:color w:val="000000"/>
                <w:sz w:val="16"/>
                <w:szCs w:val="16"/>
              </w:rPr>
              <w:t>4</w:t>
            </w:r>
            <w:r w:rsidR="00F76A8A" w:rsidRPr="00412963">
              <w:rPr>
                <w:smallCaps/>
                <w:color w:val="000000"/>
                <w:sz w:val="16"/>
                <w:szCs w:val="16"/>
              </w:rPr>
              <w:t>-</w:t>
            </w:r>
            <w:r w:rsidRPr="00412963">
              <w:rPr>
                <w:smallCaps/>
                <w:color w:val="000000"/>
                <w:sz w:val="16"/>
                <w:szCs w:val="16"/>
              </w:rPr>
              <w:t xml:space="preserve">mar </w:t>
            </w:r>
            <w:r w:rsidR="00BB227E">
              <w:rPr>
                <w:smallCaps/>
                <w:color w:val="000000"/>
                <w:sz w:val="16"/>
                <w:szCs w:val="16"/>
              </w:rPr>
              <w:t>20</w:t>
            </w:r>
            <w:r w:rsidR="00F76A8A" w:rsidRPr="00412963">
              <w:rPr>
                <w:smallCaps/>
                <w:color w:val="000000"/>
                <w:sz w:val="16"/>
                <w:szCs w:val="16"/>
              </w:rPr>
              <w:t>,</w:t>
            </w:r>
          </w:p>
          <w:p w:rsidR="00F76A8A" w:rsidRPr="00F76A8A" w:rsidRDefault="00412963" w:rsidP="00BB227E">
            <w:pPr>
              <w:ind w:left="360"/>
              <w:rPr>
                <w:smallCaps/>
                <w:color w:val="000000"/>
              </w:rPr>
            </w:pPr>
            <w:r w:rsidRPr="00412963">
              <w:rPr>
                <w:smallCaps/>
                <w:color w:val="000000"/>
                <w:sz w:val="16"/>
                <w:szCs w:val="16"/>
              </w:rPr>
              <w:t xml:space="preserve">mar  </w:t>
            </w:r>
            <w:r w:rsidR="00BB227E">
              <w:rPr>
                <w:smallCaps/>
                <w:color w:val="000000"/>
                <w:sz w:val="16"/>
                <w:szCs w:val="16"/>
              </w:rPr>
              <w:t>21</w:t>
            </w:r>
            <w:r w:rsidR="00F76A8A" w:rsidRPr="00412963">
              <w:rPr>
                <w:smallCaps/>
                <w:color w:val="000000"/>
                <w:sz w:val="16"/>
                <w:szCs w:val="16"/>
              </w:rPr>
              <w:t xml:space="preserve"> - </w:t>
            </w:r>
            <w:r w:rsidRPr="00412963">
              <w:rPr>
                <w:smallCaps/>
                <w:color w:val="000000"/>
                <w:sz w:val="16"/>
                <w:szCs w:val="16"/>
              </w:rPr>
              <w:t xml:space="preserve">mar </w:t>
            </w:r>
            <w:r w:rsidR="00BB227E">
              <w:rPr>
                <w:smallCaps/>
                <w:color w:val="000000"/>
                <w:sz w:val="16"/>
                <w:szCs w:val="16"/>
              </w:rPr>
              <w:t>27</w:t>
            </w:r>
            <w:r w:rsidRPr="00412963">
              <w:rPr>
                <w:smallCaps/>
                <w:color w:val="000000"/>
                <w:sz w:val="16"/>
                <w:szCs w:val="16"/>
              </w:rPr>
              <w:t xml:space="preserve"> </w:t>
            </w:r>
          </w:p>
        </w:tc>
        <w:tc>
          <w:tcPr>
            <w:tcW w:w="2970" w:type="dxa"/>
          </w:tcPr>
          <w:p w:rsidR="00F76A8A" w:rsidRPr="00F76A8A" w:rsidRDefault="00F76A8A" w:rsidP="00F76A8A">
            <w:pPr>
              <w:rPr>
                <w:color w:val="000000"/>
              </w:rPr>
            </w:pPr>
            <w:r>
              <w:rPr>
                <w:color w:val="000000"/>
              </w:rPr>
              <w:t>Chapter 5</w:t>
            </w:r>
          </w:p>
        </w:tc>
        <w:tc>
          <w:tcPr>
            <w:tcW w:w="5526" w:type="dxa"/>
          </w:tcPr>
          <w:p w:rsidR="00F76A8A" w:rsidRDefault="00F76A8A" w:rsidP="00EE1D79">
            <w:pPr>
              <w:rPr>
                <w:smallCaps/>
                <w:noProof/>
                <w:color w:val="000000"/>
              </w:rPr>
            </w:pPr>
            <w:r>
              <w:rPr>
                <w:smallCaps/>
                <w:noProof/>
                <w:color w:val="000000"/>
              </w:rPr>
              <w:t>methods</w:t>
            </w:r>
          </w:p>
        </w:tc>
      </w:tr>
      <w:tr w:rsidR="00F76A8A" w:rsidRPr="00DD0DBD" w:rsidTr="00521516">
        <w:trPr>
          <w:trHeight w:val="144"/>
          <w:jc w:val="center"/>
        </w:trPr>
        <w:tc>
          <w:tcPr>
            <w:tcW w:w="1818" w:type="dxa"/>
            <w:vMerge/>
            <w:vAlign w:val="center"/>
          </w:tcPr>
          <w:p w:rsidR="00F76A8A" w:rsidRDefault="00F76A8A" w:rsidP="00DD0DBD">
            <w:pPr>
              <w:jc w:val="center"/>
              <w:rPr>
                <w:smallCaps/>
                <w:color w:val="000000"/>
              </w:rPr>
            </w:pPr>
          </w:p>
        </w:tc>
        <w:tc>
          <w:tcPr>
            <w:tcW w:w="2970" w:type="dxa"/>
          </w:tcPr>
          <w:p w:rsidR="00F76A8A" w:rsidRDefault="00F76A8A" w:rsidP="00F76A8A">
            <w:pPr>
              <w:rPr>
                <w:color w:val="000000"/>
              </w:rPr>
            </w:pPr>
          </w:p>
          <w:p w:rsidR="00F76A8A" w:rsidRDefault="00F76A8A" w:rsidP="00521516">
            <w:pPr>
              <w:pStyle w:val="ListParagraph"/>
              <w:numPr>
                <w:ilvl w:val="0"/>
                <w:numId w:val="13"/>
              </w:numPr>
              <w:ind w:hanging="506"/>
              <w:rPr>
                <w:color w:val="000000"/>
              </w:rPr>
            </w:pPr>
            <w:r>
              <w:rPr>
                <w:color w:val="000000"/>
              </w:rPr>
              <w:t xml:space="preserve">Provide answer to Review questions and </w:t>
            </w:r>
            <w:proofErr w:type="spellStart"/>
            <w:r>
              <w:rPr>
                <w:color w:val="000000"/>
              </w:rPr>
              <w:t>Excercises</w:t>
            </w:r>
            <w:proofErr w:type="spellEnd"/>
            <w:r>
              <w:rPr>
                <w:color w:val="000000"/>
              </w:rPr>
              <w:t xml:space="preserve"> </w:t>
            </w:r>
          </w:p>
          <w:p w:rsidR="00F76A8A" w:rsidRPr="004E666B" w:rsidRDefault="00F76A8A" w:rsidP="00F76A8A">
            <w:pPr>
              <w:rPr>
                <w:color w:val="000000"/>
              </w:rPr>
            </w:pPr>
          </w:p>
          <w:p w:rsidR="00F76A8A" w:rsidRPr="00521516" w:rsidRDefault="00F76A8A" w:rsidP="007E6261">
            <w:pPr>
              <w:pStyle w:val="ListParagraph"/>
              <w:numPr>
                <w:ilvl w:val="0"/>
                <w:numId w:val="13"/>
              </w:numPr>
              <w:rPr>
                <w:color w:val="000000"/>
              </w:rPr>
            </w:pPr>
            <w:r w:rsidRPr="00521516">
              <w:rPr>
                <w:color w:val="000000"/>
              </w:rPr>
              <w:t>Provide answers for Algorithm Workbench</w:t>
            </w:r>
          </w:p>
          <w:p w:rsidR="00F76A8A" w:rsidRPr="007E6261" w:rsidRDefault="007E6261" w:rsidP="007E6261">
            <w:pPr>
              <w:pStyle w:val="ListParagraph"/>
              <w:numPr>
                <w:ilvl w:val="0"/>
                <w:numId w:val="13"/>
              </w:numPr>
              <w:rPr>
                <w:color w:val="000000"/>
              </w:rPr>
            </w:pPr>
            <w:r w:rsidRPr="00521516">
              <w:rPr>
                <w:color w:val="000000"/>
              </w:rPr>
              <w:t xml:space="preserve">Write selected programs for Programming Challenges </w:t>
            </w:r>
          </w:p>
          <w:p w:rsidR="00F76A8A" w:rsidRDefault="00F76A8A"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3645C4" w:rsidRDefault="003645C4" w:rsidP="00F76A8A">
            <w:pPr>
              <w:rPr>
                <w:color w:val="000000"/>
              </w:rPr>
            </w:pPr>
          </w:p>
          <w:p w:rsidR="00521516" w:rsidRDefault="00521516" w:rsidP="00F76A8A">
            <w:pPr>
              <w:rPr>
                <w:color w:val="000000"/>
              </w:rPr>
            </w:pPr>
          </w:p>
          <w:p w:rsidR="00521516" w:rsidRDefault="00521516" w:rsidP="00F76A8A">
            <w:pPr>
              <w:rPr>
                <w:color w:val="000000"/>
              </w:rPr>
            </w:pPr>
          </w:p>
          <w:p w:rsidR="00F76A8A" w:rsidRPr="00F76A8A" w:rsidRDefault="003645C4" w:rsidP="00F76A8A">
            <w:pPr>
              <w:rPr>
                <w:color w:val="000000"/>
              </w:rPr>
            </w:pPr>
            <w:r>
              <w:rPr>
                <w:color w:val="000000"/>
              </w:rPr>
              <w:lastRenderedPageBreak/>
              <w:t>Chapter 6</w:t>
            </w:r>
          </w:p>
        </w:tc>
        <w:tc>
          <w:tcPr>
            <w:tcW w:w="5526" w:type="dxa"/>
          </w:tcPr>
          <w:p w:rsidR="00F76A8A" w:rsidRDefault="00F76A8A" w:rsidP="00F76A8A">
            <w:pPr>
              <w:pStyle w:val="ListParagraph"/>
              <w:numPr>
                <w:ilvl w:val="0"/>
                <w:numId w:val="17"/>
              </w:numPr>
              <w:ind w:left="474" w:hanging="270"/>
              <w:rPr>
                <w:smallCaps/>
                <w:noProof/>
                <w:color w:val="000000"/>
              </w:rPr>
            </w:pPr>
            <w:r>
              <w:rPr>
                <w:smallCaps/>
                <w:noProof/>
                <w:color w:val="000000"/>
              </w:rPr>
              <w:lastRenderedPageBreak/>
              <w:t>introduction to methods</w:t>
            </w:r>
          </w:p>
          <w:p w:rsidR="00F76A8A" w:rsidRDefault="00F76A8A" w:rsidP="00F76A8A">
            <w:pPr>
              <w:pStyle w:val="ListParagraph"/>
              <w:numPr>
                <w:ilvl w:val="0"/>
                <w:numId w:val="17"/>
              </w:numPr>
              <w:ind w:left="474" w:hanging="270"/>
              <w:rPr>
                <w:smallCaps/>
                <w:noProof/>
                <w:color w:val="000000"/>
              </w:rPr>
            </w:pPr>
            <w:r>
              <w:rPr>
                <w:smallCaps/>
                <w:noProof/>
                <w:color w:val="000000"/>
              </w:rPr>
              <w:t>passing arguments to a method</w:t>
            </w:r>
          </w:p>
          <w:p w:rsidR="00F76A8A" w:rsidRDefault="00F76A8A" w:rsidP="00F76A8A">
            <w:pPr>
              <w:pStyle w:val="ListParagraph"/>
              <w:numPr>
                <w:ilvl w:val="0"/>
                <w:numId w:val="17"/>
              </w:numPr>
              <w:ind w:left="474" w:hanging="270"/>
              <w:rPr>
                <w:smallCaps/>
                <w:noProof/>
                <w:color w:val="000000"/>
              </w:rPr>
            </w:pPr>
            <w:r>
              <w:rPr>
                <w:smallCaps/>
                <w:noProof/>
                <w:color w:val="000000"/>
              </w:rPr>
              <w:t>local variables</w:t>
            </w:r>
          </w:p>
          <w:p w:rsidR="00F76A8A" w:rsidRDefault="00F76A8A" w:rsidP="00F76A8A">
            <w:pPr>
              <w:pStyle w:val="ListParagraph"/>
              <w:numPr>
                <w:ilvl w:val="0"/>
                <w:numId w:val="17"/>
              </w:numPr>
              <w:ind w:left="474" w:hanging="270"/>
              <w:rPr>
                <w:smallCaps/>
                <w:noProof/>
                <w:color w:val="000000"/>
              </w:rPr>
            </w:pPr>
            <w:r>
              <w:rPr>
                <w:smallCaps/>
                <w:noProof/>
                <w:color w:val="000000"/>
              </w:rPr>
              <w:t>returning a value from a method</w:t>
            </w:r>
          </w:p>
          <w:p w:rsidR="00F76A8A" w:rsidRDefault="00F76A8A" w:rsidP="00F76A8A">
            <w:pPr>
              <w:pStyle w:val="ListParagraph"/>
              <w:numPr>
                <w:ilvl w:val="0"/>
                <w:numId w:val="17"/>
              </w:numPr>
              <w:ind w:left="474" w:hanging="270"/>
              <w:rPr>
                <w:smallCaps/>
                <w:noProof/>
                <w:color w:val="000000"/>
              </w:rPr>
            </w:pPr>
            <w:r>
              <w:rPr>
                <w:smallCaps/>
                <w:noProof/>
                <w:color w:val="000000"/>
              </w:rPr>
              <w:t>common errors to avoid</w:t>
            </w:r>
          </w:p>
          <w:p w:rsidR="00B90F8F" w:rsidRPr="00F76A8A" w:rsidRDefault="00B90F8F" w:rsidP="00B90F8F">
            <w:pPr>
              <w:pStyle w:val="ListParagraph"/>
              <w:ind w:left="474"/>
              <w:rPr>
                <w:smallCaps/>
                <w:noProof/>
                <w:color w:val="000000"/>
              </w:rPr>
            </w:pPr>
          </w:p>
        </w:tc>
      </w:tr>
      <w:tr w:rsidR="003645C4" w:rsidRPr="00DD0DBD" w:rsidTr="003645C4">
        <w:trPr>
          <w:trHeight w:val="5777"/>
          <w:jc w:val="center"/>
        </w:trPr>
        <w:tc>
          <w:tcPr>
            <w:tcW w:w="1818" w:type="dxa"/>
            <w:vAlign w:val="center"/>
          </w:tcPr>
          <w:p w:rsidR="003645C4" w:rsidRDefault="003645C4" w:rsidP="00BB227E">
            <w:pPr>
              <w:jc w:val="center"/>
              <w:rPr>
                <w:smallCaps/>
                <w:color w:val="000000"/>
                <w:sz w:val="18"/>
                <w:szCs w:val="18"/>
              </w:rPr>
            </w:pPr>
            <w:r>
              <w:rPr>
                <w:smallCaps/>
                <w:color w:val="000000"/>
                <w:sz w:val="18"/>
                <w:szCs w:val="18"/>
              </w:rPr>
              <w:lastRenderedPageBreak/>
              <w:t>11 - 12</w:t>
            </w:r>
          </w:p>
          <w:p w:rsidR="003645C4" w:rsidRDefault="003645C4" w:rsidP="00BB227E">
            <w:pPr>
              <w:jc w:val="center"/>
              <w:rPr>
                <w:smallCaps/>
                <w:color w:val="000000"/>
                <w:sz w:val="18"/>
                <w:szCs w:val="18"/>
              </w:rPr>
            </w:pPr>
          </w:p>
          <w:p w:rsidR="003645C4" w:rsidRDefault="003645C4" w:rsidP="00BB227E">
            <w:pPr>
              <w:jc w:val="center"/>
              <w:rPr>
                <w:smallCaps/>
                <w:color w:val="000000"/>
                <w:sz w:val="18"/>
                <w:szCs w:val="18"/>
              </w:rPr>
            </w:pPr>
            <w:r w:rsidRPr="00412963">
              <w:rPr>
                <w:smallCaps/>
                <w:color w:val="000000"/>
                <w:sz w:val="18"/>
                <w:szCs w:val="18"/>
              </w:rPr>
              <w:t>mar 2</w:t>
            </w:r>
            <w:r>
              <w:rPr>
                <w:smallCaps/>
                <w:color w:val="000000"/>
                <w:sz w:val="18"/>
                <w:szCs w:val="18"/>
              </w:rPr>
              <w:t>8</w:t>
            </w:r>
            <w:r w:rsidRPr="00412963">
              <w:rPr>
                <w:smallCaps/>
                <w:color w:val="000000"/>
                <w:sz w:val="18"/>
                <w:szCs w:val="18"/>
              </w:rPr>
              <w:t xml:space="preserve"> – </w:t>
            </w:r>
            <w:proofErr w:type="spellStart"/>
            <w:r>
              <w:rPr>
                <w:smallCaps/>
                <w:color w:val="000000"/>
                <w:sz w:val="18"/>
                <w:szCs w:val="18"/>
              </w:rPr>
              <w:t>apr</w:t>
            </w:r>
            <w:proofErr w:type="spellEnd"/>
            <w:r w:rsidRPr="00412963">
              <w:rPr>
                <w:smallCaps/>
                <w:color w:val="000000"/>
                <w:sz w:val="18"/>
                <w:szCs w:val="18"/>
              </w:rPr>
              <w:t xml:space="preserve"> </w:t>
            </w:r>
            <w:r>
              <w:rPr>
                <w:smallCaps/>
                <w:color w:val="000000"/>
                <w:sz w:val="18"/>
                <w:szCs w:val="18"/>
              </w:rPr>
              <w:t>3</w:t>
            </w:r>
          </w:p>
          <w:p w:rsidR="003645C4" w:rsidRPr="003645C4" w:rsidRDefault="003645C4" w:rsidP="003645C4">
            <w:pPr>
              <w:jc w:val="center"/>
              <w:rPr>
                <w:smallCaps/>
                <w:color w:val="000000"/>
                <w:sz w:val="18"/>
                <w:szCs w:val="18"/>
              </w:rPr>
            </w:pPr>
            <w:proofErr w:type="spellStart"/>
            <w:r>
              <w:rPr>
                <w:smallCaps/>
                <w:color w:val="000000"/>
                <w:sz w:val="18"/>
                <w:szCs w:val="18"/>
              </w:rPr>
              <w:t>apr</w:t>
            </w:r>
            <w:proofErr w:type="spellEnd"/>
            <w:r>
              <w:rPr>
                <w:smallCaps/>
                <w:color w:val="000000"/>
                <w:sz w:val="18"/>
                <w:szCs w:val="18"/>
              </w:rPr>
              <w:t xml:space="preserve"> 4 – </w:t>
            </w:r>
            <w:proofErr w:type="spellStart"/>
            <w:r>
              <w:rPr>
                <w:smallCaps/>
                <w:color w:val="000000"/>
                <w:sz w:val="18"/>
                <w:szCs w:val="18"/>
              </w:rPr>
              <w:t>apr</w:t>
            </w:r>
            <w:proofErr w:type="spellEnd"/>
            <w:r>
              <w:rPr>
                <w:smallCaps/>
                <w:color w:val="000000"/>
                <w:sz w:val="18"/>
                <w:szCs w:val="18"/>
              </w:rPr>
              <w:t xml:space="preserve"> 12</w:t>
            </w:r>
          </w:p>
        </w:tc>
        <w:tc>
          <w:tcPr>
            <w:tcW w:w="2970" w:type="dxa"/>
          </w:tcPr>
          <w:p w:rsidR="00486BB6" w:rsidRDefault="00486BB6" w:rsidP="00486BB6">
            <w:pPr>
              <w:pStyle w:val="ListParagraph"/>
              <w:numPr>
                <w:ilvl w:val="0"/>
                <w:numId w:val="13"/>
              </w:numPr>
              <w:ind w:hanging="506"/>
              <w:rPr>
                <w:color w:val="000000"/>
              </w:rPr>
            </w:pPr>
            <w:r>
              <w:rPr>
                <w:color w:val="000000"/>
              </w:rPr>
              <w:t xml:space="preserve">Provide answer to Review questions and </w:t>
            </w:r>
            <w:proofErr w:type="spellStart"/>
            <w:r>
              <w:rPr>
                <w:color w:val="000000"/>
              </w:rPr>
              <w:t>Excercises</w:t>
            </w:r>
            <w:proofErr w:type="spellEnd"/>
            <w:r>
              <w:rPr>
                <w:color w:val="000000"/>
              </w:rPr>
              <w:t xml:space="preserve"> </w:t>
            </w:r>
          </w:p>
          <w:p w:rsidR="00486BB6" w:rsidRPr="004E666B" w:rsidRDefault="00486BB6" w:rsidP="00486BB6">
            <w:pPr>
              <w:rPr>
                <w:color w:val="000000"/>
              </w:rPr>
            </w:pPr>
          </w:p>
          <w:p w:rsidR="00486BB6" w:rsidRPr="00521516" w:rsidRDefault="00486BB6" w:rsidP="00486BB6">
            <w:pPr>
              <w:pStyle w:val="ListParagraph"/>
              <w:numPr>
                <w:ilvl w:val="0"/>
                <w:numId w:val="13"/>
              </w:numPr>
              <w:rPr>
                <w:color w:val="000000"/>
              </w:rPr>
            </w:pPr>
            <w:r w:rsidRPr="00521516">
              <w:rPr>
                <w:color w:val="000000"/>
              </w:rPr>
              <w:t>Provide answers for Algorithm Workbench</w:t>
            </w:r>
          </w:p>
          <w:p w:rsidR="003645C4" w:rsidRPr="00486BB6" w:rsidRDefault="00486BB6" w:rsidP="00486BB6">
            <w:pPr>
              <w:pStyle w:val="ListParagraph"/>
              <w:numPr>
                <w:ilvl w:val="0"/>
                <w:numId w:val="13"/>
              </w:numPr>
              <w:rPr>
                <w:color w:val="000000"/>
              </w:rPr>
            </w:pPr>
            <w:r w:rsidRPr="00521516">
              <w:rPr>
                <w:color w:val="000000"/>
              </w:rPr>
              <w:t xml:space="preserve">Write selected programs for Programming Challenges </w:t>
            </w:r>
          </w:p>
        </w:tc>
        <w:tc>
          <w:tcPr>
            <w:tcW w:w="5526" w:type="dxa"/>
          </w:tcPr>
          <w:p w:rsidR="00486BB6" w:rsidRDefault="00486BB6" w:rsidP="00486BB6">
            <w:pPr>
              <w:pStyle w:val="ListParagraph"/>
              <w:numPr>
                <w:ilvl w:val="0"/>
                <w:numId w:val="20"/>
              </w:numPr>
              <w:ind w:left="522" w:hanging="180"/>
              <w:rPr>
                <w:color w:val="000000"/>
              </w:rPr>
            </w:pPr>
            <w:r>
              <w:rPr>
                <w:color w:val="000000"/>
              </w:rPr>
              <w:t>Classes and Objects</w:t>
            </w:r>
          </w:p>
          <w:p w:rsidR="00486BB6" w:rsidRDefault="00486BB6" w:rsidP="00486BB6">
            <w:pPr>
              <w:pStyle w:val="ListParagraph"/>
              <w:numPr>
                <w:ilvl w:val="0"/>
                <w:numId w:val="20"/>
              </w:numPr>
              <w:ind w:left="522" w:hanging="180"/>
              <w:rPr>
                <w:color w:val="000000"/>
              </w:rPr>
            </w:pPr>
            <w:r>
              <w:rPr>
                <w:color w:val="000000"/>
              </w:rPr>
              <w:t>Instance fields and methods</w:t>
            </w:r>
          </w:p>
          <w:p w:rsidR="00486BB6" w:rsidRDefault="00486BB6" w:rsidP="00486BB6">
            <w:pPr>
              <w:pStyle w:val="ListParagraph"/>
              <w:numPr>
                <w:ilvl w:val="0"/>
                <w:numId w:val="20"/>
              </w:numPr>
              <w:ind w:left="522" w:hanging="180"/>
              <w:rPr>
                <w:color w:val="000000"/>
              </w:rPr>
            </w:pPr>
            <w:r>
              <w:rPr>
                <w:color w:val="000000"/>
              </w:rPr>
              <w:t>Scope of instance fields</w:t>
            </w:r>
          </w:p>
          <w:p w:rsidR="00486BB6" w:rsidRDefault="00486BB6" w:rsidP="00486BB6">
            <w:pPr>
              <w:pStyle w:val="ListParagraph"/>
              <w:numPr>
                <w:ilvl w:val="0"/>
                <w:numId w:val="20"/>
              </w:numPr>
              <w:ind w:left="522" w:hanging="180"/>
              <w:rPr>
                <w:color w:val="000000"/>
              </w:rPr>
            </w:pPr>
            <w:r>
              <w:rPr>
                <w:color w:val="000000"/>
              </w:rPr>
              <w:t>Overloading methods and constructors</w:t>
            </w:r>
          </w:p>
          <w:p w:rsidR="003645C4" w:rsidRPr="00486BB6" w:rsidRDefault="00486BB6" w:rsidP="00486BB6">
            <w:pPr>
              <w:pStyle w:val="ListParagraph"/>
              <w:numPr>
                <w:ilvl w:val="0"/>
                <w:numId w:val="20"/>
              </w:numPr>
              <w:ind w:left="522" w:hanging="180"/>
              <w:rPr>
                <w:color w:val="000000"/>
              </w:rPr>
            </w:pPr>
            <w:r w:rsidRPr="00486BB6">
              <w:rPr>
                <w:color w:val="000000"/>
              </w:rPr>
              <w:t>Common errors to avoid</w:t>
            </w:r>
          </w:p>
        </w:tc>
      </w:tr>
      <w:tr w:rsidR="00B90F8F" w:rsidRPr="00DD0DBD" w:rsidTr="00FB612B">
        <w:trPr>
          <w:trHeight w:val="404"/>
          <w:jc w:val="center"/>
        </w:trPr>
        <w:tc>
          <w:tcPr>
            <w:tcW w:w="1818" w:type="dxa"/>
            <w:vMerge w:val="restart"/>
            <w:vAlign w:val="center"/>
          </w:tcPr>
          <w:p w:rsidR="00E72BD8" w:rsidRDefault="00E72BD8" w:rsidP="00DD0DBD">
            <w:pPr>
              <w:jc w:val="center"/>
              <w:rPr>
                <w:smallCaps/>
                <w:color w:val="000000"/>
              </w:rPr>
            </w:pPr>
            <w:r>
              <w:rPr>
                <w:smallCaps/>
                <w:color w:val="000000"/>
              </w:rPr>
              <w:t>13</w:t>
            </w:r>
            <w:r w:rsidR="006832CF">
              <w:rPr>
                <w:smallCaps/>
                <w:color w:val="000000"/>
              </w:rPr>
              <w:t xml:space="preserve"> - 15</w:t>
            </w:r>
          </w:p>
          <w:p w:rsidR="00E72BD8" w:rsidRDefault="00E72BD8" w:rsidP="00DD0DBD">
            <w:pPr>
              <w:jc w:val="center"/>
              <w:rPr>
                <w:smallCaps/>
                <w:color w:val="000000"/>
              </w:rPr>
            </w:pPr>
            <w:r>
              <w:rPr>
                <w:smallCaps/>
                <w:color w:val="000000"/>
              </w:rPr>
              <w:t xml:space="preserve"> </w:t>
            </w:r>
          </w:p>
          <w:p w:rsidR="00B90F8F" w:rsidRDefault="00E72BD8" w:rsidP="00DD0DBD">
            <w:pPr>
              <w:jc w:val="center"/>
              <w:rPr>
                <w:smallCaps/>
                <w:color w:val="000000"/>
              </w:rPr>
            </w:pPr>
            <w:proofErr w:type="spellStart"/>
            <w:r>
              <w:rPr>
                <w:smallCaps/>
                <w:color w:val="000000"/>
              </w:rPr>
              <w:t>apr</w:t>
            </w:r>
            <w:proofErr w:type="spellEnd"/>
            <w:r>
              <w:rPr>
                <w:smallCaps/>
                <w:color w:val="000000"/>
              </w:rPr>
              <w:t xml:space="preserve"> 11 – 17</w:t>
            </w:r>
          </w:p>
          <w:p w:rsidR="00E72BD8" w:rsidRDefault="00E72BD8" w:rsidP="00DD0DBD">
            <w:pPr>
              <w:jc w:val="center"/>
              <w:rPr>
                <w:smallCaps/>
                <w:color w:val="000000"/>
              </w:rPr>
            </w:pPr>
          </w:p>
          <w:p w:rsidR="00E72BD8" w:rsidRDefault="00E72BD8" w:rsidP="00DD0DBD">
            <w:pPr>
              <w:jc w:val="center"/>
              <w:rPr>
                <w:smallCaps/>
                <w:color w:val="000000"/>
              </w:rPr>
            </w:pPr>
            <w:proofErr w:type="spellStart"/>
            <w:r>
              <w:rPr>
                <w:smallCaps/>
                <w:color w:val="000000"/>
              </w:rPr>
              <w:t>apr</w:t>
            </w:r>
            <w:proofErr w:type="spellEnd"/>
            <w:r>
              <w:rPr>
                <w:smallCaps/>
                <w:color w:val="000000"/>
              </w:rPr>
              <w:t xml:space="preserve"> 18 – 24</w:t>
            </w:r>
          </w:p>
          <w:p w:rsidR="00E72BD8" w:rsidRDefault="00E72BD8" w:rsidP="00DD0DBD">
            <w:pPr>
              <w:jc w:val="center"/>
              <w:rPr>
                <w:smallCaps/>
                <w:color w:val="000000"/>
              </w:rPr>
            </w:pPr>
          </w:p>
          <w:p w:rsidR="00E72BD8" w:rsidRDefault="00E72BD8" w:rsidP="00DD0DBD">
            <w:pPr>
              <w:jc w:val="center"/>
              <w:rPr>
                <w:smallCaps/>
                <w:color w:val="000000"/>
              </w:rPr>
            </w:pPr>
            <w:proofErr w:type="spellStart"/>
            <w:r>
              <w:rPr>
                <w:smallCaps/>
                <w:color w:val="000000"/>
              </w:rPr>
              <w:t>apr</w:t>
            </w:r>
            <w:proofErr w:type="spellEnd"/>
            <w:r>
              <w:rPr>
                <w:smallCaps/>
                <w:color w:val="000000"/>
              </w:rPr>
              <w:t xml:space="preserve"> 25 – may 1</w:t>
            </w:r>
          </w:p>
        </w:tc>
        <w:tc>
          <w:tcPr>
            <w:tcW w:w="2970" w:type="dxa"/>
          </w:tcPr>
          <w:p w:rsidR="00B90F8F" w:rsidRDefault="00B90F8F" w:rsidP="00F76A8A">
            <w:pPr>
              <w:rPr>
                <w:color w:val="000000"/>
              </w:rPr>
            </w:pPr>
            <w:r>
              <w:rPr>
                <w:color w:val="000000"/>
              </w:rPr>
              <w:t>Chapter 8</w:t>
            </w:r>
          </w:p>
        </w:tc>
        <w:tc>
          <w:tcPr>
            <w:tcW w:w="5526" w:type="dxa"/>
          </w:tcPr>
          <w:p w:rsidR="00B90F8F" w:rsidRPr="00B90F8F" w:rsidRDefault="00B90F8F" w:rsidP="00B90F8F">
            <w:pPr>
              <w:rPr>
                <w:smallCaps/>
                <w:noProof/>
                <w:color w:val="000000"/>
              </w:rPr>
            </w:pPr>
            <w:r>
              <w:rPr>
                <w:smallCaps/>
                <w:noProof/>
                <w:color w:val="000000"/>
              </w:rPr>
              <w:t>arrays and the arraylist class</w:t>
            </w:r>
          </w:p>
        </w:tc>
      </w:tr>
      <w:tr w:rsidR="00B90F8F" w:rsidRPr="00DD0DBD" w:rsidTr="00FB612B">
        <w:trPr>
          <w:trHeight w:val="710"/>
          <w:jc w:val="center"/>
        </w:trPr>
        <w:tc>
          <w:tcPr>
            <w:tcW w:w="1818" w:type="dxa"/>
            <w:vMerge/>
            <w:vAlign w:val="center"/>
          </w:tcPr>
          <w:p w:rsidR="00B90F8F" w:rsidRDefault="00B90F8F" w:rsidP="00DD0DBD">
            <w:pPr>
              <w:jc w:val="center"/>
              <w:rPr>
                <w:smallCaps/>
                <w:color w:val="000000"/>
              </w:rPr>
            </w:pPr>
          </w:p>
        </w:tc>
        <w:tc>
          <w:tcPr>
            <w:tcW w:w="2970" w:type="dxa"/>
          </w:tcPr>
          <w:p w:rsidR="00B90F8F" w:rsidRDefault="00B90F8F" w:rsidP="007E6261">
            <w:pPr>
              <w:pStyle w:val="ListParagraph"/>
              <w:numPr>
                <w:ilvl w:val="0"/>
                <w:numId w:val="13"/>
              </w:numPr>
              <w:ind w:hanging="506"/>
              <w:rPr>
                <w:color w:val="000000"/>
              </w:rPr>
            </w:pPr>
            <w:r>
              <w:rPr>
                <w:color w:val="000000"/>
              </w:rPr>
              <w:t xml:space="preserve">Provide answer to Review questions and </w:t>
            </w:r>
            <w:proofErr w:type="spellStart"/>
            <w:r>
              <w:rPr>
                <w:color w:val="000000"/>
              </w:rPr>
              <w:t>Excercises</w:t>
            </w:r>
            <w:proofErr w:type="spellEnd"/>
            <w:r>
              <w:rPr>
                <w:color w:val="000000"/>
              </w:rPr>
              <w:t xml:space="preserve"> </w:t>
            </w:r>
          </w:p>
          <w:p w:rsidR="00B90F8F" w:rsidRPr="004E666B" w:rsidRDefault="00B90F8F" w:rsidP="00B90F8F">
            <w:pPr>
              <w:rPr>
                <w:color w:val="000000"/>
              </w:rPr>
            </w:pPr>
          </w:p>
          <w:p w:rsidR="00B90F8F" w:rsidRDefault="00B90F8F" w:rsidP="007E6261">
            <w:pPr>
              <w:pStyle w:val="ListParagraph"/>
              <w:numPr>
                <w:ilvl w:val="0"/>
                <w:numId w:val="13"/>
              </w:numPr>
              <w:rPr>
                <w:color w:val="000000"/>
              </w:rPr>
            </w:pPr>
            <w:r>
              <w:rPr>
                <w:color w:val="000000"/>
              </w:rPr>
              <w:t>Provide answers for Algorithm Workbench</w:t>
            </w:r>
          </w:p>
          <w:p w:rsidR="00B90F8F" w:rsidRPr="00B90F8F" w:rsidRDefault="007E6261" w:rsidP="00B90F8F">
            <w:pPr>
              <w:pStyle w:val="ListParagraph"/>
              <w:numPr>
                <w:ilvl w:val="0"/>
                <w:numId w:val="18"/>
              </w:numPr>
              <w:ind w:hanging="506"/>
              <w:rPr>
                <w:color w:val="000000"/>
              </w:rPr>
            </w:pPr>
            <w:r>
              <w:rPr>
                <w:color w:val="000000"/>
              </w:rPr>
              <w:t>Write selected programs for Programming Challenges</w:t>
            </w:r>
          </w:p>
        </w:tc>
        <w:tc>
          <w:tcPr>
            <w:tcW w:w="5526" w:type="dxa"/>
          </w:tcPr>
          <w:p w:rsidR="00B90F8F" w:rsidRDefault="00B90F8F" w:rsidP="00F76A8A">
            <w:pPr>
              <w:pStyle w:val="ListParagraph"/>
              <w:numPr>
                <w:ilvl w:val="0"/>
                <w:numId w:val="17"/>
              </w:numPr>
              <w:ind w:left="474" w:hanging="270"/>
              <w:rPr>
                <w:smallCaps/>
                <w:noProof/>
                <w:color w:val="000000"/>
              </w:rPr>
            </w:pPr>
            <w:r>
              <w:rPr>
                <w:smallCaps/>
                <w:noProof/>
                <w:color w:val="000000"/>
              </w:rPr>
              <w:t>introduction to arrays</w:t>
            </w:r>
          </w:p>
          <w:p w:rsidR="00B90F8F" w:rsidRDefault="00B90F8F" w:rsidP="00F76A8A">
            <w:pPr>
              <w:pStyle w:val="ListParagraph"/>
              <w:numPr>
                <w:ilvl w:val="0"/>
                <w:numId w:val="17"/>
              </w:numPr>
              <w:ind w:left="474" w:hanging="270"/>
              <w:rPr>
                <w:smallCaps/>
                <w:noProof/>
                <w:color w:val="000000"/>
              </w:rPr>
            </w:pPr>
            <w:r>
              <w:rPr>
                <w:smallCaps/>
                <w:noProof/>
                <w:color w:val="000000"/>
              </w:rPr>
              <w:t>processing array elements</w:t>
            </w:r>
          </w:p>
          <w:p w:rsidR="00B90F8F" w:rsidRDefault="00B90F8F" w:rsidP="00F76A8A">
            <w:pPr>
              <w:pStyle w:val="ListParagraph"/>
              <w:numPr>
                <w:ilvl w:val="0"/>
                <w:numId w:val="17"/>
              </w:numPr>
              <w:ind w:left="474" w:hanging="270"/>
              <w:rPr>
                <w:smallCaps/>
                <w:noProof/>
                <w:color w:val="000000"/>
              </w:rPr>
            </w:pPr>
            <w:r>
              <w:rPr>
                <w:smallCaps/>
                <w:noProof/>
                <w:color w:val="000000"/>
              </w:rPr>
              <w:t>passing arrays as arguments to methods</w:t>
            </w:r>
          </w:p>
          <w:p w:rsidR="00B90F8F" w:rsidRDefault="00B90F8F" w:rsidP="00F76A8A">
            <w:pPr>
              <w:pStyle w:val="ListParagraph"/>
              <w:numPr>
                <w:ilvl w:val="0"/>
                <w:numId w:val="17"/>
              </w:numPr>
              <w:ind w:left="474" w:hanging="270"/>
              <w:rPr>
                <w:smallCaps/>
                <w:noProof/>
                <w:color w:val="000000"/>
              </w:rPr>
            </w:pPr>
            <w:r>
              <w:rPr>
                <w:smallCaps/>
                <w:noProof/>
                <w:color w:val="000000"/>
              </w:rPr>
              <w:t>returning arrays from methods</w:t>
            </w:r>
          </w:p>
          <w:p w:rsidR="00B90F8F" w:rsidRDefault="00B90F8F" w:rsidP="00F76A8A">
            <w:pPr>
              <w:pStyle w:val="ListParagraph"/>
              <w:numPr>
                <w:ilvl w:val="0"/>
                <w:numId w:val="17"/>
              </w:numPr>
              <w:ind w:left="474" w:hanging="270"/>
              <w:rPr>
                <w:smallCaps/>
                <w:noProof/>
                <w:color w:val="000000"/>
              </w:rPr>
            </w:pPr>
            <w:r>
              <w:rPr>
                <w:smallCaps/>
                <w:noProof/>
                <w:color w:val="000000"/>
              </w:rPr>
              <w:t>string arrays</w:t>
            </w:r>
          </w:p>
          <w:p w:rsidR="00B90F8F" w:rsidRDefault="00B90F8F" w:rsidP="00F76A8A">
            <w:pPr>
              <w:pStyle w:val="ListParagraph"/>
              <w:numPr>
                <w:ilvl w:val="0"/>
                <w:numId w:val="17"/>
              </w:numPr>
              <w:ind w:left="474" w:hanging="270"/>
              <w:rPr>
                <w:smallCaps/>
                <w:noProof/>
                <w:color w:val="000000"/>
              </w:rPr>
            </w:pPr>
            <w:r>
              <w:rPr>
                <w:smallCaps/>
                <w:noProof/>
                <w:color w:val="000000"/>
              </w:rPr>
              <w:t>the sequential search</w:t>
            </w:r>
          </w:p>
          <w:p w:rsidR="00B90F8F" w:rsidRDefault="00B90F8F" w:rsidP="00F76A8A">
            <w:pPr>
              <w:pStyle w:val="ListParagraph"/>
              <w:numPr>
                <w:ilvl w:val="0"/>
                <w:numId w:val="17"/>
              </w:numPr>
              <w:ind w:left="474" w:hanging="270"/>
              <w:rPr>
                <w:smallCaps/>
                <w:noProof/>
                <w:color w:val="000000"/>
              </w:rPr>
            </w:pPr>
            <w:r>
              <w:rPr>
                <w:smallCaps/>
                <w:noProof/>
                <w:color w:val="000000"/>
              </w:rPr>
              <w:t>two-dimensional array</w:t>
            </w:r>
          </w:p>
          <w:p w:rsidR="00B90F8F" w:rsidRDefault="00B90F8F" w:rsidP="00F76A8A">
            <w:pPr>
              <w:pStyle w:val="ListParagraph"/>
              <w:numPr>
                <w:ilvl w:val="0"/>
                <w:numId w:val="17"/>
              </w:numPr>
              <w:ind w:left="474" w:hanging="270"/>
              <w:rPr>
                <w:smallCaps/>
                <w:noProof/>
                <w:color w:val="000000"/>
              </w:rPr>
            </w:pPr>
            <w:r>
              <w:rPr>
                <w:smallCaps/>
                <w:noProof/>
                <w:color w:val="000000"/>
              </w:rPr>
              <w:t>the arraylist class</w:t>
            </w:r>
          </w:p>
          <w:p w:rsidR="00B90F8F" w:rsidRDefault="00B90F8F" w:rsidP="00F76A8A">
            <w:pPr>
              <w:pStyle w:val="ListParagraph"/>
              <w:numPr>
                <w:ilvl w:val="0"/>
                <w:numId w:val="17"/>
              </w:numPr>
              <w:ind w:left="474" w:hanging="270"/>
              <w:rPr>
                <w:smallCaps/>
                <w:noProof/>
                <w:color w:val="000000"/>
              </w:rPr>
            </w:pPr>
            <w:r>
              <w:rPr>
                <w:smallCaps/>
                <w:noProof/>
                <w:color w:val="000000"/>
              </w:rPr>
              <w:t>common errors to avoid</w:t>
            </w:r>
          </w:p>
        </w:tc>
      </w:tr>
      <w:tr w:rsidR="006832CF" w:rsidRPr="00DD0DBD" w:rsidTr="00FB612B">
        <w:trPr>
          <w:trHeight w:val="710"/>
          <w:jc w:val="center"/>
        </w:trPr>
        <w:tc>
          <w:tcPr>
            <w:tcW w:w="1818" w:type="dxa"/>
            <w:vAlign w:val="center"/>
          </w:tcPr>
          <w:p w:rsidR="006832CF" w:rsidRDefault="006832CF" w:rsidP="00DD0DBD">
            <w:pPr>
              <w:jc w:val="center"/>
              <w:rPr>
                <w:smallCaps/>
                <w:color w:val="000000"/>
              </w:rPr>
            </w:pPr>
            <w:r>
              <w:rPr>
                <w:smallCaps/>
                <w:color w:val="000000"/>
              </w:rPr>
              <w:t>16</w:t>
            </w:r>
          </w:p>
          <w:p w:rsidR="006832CF" w:rsidRDefault="006832CF" w:rsidP="00DD0DBD">
            <w:pPr>
              <w:jc w:val="center"/>
              <w:rPr>
                <w:smallCaps/>
                <w:color w:val="000000"/>
              </w:rPr>
            </w:pPr>
            <w:r>
              <w:rPr>
                <w:smallCaps/>
                <w:color w:val="000000"/>
              </w:rPr>
              <w:t>may 2 – 8</w:t>
            </w:r>
          </w:p>
        </w:tc>
        <w:tc>
          <w:tcPr>
            <w:tcW w:w="2970" w:type="dxa"/>
          </w:tcPr>
          <w:p w:rsidR="006832CF" w:rsidRDefault="006832CF" w:rsidP="006832CF">
            <w:pPr>
              <w:rPr>
                <w:color w:val="000000"/>
              </w:rPr>
            </w:pPr>
            <w:r>
              <w:rPr>
                <w:color w:val="000000"/>
              </w:rPr>
              <w:t>Final week</w:t>
            </w:r>
          </w:p>
          <w:p w:rsidR="006832CF" w:rsidRPr="006832CF" w:rsidRDefault="006832CF" w:rsidP="006832CF">
            <w:pPr>
              <w:rPr>
                <w:color w:val="000000"/>
              </w:rPr>
            </w:pPr>
            <w:r>
              <w:rPr>
                <w:color w:val="000000"/>
              </w:rPr>
              <w:t>Final exam</w:t>
            </w:r>
          </w:p>
        </w:tc>
        <w:tc>
          <w:tcPr>
            <w:tcW w:w="5526" w:type="dxa"/>
          </w:tcPr>
          <w:p w:rsidR="006832CF" w:rsidRPr="006832CF" w:rsidRDefault="006832CF" w:rsidP="006832CF">
            <w:pPr>
              <w:rPr>
                <w:smallCaps/>
                <w:noProof/>
                <w:color w:val="000000"/>
              </w:rPr>
            </w:pPr>
          </w:p>
        </w:tc>
      </w:tr>
    </w:tbl>
    <w:p w:rsidR="00696203" w:rsidRPr="00DD0DBD" w:rsidRDefault="00696203" w:rsidP="00DD0DBD">
      <w:pPr>
        <w:rPr>
          <w:b/>
          <w:bCs/>
        </w:rPr>
      </w:pPr>
    </w:p>
    <w:p w:rsidR="00FB612B" w:rsidRDefault="00FB612B" w:rsidP="00644AF2">
      <w:pPr>
        <w:rPr>
          <w:b/>
          <w:bCs/>
          <w:sz w:val="28"/>
          <w:szCs w:val="28"/>
        </w:rPr>
      </w:pPr>
    </w:p>
    <w:p w:rsidR="00521516" w:rsidRDefault="00521516" w:rsidP="00644AF2">
      <w:pPr>
        <w:rPr>
          <w:b/>
          <w:bCs/>
          <w:sz w:val="28"/>
          <w:szCs w:val="28"/>
        </w:rPr>
      </w:pPr>
    </w:p>
    <w:p w:rsidR="00644AF2" w:rsidRDefault="00644AF2" w:rsidP="00644AF2">
      <w:pPr>
        <w:rPr>
          <w:b/>
          <w:bCs/>
          <w:sz w:val="28"/>
          <w:szCs w:val="28"/>
        </w:rPr>
      </w:pPr>
      <w:r>
        <w:rPr>
          <w:b/>
          <w:bCs/>
          <w:sz w:val="28"/>
          <w:szCs w:val="28"/>
        </w:rPr>
        <w:lastRenderedPageBreak/>
        <w:t>Lone Star College-University Park Learning Center is committed to your success</w:t>
      </w:r>
    </w:p>
    <w:p w:rsidR="00644AF2" w:rsidRDefault="00644AF2" w:rsidP="00644AF2">
      <w:pPr>
        <w:rPr>
          <w:b/>
          <w:bCs/>
          <w:highlight w:val="lightGray"/>
        </w:rPr>
      </w:pPr>
    </w:p>
    <w:p w:rsidR="00644AF2" w:rsidRDefault="00644AF2" w:rsidP="00644AF2">
      <w:pPr>
        <w:rPr>
          <w:highlight w:val="lightGray"/>
        </w:rPr>
      </w:pPr>
      <w:r>
        <w:rPr>
          <w:b/>
          <w:bCs/>
        </w:rPr>
        <w:t xml:space="preserve">Your success is our primary concern!  </w:t>
      </w:r>
      <w:r>
        <w:t xml:space="preserve">If you are experiencing challenges achieving your academic goals, please contact your instructor or an advisor.  We can provide assistance with academic needs, ADA accommodations, classroom difficulties, financial concerns, and other issues.  </w:t>
      </w:r>
      <w:r>
        <w:rPr>
          <w:highlight w:val="lightGray"/>
        </w:rPr>
        <w:br/>
      </w:r>
    </w:p>
    <w:p w:rsidR="008578F6" w:rsidRDefault="00644AF2" w:rsidP="008578F6">
      <w:pPr>
        <w:ind w:left="360"/>
      </w:pPr>
      <w:r w:rsidRPr="008578F6">
        <w:rPr>
          <w:rStyle w:val="Strong"/>
        </w:rPr>
        <w:t>Tutoring:</w:t>
      </w:r>
      <w:r>
        <w:rPr>
          <w:rStyle w:val="Strong"/>
        </w:rPr>
        <w:t xml:space="preserve"> </w:t>
      </w:r>
      <w:r w:rsidR="008578F6">
        <w:rPr>
          <w:rStyle w:val="Strong"/>
        </w:rPr>
        <w:tab/>
      </w:r>
      <w:r w:rsidRPr="008578F6">
        <w:rPr>
          <w:rStyle w:val="Strong"/>
          <w:b w:val="0"/>
        </w:rPr>
        <w:t>For all disciplines, please call 281.401.5388 for information on hours and location.</w:t>
      </w:r>
      <w:r>
        <w:t xml:space="preserve"> The tutoring</w:t>
      </w:r>
    </w:p>
    <w:p w:rsidR="008578F6" w:rsidRDefault="00644AF2" w:rsidP="008578F6">
      <w:pPr>
        <w:ind w:left="1080" w:firstLine="360"/>
      </w:pPr>
      <w:proofErr w:type="gramStart"/>
      <w:r>
        <w:t>lab</w:t>
      </w:r>
      <w:proofErr w:type="gramEnd"/>
      <w:r>
        <w:t>, reading/writing lab, and math lab can be found within the Learning Center in</w:t>
      </w:r>
      <w:r w:rsidR="008578F6">
        <w:t xml:space="preserve"> </w:t>
      </w:r>
      <w:r>
        <w:t>building 12, 8</w:t>
      </w:r>
      <w:r>
        <w:rPr>
          <w:vertAlign w:val="superscript"/>
        </w:rPr>
        <w:t>th</w:t>
      </w:r>
      <w:r>
        <w:t xml:space="preserve"> </w:t>
      </w:r>
    </w:p>
    <w:p w:rsidR="00644AF2" w:rsidRDefault="00644AF2" w:rsidP="008578F6">
      <w:pPr>
        <w:ind w:left="1080" w:firstLine="360"/>
      </w:pPr>
      <w:proofErr w:type="gramStart"/>
      <w:r>
        <w:t>floor</w:t>
      </w:r>
      <w:proofErr w:type="gramEnd"/>
      <w:r>
        <w:t>.</w:t>
      </w:r>
    </w:p>
    <w:p w:rsidR="00644AF2" w:rsidRDefault="00644AF2" w:rsidP="00644AF2">
      <w:pPr>
        <w:ind w:left="720"/>
        <w:rPr>
          <w:b/>
        </w:rPr>
      </w:pPr>
    </w:p>
    <w:p w:rsidR="00644AF2" w:rsidRDefault="00644AF2" w:rsidP="00644AF2">
      <w:pPr>
        <w:ind w:left="360"/>
      </w:pPr>
      <w:r>
        <w:rPr>
          <w:b/>
          <w:bCs/>
        </w:rPr>
        <w:t xml:space="preserve">Counseling </w:t>
      </w:r>
      <w:proofErr w:type="gramStart"/>
      <w:r>
        <w:rPr>
          <w:b/>
          <w:bCs/>
        </w:rPr>
        <w:t>Services :</w:t>
      </w:r>
      <w:proofErr w:type="gramEnd"/>
      <w:r>
        <w:rPr>
          <w:sz w:val="32"/>
          <w:szCs w:val="32"/>
        </w:rPr>
        <w:t xml:space="preserve"> </w:t>
      </w:r>
      <w:r>
        <w:t>Counseling services are available to students who are experiencing difficulty with</w:t>
      </w:r>
    </w:p>
    <w:p w:rsidR="00644AF2" w:rsidRDefault="00644AF2" w:rsidP="00644AF2">
      <w:pPr>
        <w:ind w:left="1440" w:firstLine="720"/>
      </w:pPr>
      <w:r>
        <w:rPr>
          <w:b/>
          <w:bCs/>
        </w:rPr>
        <w:t xml:space="preserve">      </w:t>
      </w:r>
      <w:r>
        <w:t xml:space="preserve"> </w:t>
      </w:r>
      <w:proofErr w:type="gramStart"/>
      <w:r>
        <w:t>academic</w:t>
      </w:r>
      <w:proofErr w:type="gramEnd"/>
      <w:r>
        <w:t xml:space="preserve"> issues, selection of college major, career planning, disability </w:t>
      </w:r>
    </w:p>
    <w:p w:rsidR="00644AF2" w:rsidRDefault="00644AF2" w:rsidP="00644AF2">
      <w:pPr>
        <w:ind w:left="2160"/>
      </w:pPr>
      <w:r>
        <w:t xml:space="preserve">       </w:t>
      </w:r>
      <w:proofErr w:type="gramStart"/>
      <w:r>
        <w:t>accommodations</w:t>
      </w:r>
      <w:proofErr w:type="gramEnd"/>
      <w:r>
        <w:t xml:space="preserve">, or personal issues.  Students may contact Counseling, Career, </w:t>
      </w:r>
    </w:p>
    <w:p w:rsidR="00644AF2" w:rsidRDefault="00644AF2" w:rsidP="00644AF2">
      <w:pPr>
        <w:ind w:left="2160"/>
        <w:rPr>
          <w:sz w:val="32"/>
          <w:szCs w:val="32"/>
        </w:rPr>
      </w:pPr>
      <w:r>
        <w:t xml:space="preserve">       </w:t>
      </w:r>
      <w:proofErr w:type="gramStart"/>
      <w:r>
        <w:t>and</w:t>
      </w:r>
      <w:proofErr w:type="gramEnd"/>
      <w:r>
        <w:t xml:space="preserve"> Disability Services at 281.401.5311, or in building 13 Suite 260.</w:t>
      </w:r>
    </w:p>
    <w:p w:rsidR="00644AF2" w:rsidRDefault="00644AF2" w:rsidP="00644AF2"/>
    <w:p w:rsidR="00644AF2" w:rsidRDefault="00644AF2" w:rsidP="00644AF2">
      <w:pPr>
        <w:ind w:left="360"/>
      </w:pPr>
      <w:r>
        <w:rPr>
          <w:b/>
          <w:bCs/>
        </w:rPr>
        <w:t xml:space="preserve">The Assistive Technology Lab: </w:t>
      </w:r>
      <w:r>
        <w:rPr>
          <w:sz w:val="32"/>
          <w:szCs w:val="32"/>
        </w:rPr>
        <w:t xml:space="preserve"> </w:t>
      </w:r>
      <w:r>
        <w:t xml:space="preserve">The Assistive Technology Lab is available for students who benefit from its </w:t>
      </w:r>
    </w:p>
    <w:p w:rsidR="00644AF2" w:rsidRDefault="00644AF2" w:rsidP="00644AF2">
      <w:pPr>
        <w:ind w:left="2880"/>
      </w:pPr>
      <w:r>
        <w:rPr>
          <w:b/>
          <w:bCs/>
        </w:rPr>
        <w:t xml:space="preserve">           </w:t>
      </w:r>
      <w:proofErr w:type="gramStart"/>
      <w:r>
        <w:t>various</w:t>
      </w:r>
      <w:proofErr w:type="gramEnd"/>
      <w:r>
        <w:t xml:space="preserve"> technologies to convert text to speech, magnify items, convert text </w:t>
      </w:r>
    </w:p>
    <w:p w:rsidR="00644AF2" w:rsidRDefault="00644AF2" w:rsidP="00644AF2">
      <w:pPr>
        <w:ind w:left="2880"/>
      </w:pPr>
      <w:r>
        <w:t xml:space="preserve">           </w:t>
      </w:r>
      <w:proofErr w:type="gramStart"/>
      <w:r>
        <w:t>to</w:t>
      </w:r>
      <w:proofErr w:type="gramEnd"/>
      <w:r>
        <w:t xml:space="preserve"> Braille, etc.  For further information, please contact the Learning Center</w:t>
      </w:r>
    </w:p>
    <w:p w:rsidR="00644AF2" w:rsidRDefault="00644AF2" w:rsidP="00644AF2">
      <w:pPr>
        <w:ind w:left="2880"/>
        <w:rPr>
          <w:sz w:val="32"/>
          <w:szCs w:val="32"/>
        </w:rPr>
      </w:pPr>
      <w:r>
        <w:t xml:space="preserve">           </w:t>
      </w:r>
      <w:proofErr w:type="gramStart"/>
      <w:r>
        <w:t>in</w:t>
      </w:r>
      <w:proofErr w:type="gramEnd"/>
      <w:r>
        <w:t xml:space="preserve"> building 12, 8</w:t>
      </w:r>
      <w:r>
        <w:rPr>
          <w:vertAlign w:val="superscript"/>
        </w:rPr>
        <w:t>th</w:t>
      </w:r>
      <w:r>
        <w:t xml:space="preserve"> floor. </w:t>
      </w:r>
    </w:p>
    <w:p w:rsidR="00644AF2" w:rsidRDefault="00644AF2" w:rsidP="00644AF2"/>
    <w:p w:rsidR="008578F6" w:rsidRDefault="008578F6" w:rsidP="008578F6">
      <w:r>
        <w:rPr>
          <w:b/>
        </w:rPr>
        <w:t xml:space="preserve">       Writing Lab: </w:t>
      </w:r>
      <w:r>
        <w:t xml:space="preserve">Having strong writing skills helps students become successful not only in their academic lives, </w:t>
      </w:r>
    </w:p>
    <w:p w:rsidR="008578F6" w:rsidRDefault="008578F6" w:rsidP="008578F6">
      <w:r>
        <w:tab/>
      </w:r>
      <w:r>
        <w:tab/>
        <w:t xml:space="preserve">   But also in their professional and personal lives.  With this goal in mind, the University Park </w:t>
      </w:r>
    </w:p>
    <w:p w:rsidR="008578F6" w:rsidRDefault="008578F6" w:rsidP="008578F6">
      <w:r>
        <w:tab/>
      </w:r>
      <w:r>
        <w:tab/>
        <w:t xml:space="preserve">   Writing Center, located in the Student Learning Center, provides tutoring and additional </w:t>
      </w:r>
    </w:p>
    <w:p w:rsidR="008578F6" w:rsidRDefault="008578F6" w:rsidP="008578F6">
      <w:r>
        <w:tab/>
      </w:r>
      <w:r>
        <w:tab/>
        <w:t xml:space="preserve">   </w:t>
      </w:r>
      <w:proofErr w:type="gramStart"/>
      <w:r>
        <w:t>services</w:t>
      </w:r>
      <w:proofErr w:type="gramEnd"/>
      <w:r>
        <w:t xml:space="preserve"> to help students strengthen their writing skills.  Students enrolled in </w:t>
      </w:r>
      <w:r>
        <w:rPr>
          <w:u w:val="single"/>
        </w:rPr>
        <w:t>any course</w:t>
      </w:r>
      <w:r>
        <w:t xml:space="preserve"> that </w:t>
      </w:r>
    </w:p>
    <w:p w:rsidR="008578F6" w:rsidRDefault="008578F6" w:rsidP="008578F6">
      <w:r>
        <w:tab/>
      </w:r>
      <w:r>
        <w:tab/>
        <w:t xml:space="preserve">   </w:t>
      </w:r>
      <w:proofErr w:type="gramStart"/>
      <w:r>
        <w:t>requires</w:t>
      </w:r>
      <w:proofErr w:type="gramEnd"/>
      <w:r>
        <w:t xml:space="preserve"> any type of writing can get individualized help at the Writing Center.</w:t>
      </w:r>
    </w:p>
    <w:p w:rsidR="008578F6" w:rsidRDefault="008578F6" w:rsidP="00207BE0">
      <w:pPr>
        <w:ind w:left="360"/>
        <w:rPr>
          <w:b/>
        </w:rPr>
      </w:pPr>
    </w:p>
    <w:p w:rsidR="00207BE0" w:rsidRDefault="00207BE0" w:rsidP="00207BE0">
      <w:pPr>
        <w:ind w:left="360"/>
      </w:pPr>
      <w:r>
        <w:rPr>
          <w:b/>
        </w:rPr>
        <w:t xml:space="preserve">Library: </w:t>
      </w:r>
      <w:r>
        <w:t>The Lone Star College-University Park Library is located in building 12, 8</w:t>
      </w:r>
      <w:r>
        <w:rPr>
          <w:vertAlign w:val="superscript"/>
        </w:rPr>
        <w:t>th</w:t>
      </w:r>
      <w:r>
        <w:t xml:space="preserve"> floor and contains </w:t>
      </w:r>
    </w:p>
    <w:p w:rsidR="00207BE0" w:rsidRDefault="00207BE0" w:rsidP="00207BE0">
      <w:pPr>
        <w:ind w:left="360" w:firstLine="360"/>
      </w:pPr>
      <w:r>
        <w:rPr>
          <w:b/>
        </w:rPr>
        <w:t xml:space="preserve">        </w:t>
      </w:r>
      <w:proofErr w:type="gramStart"/>
      <w:r>
        <w:t>information</w:t>
      </w:r>
      <w:proofErr w:type="gramEnd"/>
      <w:r>
        <w:t xml:space="preserve"> resources for both college students and community members.  Librarians are available to </w:t>
      </w:r>
    </w:p>
    <w:p w:rsidR="00207BE0" w:rsidRDefault="00207BE0" w:rsidP="00207BE0">
      <w:pPr>
        <w:ind w:left="360" w:firstLine="360"/>
        <w:rPr>
          <w:b/>
        </w:rPr>
      </w:pPr>
      <w:r>
        <w:t xml:space="preserve">        </w:t>
      </w:r>
      <w:proofErr w:type="gramStart"/>
      <w:r>
        <w:t>assist</w:t>
      </w:r>
      <w:proofErr w:type="gramEnd"/>
      <w:r>
        <w:t xml:space="preserve"> with research.  To contact a reference librarian, </w:t>
      </w:r>
      <w:hyperlink r:id="rId22" w:history="1">
        <w:r>
          <w:rPr>
            <w:rStyle w:val="Hyperlink"/>
          </w:rPr>
          <w:t>uplibrary-ref@lonestar.edu</w:t>
        </w:r>
      </w:hyperlink>
      <w:r>
        <w:t xml:space="preserve">.  </w:t>
      </w:r>
    </w:p>
    <w:p w:rsidR="00207BE0" w:rsidRDefault="00207BE0" w:rsidP="00207BE0">
      <w:pPr>
        <w:ind w:left="1080"/>
      </w:pPr>
    </w:p>
    <w:p w:rsidR="00207BE0" w:rsidRDefault="00207BE0" w:rsidP="00207BE0">
      <w:pPr>
        <w:ind w:left="1080"/>
        <w:rPr>
          <w:b/>
          <w:bCs/>
          <w:sz w:val="28"/>
          <w:szCs w:val="28"/>
        </w:rPr>
      </w:pPr>
      <w:r>
        <w:t xml:space="preserve"> For Library hours and contact information, please visit </w:t>
      </w:r>
      <w:hyperlink r:id="rId23" w:history="1">
        <w:r>
          <w:rPr>
            <w:rStyle w:val="Hyperlink"/>
          </w:rPr>
          <w:t>http://www.lonestar.edu/library</w:t>
        </w:r>
      </w:hyperlink>
      <w:r>
        <w:t xml:space="preserve"> . </w:t>
      </w:r>
      <w:r>
        <w:rPr>
          <w:b/>
          <w:bCs/>
          <w:sz w:val="28"/>
          <w:szCs w:val="28"/>
        </w:rPr>
        <w:t xml:space="preserve"> </w:t>
      </w:r>
    </w:p>
    <w:p w:rsidR="00696203" w:rsidRPr="007F2286" w:rsidRDefault="00696203" w:rsidP="00696203">
      <w:pPr>
        <w:rPr>
          <w:b/>
          <w:bCs/>
          <w:smallCaps/>
          <w:color w:val="000000"/>
        </w:rPr>
      </w:pPr>
    </w:p>
    <w:p w:rsidR="00696203" w:rsidRPr="007F2286" w:rsidRDefault="00696203" w:rsidP="00696203">
      <w:r w:rsidRPr="007F2286">
        <w:rPr>
          <w:b/>
          <w:bCs/>
          <w:sz w:val="28"/>
          <w:szCs w:val="28"/>
        </w:rPr>
        <w:t>Lone Star College-</w:t>
      </w:r>
      <w:r>
        <w:rPr>
          <w:b/>
          <w:bCs/>
          <w:sz w:val="28"/>
          <w:szCs w:val="28"/>
        </w:rPr>
        <w:t>University Park</w:t>
      </w:r>
      <w:r w:rsidRPr="007F2286">
        <w:rPr>
          <w:b/>
          <w:bCs/>
          <w:sz w:val="28"/>
          <w:szCs w:val="28"/>
        </w:rPr>
        <w:t xml:space="preserve"> Campus and System Policies</w:t>
      </w:r>
    </w:p>
    <w:p w:rsidR="00696203" w:rsidRPr="007F2286" w:rsidRDefault="00696203" w:rsidP="00696203">
      <w:pPr>
        <w:rPr>
          <w:b/>
          <w:bCs/>
        </w:rPr>
      </w:pPr>
    </w:p>
    <w:p w:rsidR="00696203" w:rsidRPr="007F2286" w:rsidRDefault="00696203" w:rsidP="00696203">
      <w:pPr>
        <w:rPr>
          <w:b/>
          <w:bCs/>
        </w:rPr>
      </w:pPr>
      <w:r w:rsidRPr="007F2286">
        <w:rPr>
          <w:b/>
          <w:bCs/>
        </w:rPr>
        <w:t>Academic Integrity</w:t>
      </w:r>
    </w:p>
    <w:p w:rsidR="00696203" w:rsidRPr="007F2286" w:rsidRDefault="00696203" w:rsidP="00696203">
      <w:pPr>
        <w:rPr>
          <w:b/>
          <w:bCs/>
        </w:rPr>
      </w:pPr>
    </w:p>
    <w:p w:rsidR="00696203" w:rsidRDefault="004E027F" w:rsidP="00696203">
      <w:r>
        <w:t>The Lone Star College System upholds the core values of learning: honesty, respect, fairness, and accountability.  The system promotes the importance of personal and academic honesty.  The system embraces the belief that all learners – students, faculty, staff and administrators – will act with integrity and honesty and must produce their own work and give appropriate credit to the work of others.  Fabrication of sources, cheating, or unauthorized collaboration is not permitted on any work submitted within the system.</w:t>
      </w:r>
    </w:p>
    <w:p w:rsidR="004E027F" w:rsidRDefault="004E027F" w:rsidP="00696203"/>
    <w:p w:rsidR="004E027F" w:rsidRDefault="004E027F" w:rsidP="00696203">
      <w:r>
        <w:t>The consequences for academic dishonesty are determined by the professor, or the professor and academic dean, or the professor and chief student services officer and can include but are not limited to:</w:t>
      </w:r>
    </w:p>
    <w:p w:rsidR="004E027F" w:rsidRPr="00DD0DBD" w:rsidRDefault="004E027F" w:rsidP="004E027F">
      <w:pPr>
        <w:pStyle w:val="ListParagraph"/>
        <w:numPr>
          <w:ilvl w:val="0"/>
          <w:numId w:val="5"/>
        </w:numPr>
        <w:spacing w:after="0" w:line="240" w:lineRule="auto"/>
        <w:rPr>
          <w:rFonts w:ascii="Arial" w:hAnsi="Arial"/>
          <w:sz w:val="20"/>
          <w:szCs w:val="20"/>
        </w:rPr>
      </w:pPr>
      <w:r w:rsidRPr="00DD0DBD">
        <w:rPr>
          <w:rFonts w:ascii="Arial" w:hAnsi="Arial"/>
          <w:sz w:val="20"/>
          <w:szCs w:val="20"/>
        </w:rPr>
        <w:t>Having additional class requirements imposed,</w:t>
      </w:r>
    </w:p>
    <w:p w:rsidR="004E027F" w:rsidRPr="00DD0DBD" w:rsidRDefault="004E027F" w:rsidP="004E027F">
      <w:pPr>
        <w:pStyle w:val="ListParagraph"/>
        <w:numPr>
          <w:ilvl w:val="0"/>
          <w:numId w:val="5"/>
        </w:numPr>
        <w:spacing w:after="0" w:line="240" w:lineRule="auto"/>
        <w:rPr>
          <w:rFonts w:ascii="Arial" w:hAnsi="Arial"/>
          <w:sz w:val="20"/>
          <w:szCs w:val="20"/>
        </w:rPr>
      </w:pPr>
      <w:r w:rsidRPr="00DD0DBD">
        <w:rPr>
          <w:rFonts w:ascii="Arial" w:hAnsi="Arial"/>
          <w:sz w:val="20"/>
          <w:szCs w:val="20"/>
        </w:rPr>
        <w:t>Receiving a grade of zero or “F” for an exam or assignment,</w:t>
      </w:r>
    </w:p>
    <w:p w:rsidR="004E027F" w:rsidRPr="00DD0DBD" w:rsidRDefault="004E027F" w:rsidP="004E027F">
      <w:pPr>
        <w:pStyle w:val="ListParagraph"/>
        <w:numPr>
          <w:ilvl w:val="0"/>
          <w:numId w:val="5"/>
        </w:numPr>
        <w:spacing w:after="0" w:line="240" w:lineRule="auto"/>
        <w:rPr>
          <w:rFonts w:ascii="Arial" w:hAnsi="Arial"/>
          <w:sz w:val="20"/>
          <w:szCs w:val="20"/>
        </w:rPr>
      </w:pPr>
      <w:r w:rsidRPr="00DD0DBD">
        <w:rPr>
          <w:rFonts w:ascii="Arial" w:hAnsi="Arial"/>
          <w:sz w:val="20"/>
          <w:szCs w:val="20"/>
        </w:rPr>
        <w:t>Receiving a grade of “F” for the course,</w:t>
      </w:r>
    </w:p>
    <w:p w:rsidR="004E027F" w:rsidRPr="00DD0DBD" w:rsidRDefault="004E027F" w:rsidP="004E027F">
      <w:pPr>
        <w:pStyle w:val="ListParagraph"/>
        <w:numPr>
          <w:ilvl w:val="0"/>
          <w:numId w:val="5"/>
        </w:numPr>
        <w:spacing w:after="0" w:line="240" w:lineRule="auto"/>
        <w:rPr>
          <w:rFonts w:ascii="Arial" w:hAnsi="Arial"/>
          <w:sz w:val="20"/>
          <w:szCs w:val="20"/>
        </w:rPr>
      </w:pPr>
      <w:r w:rsidRPr="00DD0DBD">
        <w:rPr>
          <w:rFonts w:ascii="Arial" w:hAnsi="Arial"/>
          <w:sz w:val="20"/>
          <w:szCs w:val="20"/>
        </w:rPr>
        <w:t>Being withdrawn from the course or program,</w:t>
      </w:r>
    </w:p>
    <w:p w:rsidR="004E027F" w:rsidRPr="00DD0DBD" w:rsidRDefault="004E027F" w:rsidP="004E027F">
      <w:pPr>
        <w:pStyle w:val="ListParagraph"/>
        <w:numPr>
          <w:ilvl w:val="0"/>
          <w:numId w:val="5"/>
        </w:numPr>
        <w:spacing w:after="0" w:line="240" w:lineRule="auto"/>
        <w:rPr>
          <w:rFonts w:ascii="Arial" w:hAnsi="Arial"/>
          <w:sz w:val="20"/>
          <w:szCs w:val="20"/>
        </w:rPr>
      </w:pPr>
      <w:r w:rsidRPr="00DD0DBD">
        <w:rPr>
          <w:rFonts w:ascii="Arial" w:hAnsi="Arial"/>
          <w:sz w:val="20"/>
          <w:szCs w:val="20"/>
        </w:rPr>
        <w:t>Being expelled from the college system.</w:t>
      </w:r>
    </w:p>
    <w:p w:rsidR="00696203" w:rsidRPr="007F2286" w:rsidRDefault="00696203" w:rsidP="00696203"/>
    <w:p w:rsidR="00696203" w:rsidRPr="007F2286" w:rsidRDefault="00696203" w:rsidP="00696203">
      <w:pPr>
        <w:rPr>
          <w:b/>
        </w:rPr>
      </w:pPr>
      <w:r w:rsidRPr="007F2286">
        <w:rPr>
          <w:b/>
        </w:rPr>
        <w:t>Student Behavior Expectations</w:t>
      </w:r>
    </w:p>
    <w:p w:rsidR="00696203" w:rsidRPr="007F2286" w:rsidRDefault="00696203" w:rsidP="00696203">
      <w:pPr>
        <w:rPr>
          <w:b/>
        </w:rPr>
      </w:pPr>
    </w:p>
    <w:p w:rsidR="00696203" w:rsidRPr="007F2286" w:rsidRDefault="00696203" w:rsidP="00696203">
      <w:pPr>
        <w:rPr>
          <w:rStyle w:val="Emphasis"/>
          <w:i w:val="0"/>
        </w:rPr>
      </w:pPr>
      <w:r w:rsidRPr="007F2286">
        <w:rPr>
          <w:rStyle w:val="Emphasis"/>
          <w:i w:val="0"/>
        </w:rPr>
        <w:t>Students are expected to conduct themselves appropriately while on College property or in an online environment.  Students may receive disciplinary action</w:t>
      </w:r>
      <w:r w:rsidRPr="007F2286">
        <w:rPr>
          <w:rStyle w:val="Emphasis"/>
          <w:b/>
          <w:bCs/>
          <w:i w:val="0"/>
        </w:rPr>
        <w:t xml:space="preserve"> </w:t>
      </w:r>
      <w:r w:rsidRPr="007F2286">
        <w:rPr>
          <w:rStyle w:val="Emphasis"/>
          <w:i w:val="0"/>
        </w:rPr>
        <w:t>up to and including suspension, if they violate System or College rules, disrupt classes, or interfere with the opportunity of others to obtain an education.  Students who pose a threat to the safety of others will be subject to immediate withdrawal from the classroom,</w:t>
      </w:r>
      <w:r w:rsidRPr="007F2286">
        <w:rPr>
          <w:rStyle w:val="Emphasis"/>
          <w:b/>
          <w:bCs/>
          <w:i w:val="0"/>
        </w:rPr>
        <w:t> </w:t>
      </w:r>
      <w:r w:rsidRPr="007F2286">
        <w:rPr>
          <w:rStyle w:val="Emphasis"/>
          <w:i w:val="0"/>
        </w:rPr>
        <w:t xml:space="preserve">campus environment, and/or </w:t>
      </w:r>
      <w:r w:rsidRPr="007F2286">
        <w:rPr>
          <w:rStyle w:val="Emphasis"/>
          <w:i w:val="0"/>
        </w:rPr>
        <w:lastRenderedPageBreak/>
        <w:t xml:space="preserve">online environment, as well as face subsequent criminal charges, as appropriate.  </w:t>
      </w:r>
      <w:r w:rsidRPr="00AC387A">
        <w:rPr>
          <w:rStyle w:val="Emphasis"/>
          <w:i w:val="0"/>
          <w:highlight w:val="lightGray"/>
        </w:rPr>
        <w:t xml:space="preserve">Please refer to the Student Code of Conduct located online at </w:t>
      </w:r>
      <w:hyperlink r:id="rId24" w:history="1">
        <w:r w:rsidRPr="00AC387A">
          <w:rPr>
            <w:rStyle w:val="Hyperlink"/>
            <w:highlight w:val="lightGray"/>
          </w:rPr>
          <w:t>http://www.lonestar.edu/student-responsibilities.htm</w:t>
        </w:r>
      </w:hyperlink>
      <w:r w:rsidRPr="00AC387A">
        <w:rPr>
          <w:color w:val="1F497D"/>
          <w:highlight w:val="lightGray"/>
        </w:rPr>
        <w:t xml:space="preserve"> </w:t>
      </w:r>
      <w:r w:rsidRPr="00AC387A">
        <w:rPr>
          <w:rStyle w:val="Emphasis"/>
          <w:i w:val="0"/>
          <w:highlight w:val="lightGray"/>
        </w:rPr>
        <w:t>for additional information.</w:t>
      </w:r>
    </w:p>
    <w:p w:rsidR="00696203" w:rsidRPr="007F2286" w:rsidRDefault="00696203" w:rsidP="00696203">
      <w:pPr>
        <w:rPr>
          <w:b/>
          <w:bCs/>
        </w:rPr>
      </w:pPr>
    </w:p>
    <w:p w:rsidR="00696203" w:rsidRPr="007F2286" w:rsidRDefault="00696203" w:rsidP="00696203">
      <w:pPr>
        <w:rPr>
          <w:b/>
          <w:bCs/>
        </w:rPr>
      </w:pPr>
      <w:r w:rsidRPr="007F2286">
        <w:rPr>
          <w:b/>
          <w:bCs/>
        </w:rPr>
        <w:t>Americans with Disabilities Act Statement</w:t>
      </w:r>
    </w:p>
    <w:p w:rsidR="00696203" w:rsidRPr="007F2286" w:rsidRDefault="00696203" w:rsidP="00696203">
      <w:pPr>
        <w:rPr>
          <w:b/>
          <w:bCs/>
        </w:rPr>
      </w:pPr>
    </w:p>
    <w:p w:rsidR="00696203" w:rsidRPr="007F2286" w:rsidRDefault="00696203" w:rsidP="00696203">
      <w:pPr>
        <w:pStyle w:val="BodyText"/>
        <w:pBdr>
          <w:top w:val="none" w:sz="0" w:space="0" w:color="auto"/>
        </w:pBdr>
        <w:rPr>
          <w:rFonts w:ascii="Arial" w:hAnsi="Arial" w:cs="Arial"/>
        </w:rPr>
      </w:pPr>
      <w:r w:rsidRPr="007F2286">
        <w:rPr>
          <w:rFonts w:ascii="Arial" w:hAnsi="Arial" w:cs="Arial"/>
        </w:rPr>
        <w:t>Lone Star College-</w:t>
      </w:r>
      <w:r>
        <w:rPr>
          <w:rFonts w:ascii="Arial" w:hAnsi="Arial" w:cs="Arial"/>
        </w:rPr>
        <w:t>University Park</w:t>
      </w:r>
      <w:r w:rsidRPr="007F2286">
        <w:rPr>
          <w:rFonts w:ascii="Arial" w:hAnsi="Arial" w:cs="Arial"/>
        </w:rPr>
        <w:t xml:space="preserve"> is dedicated to providing the least restrictive environment for all students.  We promote equity in academic access through the implementation of reasonable accommodations as required by the Vocational Rehabilitation Act of 1973, Title V, Section 504 and the Americans with Disabilities Act of 1990 (ADA) which will enable students with disabilities to participate in and benefit from all post-secondary educational activities.</w:t>
      </w:r>
    </w:p>
    <w:p w:rsidR="00696203" w:rsidRPr="007F2286" w:rsidRDefault="00696203" w:rsidP="00696203">
      <w:pPr>
        <w:pStyle w:val="BodyText"/>
        <w:pBdr>
          <w:top w:val="none" w:sz="0" w:space="0" w:color="auto"/>
        </w:pBdr>
        <w:rPr>
          <w:rFonts w:ascii="Arial" w:hAnsi="Arial" w:cs="Arial"/>
        </w:rPr>
      </w:pPr>
    </w:p>
    <w:p w:rsidR="00696203" w:rsidRDefault="00696203" w:rsidP="00696203">
      <w:r w:rsidRPr="007F2286">
        <w:rPr>
          <w:color w:val="000000"/>
        </w:rPr>
        <w:t xml:space="preserve">Disability Services is located on the LSC </w:t>
      </w:r>
      <w:r>
        <w:rPr>
          <w:color w:val="000000"/>
        </w:rPr>
        <w:t>University Park</w:t>
      </w:r>
      <w:r w:rsidRPr="007F2286">
        <w:rPr>
          <w:color w:val="000000"/>
        </w:rPr>
        <w:t xml:space="preserve"> campus in </w:t>
      </w:r>
      <w:r>
        <w:rPr>
          <w:color w:val="000000"/>
        </w:rPr>
        <w:t>building 13, Suite 200.</w:t>
      </w:r>
      <w:r w:rsidRPr="007F2286">
        <w:rPr>
          <w:color w:val="000000"/>
        </w:rPr>
        <w:t xml:space="preserve">  You may contact Disability Services at the following number:  </w:t>
      </w:r>
      <w:r w:rsidRPr="007F2286">
        <w:t>281</w:t>
      </w:r>
      <w:r>
        <w:t>.401.5370</w:t>
      </w:r>
      <w:r w:rsidRPr="007F2286">
        <w:t xml:space="preserve">.  Additional information may be accessed online at the following URL:  </w:t>
      </w:r>
      <w:hyperlink r:id="rId25" w:history="1">
        <w:r w:rsidRPr="007F2286">
          <w:rPr>
            <w:rStyle w:val="Hyperlink"/>
            <w:rFonts w:cs="Arial"/>
          </w:rPr>
          <w:t>http://www.lonestar.edu/disability-services.htm</w:t>
        </w:r>
      </w:hyperlink>
    </w:p>
    <w:p w:rsidR="00696203" w:rsidRDefault="00696203" w:rsidP="00696203"/>
    <w:p w:rsidR="00696203" w:rsidRDefault="00696203" w:rsidP="00696203">
      <w:pPr>
        <w:rPr>
          <w:b/>
          <w:bCs/>
        </w:rPr>
      </w:pPr>
      <w:r>
        <w:rPr>
          <w:b/>
          <w:bCs/>
        </w:rPr>
        <w:t>Campus Safety and Security</w:t>
      </w:r>
    </w:p>
    <w:p w:rsidR="004E027F" w:rsidRDefault="004E027F" w:rsidP="00696203"/>
    <w:p w:rsidR="00696203" w:rsidRDefault="00696203" w:rsidP="00696203">
      <w:pPr>
        <w:rPr>
          <w:rFonts w:ascii="Calibri" w:hAnsi="Calibri" w:cs="Times New Roman"/>
        </w:rPr>
      </w:pPr>
      <w:r>
        <w:t xml:space="preserve">Lone Star College System is committed to maintaining the safety of the students, faculty, staff, and guests while visiting one of our campuses.  See </w:t>
      </w:r>
      <w:hyperlink r:id="rId26" w:history="1">
        <w:r w:rsidRPr="00B54433">
          <w:rPr>
            <w:rStyle w:val="Hyperlink"/>
            <w:rFonts w:cs="Arial"/>
          </w:rPr>
          <w:t>http://www.lonestar.edu/safety-nh.htm</w:t>
        </w:r>
      </w:hyperlink>
      <w:r>
        <w:t xml:space="preserve"> for details.  </w:t>
      </w:r>
    </w:p>
    <w:p w:rsidR="00696203" w:rsidRPr="007F2286" w:rsidRDefault="00696203" w:rsidP="00696203">
      <w:pPr>
        <w:rPr>
          <w:color w:val="1F497D"/>
        </w:rPr>
      </w:pPr>
      <w:r w:rsidRPr="007F2286">
        <w:t xml:space="preserve">Register at </w:t>
      </w:r>
      <w:hyperlink r:id="rId27" w:history="1">
        <w:r w:rsidRPr="007F2286">
          <w:rPr>
            <w:rStyle w:val="Hyperlink"/>
            <w:rFonts w:cs="Arial"/>
          </w:rPr>
          <w:t>http://www.lonestar.edu/12803.htm</w:t>
        </w:r>
      </w:hyperlink>
      <w:r w:rsidRPr="007F2286">
        <w:t xml:space="preserve"> to receive emergency notifications.  In the event of an emergency, contact the police at 5911.</w:t>
      </w:r>
    </w:p>
    <w:p w:rsidR="00696203" w:rsidRDefault="00696203" w:rsidP="00696203">
      <w:pPr>
        <w:pStyle w:val="BodyText"/>
        <w:pBdr>
          <w:top w:val="none" w:sz="0" w:space="0" w:color="auto"/>
        </w:pBdr>
        <w:rPr>
          <w:rFonts w:ascii="Arial" w:hAnsi="Arial" w:cs="Arial"/>
          <w:b/>
          <w:bCs/>
        </w:rPr>
      </w:pPr>
    </w:p>
    <w:p w:rsidR="00696203" w:rsidRPr="007F2286" w:rsidRDefault="00696203" w:rsidP="00696203">
      <w:pPr>
        <w:pStyle w:val="BodyText"/>
        <w:pBdr>
          <w:top w:val="none" w:sz="0" w:space="0" w:color="auto"/>
        </w:pBdr>
        <w:rPr>
          <w:rFonts w:ascii="Arial" w:hAnsi="Arial" w:cs="Arial"/>
          <w:b/>
          <w:bCs/>
        </w:rPr>
      </w:pPr>
      <w:r w:rsidRPr="007F2286">
        <w:rPr>
          <w:rFonts w:ascii="Arial" w:hAnsi="Arial" w:cs="Arial"/>
          <w:b/>
          <w:bCs/>
        </w:rPr>
        <w:t>Computer Virus Protection</w:t>
      </w:r>
    </w:p>
    <w:p w:rsidR="00696203" w:rsidRPr="007F2286" w:rsidRDefault="00696203" w:rsidP="00696203">
      <w:pPr>
        <w:rPr>
          <w:b/>
          <w:bCs/>
        </w:rPr>
      </w:pPr>
    </w:p>
    <w:p w:rsidR="00696203" w:rsidRPr="007F2286" w:rsidRDefault="00696203" w:rsidP="00696203">
      <w:r w:rsidRPr="007F2286">
        <w:t xml:space="preserve">Computer viruses are, unfortunately, a fact of life.  Using </w:t>
      </w:r>
      <w:r w:rsidR="004E027F">
        <w:t>flash drives</w:t>
      </w:r>
      <w:r w:rsidRPr="007F2286">
        <w:t xml:space="preserve"> on more than one computer creates the possibility of infecting </w:t>
      </w:r>
      <w:r w:rsidR="004E027F">
        <w:t xml:space="preserve">additional </w:t>
      </w:r>
      <w:r w:rsidRPr="007F2286">
        <w:t xml:space="preserve">computers and </w:t>
      </w:r>
      <w:r w:rsidR="004E027F">
        <w:t>flash drives</w:t>
      </w:r>
      <w:r w:rsidRPr="007F2286">
        <w:t xml:space="preserve"> with computer virus</w:t>
      </w:r>
      <w:r w:rsidR="004E027F">
        <w:t>es</w:t>
      </w:r>
      <w:r w:rsidRPr="007F2286">
        <w:t xml:space="preserve">.  This exposes </w:t>
      </w:r>
      <w:r w:rsidR="004E027F">
        <w:t>college</w:t>
      </w:r>
      <w:r w:rsidR="0092054F">
        <w:t xml:space="preserve"> computers</w:t>
      </w:r>
      <w:r w:rsidRPr="007F2286">
        <w:t>, personal computer</w:t>
      </w:r>
      <w:r w:rsidR="0092054F">
        <w:t>s</w:t>
      </w:r>
      <w:r w:rsidRPr="007F2286">
        <w:t>, and any other</w:t>
      </w:r>
      <w:r w:rsidR="0092054F">
        <w:t xml:space="preserve"> computers</w:t>
      </w:r>
      <w:r w:rsidRPr="007F2286">
        <w:t xml:space="preserve"> to potentially damaging viruses.  The college has aggressive anti-virus procedures in place to protect its computers, but cannot guarantee that a virus might not temporarily infect one of its machines.  It is your responsibility to protect all computers under your control and use and ensure that each </w:t>
      </w:r>
      <w:r w:rsidR="0092054F">
        <w:t>flash drive</w:t>
      </w:r>
      <w:r w:rsidRPr="007F2286">
        <w:t xml:space="preserve"> you use</w:t>
      </w:r>
      <w:proofErr w:type="gramStart"/>
      <w:r w:rsidRPr="007F2286">
        <w:t>,  wherever</w:t>
      </w:r>
      <w:proofErr w:type="gramEnd"/>
      <w:r w:rsidRPr="007F2286">
        <w:t xml:space="preserve"> you use it, has been scanned with anti-virus software.  </w:t>
      </w:r>
    </w:p>
    <w:p w:rsidR="00696203" w:rsidRPr="007F2286" w:rsidRDefault="00696203" w:rsidP="00696203">
      <w:pPr>
        <w:rPr>
          <w:b/>
          <w:bCs/>
        </w:rPr>
      </w:pPr>
    </w:p>
    <w:p w:rsidR="00696203" w:rsidRPr="007F2286" w:rsidRDefault="00696203" w:rsidP="00696203">
      <w:pPr>
        <w:rPr>
          <w:b/>
          <w:bCs/>
        </w:rPr>
      </w:pPr>
      <w:r w:rsidRPr="007F2286">
        <w:rPr>
          <w:b/>
          <w:bCs/>
        </w:rPr>
        <w:t>Equal Opportunity Statement</w:t>
      </w:r>
    </w:p>
    <w:p w:rsidR="00696203" w:rsidRPr="007F2286" w:rsidRDefault="00696203" w:rsidP="00696203">
      <w:pPr>
        <w:rPr>
          <w:b/>
          <w:bCs/>
        </w:rPr>
      </w:pPr>
    </w:p>
    <w:p w:rsidR="00696203" w:rsidRPr="007F2286" w:rsidRDefault="00696203" w:rsidP="00696203">
      <w:pPr>
        <w:pStyle w:val="BodyText2"/>
        <w:rPr>
          <w:rFonts w:ascii="Arial" w:hAnsi="Arial" w:cs="Arial"/>
        </w:rPr>
      </w:pPr>
      <w:r w:rsidRPr="007F2286">
        <w:rPr>
          <w:rFonts w:ascii="Arial" w:hAnsi="Arial" w:cs="Arial"/>
        </w:rPr>
        <w:t xml:space="preserve">It is the policy of the Lone Star College System to provide equal employment, admission and educational opportunities without regard to race, color, creed, national origin, gender, age, veteran's status, sexual orientation, or disability. </w:t>
      </w:r>
    </w:p>
    <w:p w:rsidR="00696203" w:rsidRPr="007F2286" w:rsidRDefault="00696203" w:rsidP="00696203">
      <w:pPr>
        <w:rPr>
          <w:color w:val="000000"/>
        </w:rPr>
      </w:pPr>
    </w:p>
    <w:p w:rsidR="00696203" w:rsidRPr="007F2286" w:rsidRDefault="00696203" w:rsidP="00696203">
      <w:pPr>
        <w:rPr>
          <w:color w:val="000000"/>
        </w:rPr>
      </w:pPr>
      <w:r w:rsidRPr="007F2286">
        <w:rPr>
          <w:color w:val="000000"/>
        </w:rPr>
        <w:t xml:space="preserve">Lone Star Colleges strive to provide an excellent learning environment free from harassment or intimidation directed at any person’s </w:t>
      </w:r>
      <w:r w:rsidRPr="007F2286">
        <w:t>race, color, creed, national origin, gender, age, veteran's status, sexual orientation, or disability</w:t>
      </w:r>
      <w:r w:rsidRPr="007F2286">
        <w:rPr>
          <w:color w:val="000000"/>
        </w:rPr>
        <w:t>.  Any form of harassment will not be tolerated.</w:t>
      </w:r>
    </w:p>
    <w:p w:rsidR="00696203" w:rsidRPr="007F2286" w:rsidRDefault="00696203" w:rsidP="00696203">
      <w:pPr>
        <w:rPr>
          <w:color w:val="000000"/>
        </w:rPr>
      </w:pPr>
    </w:p>
    <w:p w:rsidR="00696203" w:rsidRPr="007F2286" w:rsidRDefault="00696203" w:rsidP="00696203">
      <w:pPr>
        <w:pStyle w:val="Default"/>
        <w:rPr>
          <w:b/>
          <w:sz w:val="20"/>
          <w:szCs w:val="20"/>
        </w:rPr>
      </w:pPr>
      <w:r w:rsidRPr="007F2286">
        <w:rPr>
          <w:b/>
          <w:sz w:val="20"/>
          <w:szCs w:val="20"/>
        </w:rPr>
        <w:t>FERPA</w:t>
      </w:r>
    </w:p>
    <w:p w:rsidR="00696203" w:rsidRPr="007F2286" w:rsidRDefault="00696203" w:rsidP="00696203">
      <w:pPr>
        <w:pStyle w:val="Default"/>
        <w:rPr>
          <w:b/>
          <w:sz w:val="20"/>
          <w:szCs w:val="20"/>
        </w:rPr>
      </w:pPr>
    </w:p>
    <w:p w:rsidR="00696203" w:rsidRDefault="00696203" w:rsidP="00696203">
      <w:r w:rsidRPr="007F2286">
        <w:t xml:space="preserve">The academic, financial, and non-directory information on your student account is confidential and protected by the Family Educational Rights &amp; Privacy Act (FERPA).  </w:t>
      </w:r>
      <w:r w:rsidR="0092054F">
        <w:t>LSCS</w:t>
      </w:r>
      <w:r w:rsidRPr="007F2286">
        <w:t xml:space="preserve"> cannot release certain information to another person without your written authorization.  The Authorization to Release Student Information Form can be found at </w:t>
      </w:r>
      <w:hyperlink r:id="rId28" w:history="1">
        <w:r w:rsidRPr="00602AAD">
          <w:rPr>
            <w:rStyle w:val="Hyperlink"/>
            <w:rFonts w:cs="Arial"/>
          </w:rPr>
          <w:t>http://www.lonestar.edu/departments/admissions/ARC-011_FERPA_Privacy_Request.pdf</w:t>
        </w:r>
      </w:hyperlink>
      <w:r>
        <w:t>.</w:t>
      </w:r>
    </w:p>
    <w:p w:rsidR="00696203" w:rsidRDefault="00696203" w:rsidP="00696203">
      <w:pPr>
        <w:rPr>
          <w:b/>
          <w:bCs/>
        </w:rPr>
      </w:pPr>
    </w:p>
    <w:p w:rsidR="00696203" w:rsidRPr="007F2286" w:rsidRDefault="00696203" w:rsidP="00696203">
      <w:pPr>
        <w:rPr>
          <w:b/>
          <w:bCs/>
          <w:color w:val="000000"/>
        </w:rPr>
      </w:pPr>
      <w:r w:rsidRPr="007F2286">
        <w:rPr>
          <w:b/>
          <w:bCs/>
          <w:color w:val="000000"/>
        </w:rPr>
        <w:t>Internet and E-mail</w:t>
      </w:r>
    </w:p>
    <w:p w:rsidR="00696203" w:rsidRPr="007F2286" w:rsidRDefault="00696203" w:rsidP="00696203">
      <w:pPr>
        <w:rPr>
          <w:b/>
          <w:bCs/>
          <w:color w:val="000000"/>
        </w:rPr>
      </w:pPr>
    </w:p>
    <w:p w:rsidR="00696203" w:rsidRPr="007F2286" w:rsidRDefault="0092054F" w:rsidP="00696203">
      <w:r>
        <w:t>LSCS</w:t>
      </w:r>
      <w:r w:rsidR="00696203" w:rsidRPr="007F2286">
        <w:t xml:space="preserve"> provides computing and network resources.  You are encouraged to use the computers, software packages, and electronic mail (e-mail) for educational or System-related activities and to facilitate the efficient exchange of useful information.  </w:t>
      </w:r>
      <w:r>
        <w:t>T</w:t>
      </w:r>
      <w:r w:rsidR="00696203" w:rsidRPr="007F2286">
        <w:t>he equipment, software, and network capacities provided through the district computer services are the property of the System.  Use of the equipment and networks is to comport with the policies and procedures of the System and access may be denied to any student who fails to comply with the System’s policies and procedures regarding its use.</w:t>
      </w:r>
    </w:p>
    <w:p w:rsidR="00696203" w:rsidRPr="007F2286" w:rsidRDefault="00696203" w:rsidP="00696203">
      <w:pPr>
        <w:rPr>
          <w:color w:val="000000"/>
        </w:rPr>
      </w:pPr>
    </w:p>
    <w:p w:rsidR="00696203" w:rsidRPr="007F2286" w:rsidRDefault="00696203" w:rsidP="00696203">
      <w:pPr>
        <w:rPr>
          <w:color w:val="000000"/>
        </w:rPr>
      </w:pPr>
      <w:r w:rsidRPr="007F2286">
        <w:rPr>
          <w:color w:val="000000"/>
        </w:rPr>
        <w:lastRenderedPageBreak/>
        <w:t>Access to the System’s e-mail and similar electronic communications systems are a privilege and certain responsibilities accompany that privilege.  All users are expected to demonstrate the same level of ethical and professional manner, as is required in face-to-face or written communications</w:t>
      </w:r>
      <w:r w:rsidRPr="007F2286">
        <w:t>.  Threatening,</w:t>
      </w:r>
      <w:r w:rsidRPr="007F2286">
        <w:rPr>
          <w:color w:val="000000"/>
        </w:rPr>
        <w:t xml:space="preserve"> anonymous, or forged messages will be treated as a violation of this policy.</w:t>
      </w:r>
    </w:p>
    <w:p w:rsidR="00696203" w:rsidRDefault="00696203" w:rsidP="00696203">
      <w:pPr>
        <w:rPr>
          <w:b/>
          <w:bCs/>
        </w:rPr>
      </w:pPr>
    </w:p>
    <w:p w:rsidR="00696203" w:rsidRPr="007F2286" w:rsidRDefault="00696203" w:rsidP="00696203">
      <w:pPr>
        <w:rPr>
          <w:b/>
          <w:bCs/>
        </w:rPr>
      </w:pPr>
      <w:r w:rsidRPr="007F2286">
        <w:rPr>
          <w:b/>
          <w:bCs/>
        </w:rPr>
        <w:t>Software Piracy</w:t>
      </w:r>
    </w:p>
    <w:p w:rsidR="00696203" w:rsidRPr="007F2286" w:rsidRDefault="00696203" w:rsidP="00696203">
      <w:pPr>
        <w:rPr>
          <w:b/>
          <w:bCs/>
        </w:rPr>
      </w:pPr>
      <w:r w:rsidRPr="007F2286">
        <w:rPr>
          <w:b/>
          <w:bCs/>
        </w:rPr>
        <w:t xml:space="preserve">  </w:t>
      </w:r>
    </w:p>
    <w:p w:rsidR="00696203" w:rsidRPr="007F2286" w:rsidRDefault="00696203" w:rsidP="00696203">
      <w:pPr>
        <w:rPr>
          <w:b/>
          <w:bCs/>
        </w:rPr>
      </w:pPr>
      <w:r w:rsidRPr="007F2286">
        <w:t>Law strictly prohibits unauthorized copying of software purchased by Lone Star College-</w:t>
      </w:r>
      <w:r>
        <w:t>University Park</w:t>
      </w:r>
      <w:r w:rsidRPr="007F2286">
        <w:t xml:space="preserve"> for use in laboratories.  Lone Star College-</w:t>
      </w:r>
      <w:r>
        <w:t>University Park</w:t>
      </w:r>
      <w:r w:rsidRPr="007F2286">
        <w:t xml:space="preserve"> administration will take appropriate disciplinary action against anyone violating copyright laws.</w:t>
      </w:r>
    </w:p>
    <w:p w:rsidR="00696203" w:rsidRPr="007F2286" w:rsidRDefault="00696203" w:rsidP="00696203">
      <w:pPr>
        <w:rPr>
          <w:b/>
          <w:bCs/>
        </w:rPr>
      </w:pPr>
    </w:p>
    <w:p w:rsidR="00696203" w:rsidRPr="007F2286" w:rsidRDefault="00696203" w:rsidP="00696203">
      <w:pPr>
        <w:rPr>
          <w:b/>
          <w:bCs/>
        </w:rPr>
      </w:pPr>
      <w:r w:rsidRPr="007F2286">
        <w:rPr>
          <w:b/>
          <w:bCs/>
        </w:rPr>
        <w:t>Evaluation of Instruction</w:t>
      </w:r>
    </w:p>
    <w:p w:rsidR="00696203" w:rsidRPr="007F2286" w:rsidRDefault="00696203" w:rsidP="00696203">
      <w:pPr>
        <w:rPr>
          <w:sz w:val="24"/>
          <w:szCs w:val="24"/>
        </w:rPr>
      </w:pPr>
    </w:p>
    <w:p w:rsidR="00696203" w:rsidRPr="007F2286" w:rsidRDefault="00696203" w:rsidP="00696203">
      <w:r w:rsidRPr="007F2286">
        <w:t>Lone Star College-</w:t>
      </w:r>
      <w:r>
        <w:t>University Park</w:t>
      </w:r>
      <w:r w:rsidRPr="007F2286">
        <w:t xml:space="preserve"> is committed to student success.  As part of its’ institutional effectiveness efforts, our instructors are assessed in several ways.  For the continuous improvement of our instruction, all students are required to provide input for each course they take each semester using the Course Evaluations Questionnaire, which can be accessed online for each course.  This occurs approximately half way through your course and your instructor will provide you more information on this process.  Once you evaluate your course, print and turn in the receipt of completion to your instructor.  The college deans review these evaluations each semester.  The deans and/or department chairs may visit each instructor’s class at some time during the semester to observe the instructional environment being provided and complete an assessment of the instructor. </w:t>
      </w:r>
    </w:p>
    <w:p w:rsidR="00696203" w:rsidRDefault="00696203" w:rsidP="00696203">
      <w:pPr>
        <w:rPr>
          <w:b/>
          <w:bCs/>
        </w:rPr>
      </w:pPr>
    </w:p>
    <w:p w:rsidR="006B30BE" w:rsidRPr="009F09C8" w:rsidRDefault="006B30BE" w:rsidP="006B30BE">
      <w:pPr>
        <w:pStyle w:val="yiv2703991176msonormal"/>
        <w:shd w:val="clear" w:color="auto" w:fill="FFFFFF"/>
        <w:spacing w:before="0" w:beforeAutospacing="0" w:after="0" w:afterAutospacing="0"/>
        <w:rPr>
          <w:rFonts w:asciiTheme="minorBidi" w:hAnsiTheme="minorBidi" w:cstheme="minorBidi"/>
          <w:color w:val="000000"/>
        </w:rPr>
      </w:pPr>
      <w:r w:rsidRPr="009F09C8">
        <w:rPr>
          <w:rFonts w:asciiTheme="minorBidi" w:hAnsiTheme="minorBidi" w:cstheme="minorBidi"/>
          <w:b/>
          <w:bCs/>
        </w:rPr>
        <w:t>Attendance</w:t>
      </w:r>
    </w:p>
    <w:p w:rsidR="006B30BE" w:rsidRDefault="006B30BE" w:rsidP="006B30BE">
      <w:pPr>
        <w:pStyle w:val="yiv2703991176msonormal"/>
        <w:shd w:val="clear" w:color="auto" w:fill="FFFFFF"/>
        <w:spacing w:before="0" w:beforeAutospacing="0" w:after="0" w:afterAutospacing="0"/>
        <w:rPr>
          <w:rFonts w:ascii="Segoe UI" w:hAnsi="Segoe UI" w:cs="Segoe UI"/>
          <w:color w:val="000000"/>
          <w:sz w:val="20"/>
          <w:szCs w:val="20"/>
        </w:rPr>
      </w:pPr>
      <w:r w:rsidRPr="00844D06">
        <w:rPr>
          <w:rFonts w:ascii="Arial" w:hAnsi="Arial" w:cs="Arial"/>
        </w:rPr>
        <w:t>Students who have not attended class by the Official Day of Record</w:t>
      </w:r>
      <w:proofErr w:type="gramStart"/>
      <w:r w:rsidRPr="00844D06">
        <w:rPr>
          <w:rFonts w:ascii="Arial" w:hAnsi="Arial" w:cs="Arial"/>
        </w:rPr>
        <w:t>,2</w:t>
      </w:r>
      <w:proofErr w:type="gramEnd"/>
      <w:r w:rsidRPr="00844D06">
        <w:rPr>
          <w:rFonts w:ascii="Arial" w:hAnsi="Arial" w:cs="Arial"/>
        </w:rPr>
        <w:t>/1</w:t>
      </w:r>
      <w:r>
        <w:rPr>
          <w:rFonts w:ascii="Arial" w:hAnsi="Arial" w:cs="Arial"/>
        </w:rPr>
        <w:t>0</w:t>
      </w:r>
      <w:r w:rsidRPr="00844D06">
        <w:rPr>
          <w:rFonts w:ascii="Arial" w:hAnsi="Arial" w:cs="Arial"/>
        </w:rPr>
        <w:t>/2016,</w:t>
      </w:r>
      <w:r w:rsidRPr="00844D06">
        <w:rPr>
          <w:rStyle w:val="apple-converted-space"/>
          <w:rFonts w:ascii="Arial" w:hAnsi="Arial" w:cs="Arial"/>
          <w:color w:val="FF0000"/>
        </w:rPr>
        <w:t> </w:t>
      </w:r>
      <w:r w:rsidRPr="00844D06">
        <w:rPr>
          <w:rFonts w:ascii="Arial" w:hAnsi="Arial" w:cs="Arial"/>
        </w:rPr>
        <w:t>will be administratively withdrawn from the class, no exceptions</w:t>
      </w:r>
      <w:r>
        <w:rPr>
          <w:rFonts w:ascii="Segoe UI" w:hAnsi="Segoe UI" w:cs="Segoe UI"/>
          <w:sz w:val="20"/>
          <w:szCs w:val="20"/>
        </w:rPr>
        <w:t>.</w:t>
      </w:r>
    </w:p>
    <w:p w:rsidR="006B30BE" w:rsidRDefault="006B30BE" w:rsidP="006B30BE">
      <w:pPr>
        <w:pStyle w:val="Default"/>
        <w:rPr>
          <w:rFonts w:ascii="Times New Roman" w:hAnsi="Times New Roman" w:cs="Times New Roman"/>
          <w:sz w:val="22"/>
          <w:szCs w:val="22"/>
        </w:rPr>
      </w:pPr>
    </w:p>
    <w:p w:rsidR="006B30BE" w:rsidRDefault="006B30BE" w:rsidP="006B30BE">
      <w:pPr>
        <w:rPr>
          <w:rFonts w:ascii="Calibri" w:hAnsi="Calibri" w:cs="Calibri"/>
          <w:b/>
          <w:bCs/>
        </w:rPr>
      </w:pPr>
    </w:p>
    <w:p w:rsidR="006B30BE" w:rsidRPr="009F09C8" w:rsidRDefault="006B30BE" w:rsidP="006B30BE">
      <w:pPr>
        <w:rPr>
          <w:rFonts w:asciiTheme="minorBidi" w:hAnsiTheme="minorBidi" w:cstheme="minorBidi"/>
          <w:b/>
          <w:bCs/>
        </w:rPr>
      </w:pPr>
      <w:r w:rsidRPr="009F09C8">
        <w:rPr>
          <w:rFonts w:asciiTheme="minorBidi" w:hAnsiTheme="minorBidi" w:cstheme="minorBidi"/>
          <w:b/>
          <w:bCs/>
        </w:rPr>
        <w:t>Early Alert</w:t>
      </w:r>
    </w:p>
    <w:p w:rsidR="006B30BE" w:rsidRDefault="006B30BE" w:rsidP="006B30BE">
      <w:r>
        <w:t>Early Alert is a student success effort designed to help students reach their full educational potential and successfully complete their classes.  By requesting Early Alert for a student, a faculty member sends a message to the advising/counseling team, who will then contact the student and schedule a meeting to discuss support options. Students may be referred to Early Alert for many reasons, including poor academic performance, lack of basic study skills, attendance, persistent tardiness, and personal or financial issues that interfere with class performance</w:t>
      </w:r>
    </w:p>
    <w:p w:rsidR="006B30BE" w:rsidRPr="007F2286" w:rsidRDefault="006B30BE" w:rsidP="00696203">
      <w:pPr>
        <w:rPr>
          <w:b/>
          <w:bCs/>
        </w:rPr>
      </w:pPr>
    </w:p>
    <w:p w:rsidR="00696203" w:rsidRPr="007F2286" w:rsidRDefault="00696203" w:rsidP="00696203">
      <w:pPr>
        <w:pStyle w:val="BodyText"/>
        <w:pBdr>
          <w:top w:val="none" w:sz="0" w:space="0" w:color="auto"/>
        </w:pBdr>
        <w:rPr>
          <w:rFonts w:ascii="Arial" w:hAnsi="Arial" w:cs="Arial"/>
          <w:b/>
          <w:bCs/>
        </w:rPr>
      </w:pPr>
    </w:p>
    <w:p w:rsidR="00696203" w:rsidRPr="007F2286" w:rsidRDefault="00696203" w:rsidP="00696203"/>
    <w:p w:rsidR="00696203" w:rsidRPr="007F2286" w:rsidRDefault="00696203" w:rsidP="00696203"/>
    <w:p w:rsidR="00C36072" w:rsidRPr="007F2286" w:rsidRDefault="00C36072" w:rsidP="00696203"/>
    <w:sectPr w:rsidR="00C36072" w:rsidRPr="007F2286" w:rsidSect="000950BD">
      <w:pgSz w:w="12240" w:h="15840" w:code="1"/>
      <w:pgMar w:top="1440" w:right="1152" w:bottom="864" w:left="99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C36" w:rsidRDefault="000F0C36" w:rsidP="00C36072">
      <w:r>
        <w:separator/>
      </w:r>
    </w:p>
  </w:endnote>
  <w:endnote w:type="continuationSeparator" w:id="0">
    <w:p w:rsidR="000F0C36" w:rsidRDefault="000F0C36" w:rsidP="00C36072">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685" w:rsidRPr="007F2286" w:rsidRDefault="00354685" w:rsidP="00AD2204">
    <w:pPr>
      <w:pStyle w:val="Footer"/>
      <w:jc w:val="right"/>
      <w:rPr>
        <w:sz w:val="18"/>
        <w:szCs w:val="18"/>
      </w:rPr>
    </w:pPr>
    <w:r w:rsidRPr="007F2286">
      <w:rPr>
        <w:sz w:val="18"/>
        <w:szCs w:val="18"/>
      </w:rPr>
      <w:t xml:space="preserve">Revised </w:t>
    </w:r>
    <w:r>
      <w:rPr>
        <w:sz w:val="18"/>
        <w:szCs w:val="18"/>
      </w:rPr>
      <w:t>0</w:t>
    </w:r>
    <w:r w:rsidR="00AD2204">
      <w:rPr>
        <w:sz w:val="18"/>
        <w:szCs w:val="18"/>
      </w:rPr>
      <w:t>2</w:t>
    </w:r>
    <w:r>
      <w:rPr>
        <w:sz w:val="18"/>
        <w:szCs w:val="18"/>
      </w:rPr>
      <w:t>/2016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C36" w:rsidRDefault="000F0C36" w:rsidP="00C36072">
      <w:r>
        <w:separator/>
      </w:r>
    </w:p>
  </w:footnote>
  <w:footnote w:type="continuationSeparator" w:id="0">
    <w:p w:rsidR="000F0C36" w:rsidRDefault="000F0C36" w:rsidP="00C360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4820"/>
    <w:multiLevelType w:val="hybridMultilevel"/>
    <w:tmpl w:val="03A2DE8A"/>
    <w:lvl w:ilvl="0" w:tplc="04090001">
      <w:start w:val="1"/>
      <w:numFmt w:val="bullet"/>
      <w:lvlText w:val=""/>
      <w:lvlJc w:val="left"/>
      <w:pPr>
        <w:ind w:left="1194" w:hanging="360"/>
      </w:pPr>
      <w:rPr>
        <w:rFonts w:ascii="Symbol" w:hAnsi="Symbol" w:hint="default"/>
      </w:rPr>
    </w:lvl>
    <w:lvl w:ilvl="1" w:tplc="04090003" w:tentative="1">
      <w:start w:val="1"/>
      <w:numFmt w:val="bullet"/>
      <w:lvlText w:val="o"/>
      <w:lvlJc w:val="left"/>
      <w:pPr>
        <w:ind w:left="1914" w:hanging="360"/>
      </w:pPr>
      <w:rPr>
        <w:rFonts w:ascii="Courier New" w:hAnsi="Courier New" w:cs="Courier New" w:hint="default"/>
      </w:rPr>
    </w:lvl>
    <w:lvl w:ilvl="2" w:tplc="04090005" w:tentative="1">
      <w:start w:val="1"/>
      <w:numFmt w:val="bullet"/>
      <w:lvlText w:val=""/>
      <w:lvlJc w:val="left"/>
      <w:pPr>
        <w:ind w:left="2634" w:hanging="360"/>
      </w:pPr>
      <w:rPr>
        <w:rFonts w:ascii="Wingdings" w:hAnsi="Wingdings" w:hint="default"/>
      </w:rPr>
    </w:lvl>
    <w:lvl w:ilvl="3" w:tplc="04090001" w:tentative="1">
      <w:start w:val="1"/>
      <w:numFmt w:val="bullet"/>
      <w:lvlText w:val=""/>
      <w:lvlJc w:val="left"/>
      <w:pPr>
        <w:ind w:left="3354" w:hanging="360"/>
      </w:pPr>
      <w:rPr>
        <w:rFonts w:ascii="Symbol" w:hAnsi="Symbol" w:hint="default"/>
      </w:rPr>
    </w:lvl>
    <w:lvl w:ilvl="4" w:tplc="04090003" w:tentative="1">
      <w:start w:val="1"/>
      <w:numFmt w:val="bullet"/>
      <w:lvlText w:val="o"/>
      <w:lvlJc w:val="left"/>
      <w:pPr>
        <w:ind w:left="4074" w:hanging="360"/>
      </w:pPr>
      <w:rPr>
        <w:rFonts w:ascii="Courier New" w:hAnsi="Courier New" w:cs="Courier New" w:hint="default"/>
      </w:rPr>
    </w:lvl>
    <w:lvl w:ilvl="5" w:tplc="04090005" w:tentative="1">
      <w:start w:val="1"/>
      <w:numFmt w:val="bullet"/>
      <w:lvlText w:val=""/>
      <w:lvlJc w:val="left"/>
      <w:pPr>
        <w:ind w:left="4794" w:hanging="360"/>
      </w:pPr>
      <w:rPr>
        <w:rFonts w:ascii="Wingdings" w:hAnsi="Wingdings" w:hint="default"/>
      </w:rPr>
    </w:lvl>
    <w:lvl w:ilvl="6" w:tplc="04090001" w:tentative="1">
      <w:start w:val="1"/>
      <w:numFmt w:val="bullet"/>
      <w:lvlText w:val=""/>
      <w:lvlJc w:val="left"/>
      <w:pPr>
        <w:ind w:left="5514" w:hanging="360"/>
      </w:pPr>
      <w:rPr>
        <w:rFonts w:ascii="Symbol" w:hAnsi="Symbol" w:hint="default"/>
      </w:rPr>
    </w:lvl>
    <w:lvl w:ilvl="7" w:tplc="04090003" w:tentative="1">
      <w:start w:val="1"/>
      <w:numFmt w:val="bullet"/>
      <w:lvlText w:val="o"/>
      <w:lvlJc w:val="left"/>
      <w:pPr>
        <w:ind w:left="6234" w:hanging="360"/>
      </w:pPr>
      <w:rPr>
        <w:rFonts w:ascii="Courier New" w:hAnsi="Courier New" w:cs="Courier New" w:hint="default"/>
      </w:rPr>
    </w:lvl>
    <w:lvl w:ilvl="8" w:tplc="04090005" w:tentative="1">
      <w:start w:val="1"/>
      <w:numFmt w:val="bullet"/>
      <w:lvlText w:val=""/>
      <w:lvlJc w:val="left"/>
      <w:pPr>
        <w:ind w:left="6954" w:hanging="360"/>
      </w:pPr>
      <w:rPr>
        <w:rFonts w:ascii="Wingdings" w:hAnsi="Wingdings" w:hint="default"/>
      </w:rPr>
    </w:lvl>
  </w:abstractNum>
  <w:abstractNum w:abstractNumId="1">
    <w:nsid w:val="09454CEE"/>
    <w:multiLevelType w:val="hybridMultilevel"/>
    <w:tmpl w:val="F33A8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E3BC0"/>
    <w:multiLevelType w:val="hybridMultilevel"/>
    <w:tmpl w:val="738EA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6CA8"/>
    <w:multiLevelType w:val="hybridMultilevel"/>
    <w:tmpl w:val="EFC26B4E"/>
    <w:lvl w:ilvl="0" w:tplc="22D2283C">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050898"/>
    <w:multiLevelType w:val="hybridMultilevel"/>
    <w:tmpl w:val="934C3774"/>
    <w:lvl w:ilvl="0" w:tplc="4D202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A52C5"/>
    <w:multiLevelType w:val="hybridMultilevel"/>
    <w:tmpl w:val="D84C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27A79"/>
    <w:multiLevelType w:val="hybridMultilevel"/>
    <w:tmpl w:val="E796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6B394C"/>
    <w:multiLevelType w:val="hybridMultilevel"/>
    <w:tmpl w:val="BAF26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63BAC"/>
    <w:multiLevelType w:val="hybridMultilevel"/>
    <w:tmpl w:val="81F28FC4"/>
    <w:lvl w:ilvl="0" w:tplc="BB9AA89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E9309BB"/>
    <w:multiLevelType w:val="hybridMultilevel"/>
    <w:tmpl w:val="DB9E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A67E6"/>
    <w:multiLevelType w:val="hybridMultilevel"/>
    <w:tmpl w:val="6520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686023"/>
    <w:multiLevelType w:val="hybridMultilevel"/>
    <w:tmpl w:val="E414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4639F"/>
    <w:multiLevelType w:val="hybridMultilevel"/>
    <w:tmpl w:val="4172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A7A72"/>
    <w:multiLevelType w:val="hybridMultilevel"/>
    <w:tmpl w:val="6A2A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852D8"/>
    <w:multiLevelType w:val="hybridMultilevel"/>
    <w:tmpl w:val="F2BE27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769AF"/>
    <w:multiLevelType w:val="hybridMultilevel"/>
    <w:tmpl w:val="7B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4315AB"/>
    <w:multiLevelType w:val="hybridMultilevel"/>
    <w:tmpl w:val="F81E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C90D75"/>
    <w:multiLevelType w:val="hybridMultilevel"/>
    <w:tmpl w:val="F33A8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66B10"/>
    <w:multiLevelType w:val="hybridMultilevel"/>
    <w:tmpl w:val="0A90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4"/>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7"/>
  </w:num>
  <w:num w:numId="7">
    <w:abstractNumId w:val="1"/>
  </w:num>
  <w:num w:numId="8">
    <w:abstractNumId w:val="5"/>
  </w:num>
  <w:num w:numId="9">
    <w:abstractNumId w:val="8"/>
  </w:num>
  <w:num w:numId="10">
    <w:abstractNumId w:val="12"/>
  </w:num>
  <w:num w:numId="11">
    <w:abstractNumId w:val="16"/>
  </w:num>
  <w:num w:numId="12">
    <w:abstractNumId w:val="11"/>
  </w:num>
  <w:num w:numId="13">
    <w:abstractNumId w:val="13"/>
  </w:num>
  <w:num w:numId="14">
    <w:abstractNumId w:val="18"/>
  </w:num>
  <w:num w:numId="15">
    <w:abstractNumId w:val="4"/>
  </w:num>
  <w:num w:numId="16">
    <w:abstractNumId w:val="3"/>
  </w:num>
  <w:num w:numId="17">
    <w:abstractNumId w:val="15"/>
  </w:num>
  <w:num w:numId="18">
    <w:abstractNumId w:val="9"/>
  </w:num>
  <w:num w:numId="19">
    <w:abstractNumId w:val="10"/>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C36072"/>
    <w:rsid w:val="00000CA1"/>
    <w:rsid w:val="00002381"/>
    <w:rsid w:val="000023AB"/>
    <w:rsid w:val="0000409F"/>
    <w:rsid w:val="00005490"/>
    <w:rsid w:val="0000614F"/>
    <w:rsid w:val="00006631"/>
    <w:rsid w:val="00006A16"/>
    <w:rsid w:val="00007B0B"/>
    <w:rsid w:val="00010D13"/>
    <w:rsid w:val="00012820"/>
    <w:rsid w:val="0001304B"/>
    <w:rsid w:val="00014A87"/>
    <w:rsid w:val="00014EEC"/>
    <w:rsid w:val="00015F8A"/>
    <w:rsid w:val="00020BAD"/>
    <w:rsid w:val="0002227F"/>
    <w:rsid w:val="000227CF"/>
    <w:rsid w:val="00022CDA"/>
    <w:rsid w:val="00023650"/>
    <w:rsid w:val="00023A9F"/>
    <w:rsid w:val="00027801"/>
    <w:rsid w:val="00027D01"/>
    <w:rsid w:val="00027E24"/>
    <w:rsid w:val="00030BEB"/>
    <w:rsid w:val="00031384"/>
    <w:rsid w:val="000313BB"/>
    <w:rsid w:val="00031FD5"/>
    <w:rsid w:val="000320EB"/>
    <w:rsid w:val="00032236"/>
    <w:rsid w:val="000329ED"/>
    <w:rsid w:val="00032E4A"/>
    <w:rsid w:val="00035950"/>
    <w:rsid w:val="00036A07"/>
    <w:rsid w:val="0004018F"/>
    <w:rsid w:val="000420AD"/>
    <w:rsid w:val="00042B06"/>
    <w:rsid w:val="00042E05"/>
    <w:rsid w:val="0004519E"/>
    <w:rsid w:val="00045930"/>
    <w:rsid w:val="000516AE"/>
    <w:rsid w:val="00051A09"/>
    <w:rsid w:val="00051AEF"/>
    <w:rsid w:val="00052747"/>
    <w:rsid w:val="00052EBB"/>
    <w:rsid w:val="0005466B"/>
    <w:rsid w:val="00054EBD"/>
    <w:rsid w:val="00055060"/>
    <w:rsid w:val="00056365"/>
    <w:rsid w:val="00061087"/>
    <w:rsid w:val="000614B1"/>
    <w:rsid w:val="00061AA1"/>
    <w:rsid w:val="00061D4B"/>
    <w:rsid w:val="00062504"/>
    <w:rsid w:val="0006250E"/>
    <w:rsid w:val="00062772"/>
    <w:rsid w:val="00062DF2"/>
    <w:rsid w:val="00062E7A"/>
    <w:rsid w:val="00063B14"/>
    <w:rsid w:val="00065854"/>
    <w:rsid w:val="00065AF7"/>
    <w:rsid w:val="00065B7F"/>
    <w:rsid w:val="00065CE9"/>
    <w:rsid w:val="000663E2"/>
    <w:rsid w:val="00067910"/>
    <w:rsid w:val="00067FE9"/>
    <w:rsid w:val="000702DB"/>
    <w:rsid w:val="00071D38"/>
    <w:rsid w:val="0007259B"/>
    <w:rsid w:val="000731F6"/>
    <w:rsid w:val="000739C9"/>
    <w:rsid w:val="00073AFE"/>
    <w:rsid w:val="00073E43"/>
    <w:rsid w:val="000763FB"/>
    <w:rsid w:val="00076AFB"/>
    <w:rsid w:val="000771EB"/>
    <w:rsid w:val="000804B0"/>
    <w:rsid w:val="00083269"/>
    <w:rsid w:val="0008346C"/>
    <w:rsid w:val="00083BA7"/>
    <w:rsid w:val="00085D6E"/>
    <w:rsid w:val="00085E78"/>
    <w:rsid w:val="0008636E"/>
    <w:rsid w:val="00086C9C"/>
    <w:rsid w:val="00087235"/>
    <w:rsid w:val="00090712"/>
    <w:rsid w:val="0009094F"/>
    <w:rsid w:val="00090E26"/>
    <w:rsid w:val="00090EC2"/>
    <w:rsid w:val="0009246B"/>
    <w:rsid w:val="00092695"/>
    <w:rsid w:val="00092F3C"/>
    <w:rsid w:val="00093292"/>
    <w:rsid w:val="00093377"/>
    <w:rsid w:val="000933AC"/>
    <w:rsid w:val="000934CD"/>
    <w:rsid w:val="000944F7"/>
    <w:rsid w:val="000949F8"/>
    <w:rsid w:val="00094D45"/>
    <w:rsid w:val="00094F2B"/>
    <w:rsid w:val="000950BD"/>
    <w:rsid w:val="00095A33"/>
    <w:rsid w:val="0009619A"/>
    <w:rsid w:val="0009682C"/>
    <w:rsid w:val="000968E0"/>
    <w:rsid w:val="00096D91"/>
    <w:rsid w:val="000970FF"/>
    <w:rsid w:val="00097300"/>
    <w:rsid w:val="00097567"/>
    <w:rsid w:val="000A184C"/>
    <w:rsid w:val="000A252F"/>
    <w:rsid w:val="000A3576"/>
    <w:rsid w:val="000A40F3"/>
    <w:rsid w:val="000A4811"/>
    <w:rsid w:val="000A4907"/>
    <w:rsid w:val="000A490E"/>
    <w:rsid w:val="000A57DC"/>
    <w:rsid w:val="000A70CB"/>
    <w:rsid w:val="000A7949"/>
    <w:rsid w:val="000A7B44"/>
    <w:rsid w:val="000B03F9"/>
    <w:rsid w:val="000B086A"/>
    <w:rsid w:val="000B0930"/>
    <w:rsid w:val="000B13BC"/>
    <w:rsid w:val="000B27F9"/>
    <w:rsid w:val="000B36DD"/>
    <w:rsid w:val="000B3C09"/>
    <w:rsid w:val="000B3F52"/>
    <w:rsid w:val="000B40AD"/>
    <w:rsid w:val="000B4880"/>
    <w:rsid w:val="000B5498"/>
    <w:rsid w:val="000B77D2"/>
    <w:rsid w:val="000C18AF"/>
    <w:rsid w:val="000C1AE9"/>
    <w:rsid w:val="000C2580"/>
    <w:rsid w:val="000C2C50"/>
    <w:rsid w:val="000C3408"/>
    <w:rsid w:val="000C5F4B"/>
    <w:rsid w:val="000D1E87"/>
    <w:rsid w:val="000D2529"/>
    <w:rsid w:val="000D2909"/>
    <w:rsid w:val="000D2AF6"/>
    <w:rsid w:val="000D6FF2"/>
    <w:rsid w:val="000D743D"/>
    <w:rsid w:val="000D7C83"/>
    <w:rsid w:val="000E20E1"/>
    <w:rsid w:val="000E2DA4"/>
    <w:rsid w:val="000E32AD"/>
    <w:rsid w:val="000E376B"/>
    <w:rsid w:val="000E3873"/>
    <w:rsid w:val="000E5982"/>
    <w:rsid w:val="000E5C8D"/>
    <w:rsid w:val="000E6820"/>
    <w:rsid w:val="000F0692"/>
    <w:rsid w:val="000F0A01"/>
    <w:rsid w:val="000F0C36"/>
    <w:rsid w:val="000F10F3"/>
    <w:rsid w:val="000F2427"/>
    <w:rsid w:val="000F363F"/>
    <w:rsid w:val="000F3AAE"/>
    <w:rsid w:val="000F3E95"/>
    <w:rsid w:val="000F4699"/>
    <w:rsid w:val="000F4D81"/>
    <w:rsid w:val="000F6521"/>
    <w:rsid w:val="000F6E74"/>
    <w:rsid w:val="000F729B"/>
    <w:rsid w:val="001004C8"/>
    <w:rsid w:val="0010054B"/>
    <w:rsid w:val="0010060D"/>
    <w:rsid w:val="00101060"/>
    <w:rsid w:val="00101CC2"/>
    <w:rsid w:val="00102522"/>
    <w:rsid w:val="001032EA"/>
    <w:rsid w:val="00104938"/>
    <w:rsid w:val="00104E05"/>
    <w:rsid w:val="00105228"/>
    <w:rsid w:val="00106099"/>
    <w:rsid w:val="00106BFC"/>
    <w:rsid w:val="00106DF6"/>
    <w:rsid w:val="001075CC"/>
    <w:rsid w:val="00110BD0"/>
    <w:rsid w:val="001113B5"/>
    <w:rsid w:val="001117DB"/>
    <w:rsid w:val="001124C9"/>
    <w:rsid w:val="00113F9E"/>
    <w:rsid w:val="00114BE8"/>
    <w:rsid w:val="0011566F"/>
    <w:rsid w:val="00115D61"/>
    <w:rsid w:val="00116692"/>
    <w:rsid w:val="00116AFE"/>
    <w:rsid w:val="00117515"/>
    <w:rsid w:val="001176C6"/>
    <w:rsid w:val="0012002F"/>
    <w:rsid w:val="001208FA"/>
    <w:rsid w:val="001212B9"/>
    <w:rsid w:val="001226B6"/>
    <w:rsid w:val="001232AC"/>
    <w:rsid w:val="0012435B"/>
    <w:rsid w:val="00124C57"/>
    <w:rsid w:val="00125386"/>
    <w:rsid w:val="00125595"/>
    <w:rsid w:val="00125D30"/>
    <w:rsid w:val="00125E3D"/>
    <w:rsid w:val="00126974"/>
    <w:rsid w:val="001271B7"/>
    <w:rsid w:val="00127625"/>
    <w:rsid w:val="0012768A"/>
    <w:rsid w:val="0012775C"/>
    <w:rsid w:val="001279FC"/>
    <w:rsid w:val="001300F8"/>
    <w:rsid w:val="001316FB"/>
    <w:rsid w:val="0013254A"/>
    <w:rsid w:val="0013357A"/>
    <w:rsid w:val="001347D8"/>
    <w:rsid w:val="00134A30"/>
    <w:rsid w:val="00134B1B"/>
    <w:rsid w:val="00134D28"/>
    <w:rsid w:val="00135CBB"/>
    <w:rsid w:val="00135D31"/>
    <w:rsid w:val="001409DF"/>
    <w:rsid w:val="00141CAE"/>
    <w:rsid w:val="00143CC1"/>
    <w:rsid w:val="00147906"/>
    <w:rsid w:val="0015095A"/>
    <w:rsid w:val="00150D68"/>
    <w:rsid w:val="001517F5"/>
    <w:rsid w:val="00151AFB"/>
    <w:rsid w:val="00151FAD"/>
    <w:rsid w:val="0015298F"/>
    <w:rsid w:val="00154661"/>
    <w:rsid w:val="00155543"/>
    <w:rsid w:val="001556F4"/>
    <w:rsid w:val="00156391"/>
    <w:rsid w:val="00160E9F"/>
    <w:rsid w:val="001610DF"/>
    <w:rsid w:val="00161823"/>
    <w:rsid w:val="00163270"/>
    <w:rsid w:val="00163442"/>
    <w:rsid w:val="0016362A"/>
    <w:rsid w:val="00163FA0"/>
    <w:rsid w:val="0016440E"/>
    <w:rsid w:val="00164C2A"/>
    <w:rsid w:val="00165F82"/>
    <w:rsid w:val="001710EE"/>
    <w:rsid w:val="0017179C"/>
    <w:rsid w:val="00172526"/>
    <w:rsid w:val="0017290E"/>
    <w:rsid w:val="00172C68"/>
    <w:rsid w:val="00172C73"/>
    <w:rsid w:val="00172E32"/>
    <w:rsid w:val="00173FB0"/>
    <w:rsid w:val="00174666"/>
    <w:rsid w:val="00174713"/>
    <w:rsid w:val="00174943"/>
    <w:rsid w:val="00174D5F"/>
    <w:rsid w:val="00176DE3"/>
    <w:rsid w:val="00180720"/>
    <w:rsid w:val="001815C2"/>
    <w:rsid w:val="001818A5"/>
    <w:rsid w:val="00182B81"/>
    <w:rsid w:val="001843DD"/>
    <w:rsid w:val="0018478F"/>
    <w:rsid w:val="001857D0"/>
    <w:rsid w:val="001858DA"/>
    <w:rsid w:val="00185D8F"/>
    <w:rsid w:val="001866C0"/>
    <w:rsid w:val="001870B0"/>
    <w:rsid w:val="0018735A"/>
    <w:rsid w:val="001874D0"/>
    <w:rsid w:val="00187EE0"/>
    <w:rsid w:val="00190027"/>
    <w:rsid w:val="001905E6"/>
    <w:rsid w:val="00190CFD"/>
    <w:rsid w:val="00190D72"/>
    <w:rsid w:val="00191CB7"/>
    <w:rsid w:val="00191E0A"/>
    <w:rsid w:val="00192510"/>
    <w:rsid w:val="00193EED"/>
    <w:rsid w:val="00196086"/>
    <w:rsid w:val="00197C5C"/>
    <w:rsid w:val="001A018E"/>
    <w:rsid w:val="001A03CA"/>
    <w:rsid w:val="001A1B74"/>
    <w:rsid w:val="001A1DAD"/>
    <w:rsid w:val="001A268B"/>
    <w:rsid w:val="001A33BC"/>
    <w:rsid w:val="001A4D92"/>
    <w:rsid w:val="001A4F33"/>
    <w:rsid w:val="001A537E"/>
    <w:rsid w:val="001A62BD"/>
    <w:rsid w:val="001A68E3"/>
    <w:rsid w:val="001A7C47"/>
    <w:rsid w:val="001B0BD6"/>
    <w:rsid w:val="001B1B11"/>
    <w:rsid w:val="001B1CF6"/>
    <w:rsid w:val="001B22F4"/>
    <w:rsid w:val="001B2555"/>
    <w:rsid w:val="001B2652"/>
    <w:rsid w:val="001B2AE6"/>
    <w:rsid w:val="001B33EE"/>
    <w:rsid w:val="001B358A"/>
    <w:rsid w:val="001B4A9B"/>
    <w:rsid w:val="001B50DB"/>
    <w:rsid w:val="001B5475"/>
    <w:rsid w:val="001B54CB"/>
    <w:rsid w:val="001B5764"/>
    <w:rsid w:val="001B649E"/>
    <w:rsid w:val="001B741C"/>
    <w:rsid w:val="001B7EBF"/>
    <w:rsid w:val="001C095F"/>
    <w:rsid w:val="001C097A"/>
    <w:rsid w:val="001C0F92"/>
    <w:rsid w:val="001C1722"/>
    <w:rsid w:val="001C2B2E"/>
    <w:rsid w:val="001C309C"/>
    <w:rsid w:val="001C3868"/>
    <w:rsid w:val="001C3E85"/>
    <w:rsid w:val="001C4387"/>
    <w:rsid w:val="001C4D1E"/>
    <w:rsid w:val="001C5333"/>
    <w:rsid w:val="001C679B"/>
    <w:rsid w:val="001C6B5D"/>
    <w:rsid w:val="001C7327"/>
    <w:rsid w:val="001D04F0"/>
    <w:rsid w:val="001D1160"/>
    <w:rsid w:val="001D152C"/>
    <w:rsid w:val="001D1ABB"/>
    <w:rsid w:val="001D1B43"/>
    <w:rsid w:val="001D2309"/>
    <w:rsid w:val="001D270D"/>
    <w:rsid w:val="001D5D1D"/>
    <w:rsid w:val="001D654D"/>
    <w:rsid w:val="001D674E"/>
    <w:rsid w:val="001D6A42"/>
    <w:rsid w:val="001D6D33"/>
    <w:rsid w:val="001D7315"/>
    <w:rsid w:val="001E0273"/>
    <w:rsid w:val="001E4E92"/>
    <w:rsid w:val="001E6657"/>
    <w:rsid w:val="001F0190"/>
    <w:rsid w:val="001F066B"/>
    <w:rsid w:val="001F082C"/>
    <w:rsid w:val="001F15EC"/>
    <w:rsid w:val="001F2416"/>
    <w:rsid w:val="001F4ABB"/>
    <w:rsid w:val="001F59B7"/>
    <w:rsid w:val="001F62CF"/>
    <w:rsid w:val="001F6A56"/>
    <w:rsid w:val="001F6D3E"/>
    <w:rsid w:val="001F7190"/>
    <w:rsid w:val="001F7FC5"/>
    <w:rsid w:val="00201A48"/>
    <w:rsid w:val="00201A72"/>
    <w:rsid w:val="00202069"/>
    <w:rsid w:val="00202220"/>
    <w:rsid w:val="00202C66"/>
    <w:rsid w:val="00203C58"/>
    <w:rsid w:val="00203CA6"/>
    <w:rsid w:val="00204D79"/>
    <w:rsid w:val="002052A3"/>
    <w:rsid w:val="0020600D"/>
    <w:rsid w:val="002069F1"/>
    <w:rsid w:val="00206F6D"/>
    <w:rsid w:val="00207BE0"/>
    <w:rsid w:val="00212634"/>
    <w:rsid w:val="00216577"/>
    <w:rsid w:val="002176E9"/>
    <w:rsid w:val="00220214"/>
    <w:rsid w:val="00220765"/>
    <w:rsid w:val="0022085B"/>
    <w:rsid w:val="00221744"/>
    <w:rsid w:val="002241BE"/>
    <w:rsid w:val="002242C6"/>
    <w:rsid w:val="00225178"/>
    <w:rsid w:val="002261DE"/>
    <w:rsid w:val="00226E3A"/>
    <w:rsid w:val="00230179"/>
    <w:rsid w:val="00230D51"/>
    <w:rsid w:val="00231777"/>
    <w:rsid w:val="0023226A"/>
    <w:rsid w:val="00233B24"/>
    <w:rsid w:val="0023403A"/>
    <w:rsid w:val="00234976"/>
    <w:rsid w:val="00235405"/>
    <w:rsid w:val="00236917"/>
    <w:rsid w:val="00236A00"/>
    <w:rsid w:val="00236A3F"/>
    <w:rsid w:val="00237671"/>
    <w:rsid w:val="00237E90"/>
    <w:rsid w:val="002409D2"/>
    <w:rsid w:val="00240EEE"/>
    <w:rsid w:val="00241126"/>
    <w:rsid w:val="00241EB9"/>
    <w:rsid w:val="00242519"/>
    <w:rsid w:val="00242F0F"/>
    <w:rsid w:val="0024302A"/>
    <w:rsid w:val="00244EA8"/>
    <w:rsid w:val="002454A3"/>
    <w:rsid w:val="002457DF"/>
    <w:rsid w:val="00245C11"/>
    <w:rsid w:val="002470AF"/>
    <w:rsid w:val="002471D6"/>
    <w:rsid w:val="0025325A"/>
    <w:rsid w:val="0025339F"/>
    <w:rsid w:val="002533A6"/>
    <w:rsid w:val="00253459"/>
    <w:rsid w:val="00254476"/>
    <w:rsid w:val="00254EF1"/>
    <w:rsid w:val="002558B4"/>
    <w:rsid w:val="00256C54"/>
    <w:rsid w:val="00260AC2"/>
    <w:rsid w:val="00262BC3"/>
    <w:rsid w:val="00262EB4"/>
    <w:rsid w:val="002639EC"/>
    <w:rsid w:val="00265000"/>
    <w:rsid w:val="00265E41"/>
    <w:rsid w:val="00265FE8"/>
    <w:rsid w:val="00266332"/>
    <w:rsid w:val="002667F6"/>
    <w:rsid w:val="002677C0"/>
    <w:rsid w:val="00267ECA"/>
    <w:rsid w:val="00271C5A"/>
    <w:rsid w:val="00271FB2"/>
    <w:rsid w:val="00272500"/>
    <w:rsid w:val="0027302F"/>
    <w:rsid w:val="002734D1"/>
    <w:rsid w:val="0027521A"/>
    <w:rsid w:val="00275A73"/>
    <w:rsid w:val="00276270"/>
    <w:rsid w:val="00276840"/>
    <w:rsid w:val="00277978"/>
    <w:rsid w:val="002779DA"/>
    <w:rsid w:val="002801E2"/>
    <w:rsid w:val="00280AE1"/>
    <w:rsid w:val="0028160B"/>
    <w:rsid w:val="00281E28"/>
    <w:rsid w:val="00283DA4"/>
    <w:rsid w:val="00284551"/>
    <w:rsid w:val="002846E1"/>
    <w:rsid w:val="00285062"/>
    <w:rsid w:val="0028547B"/>
    <w:rsid w:val="002855CF"/>
    <w:rsid w:val="0028668D"/>
    <w:rsid w:val="00286B6A"/>
    <w:rsid w:val="00286B78"/>
    <w:rsid w:val="00286CF9"/>
    <w:rsid w:val="00286E70"/>
    <w:rsid w:val="00287084"/>
    <w:rsid w:val="00287C0A"/>
    <w:rsid w:val="00287D1D"/>
    <w:rsid w:val="00291D6A"/>
    <w:rsid w:val="002924D8"/>
    <w:rsid w:val="00293171"/>
    <w:rsid w:val="00294236"/>
    <w:rsid w:val="002946D7"/>
    <w:rsid w:val="0029476A"/>
    <w:rsid w:val="0029614E"/>
    <w:rsid w:val="00297CCE"/>
    <w:rsid w:val="002A0EC2"/>
    <w:rsid w:val="002A1316"/>
    <w:rsid w:val="002A131A"/>
    <w:rsid w:val="002A17CA"/>
    <w:rsid w:val="002A41B8"/>
    <w:rsid w:val="002A472E"/>
    <w:rsid w:val="002A4C96"/>
    <w:rsid w:val="002A5445"/>
    <w:rsid w:val="002A6F23"/>
    <w:rsid w:val="002A72FD"/>
    <w:rsid w:val="002A7A39"/>
    <w:rsid w:val="002B2070"/>
    <w:rsid w:val="002B241D"/>
    <w:rsid w:val="002B4111"/>
    <w:rsid w:val="002B46B9"/>
    <w:rsid w:val="002B46CB"/>
    <w:rsid w:val="002B4C79"/>
    <w:rsid w:val="002C0136"/>
    <w:rsid w:val="002C0AF8"/>
    <w:rsid w:val="002C12B4"/>
    <w:rsid w:val="002C3B9D"/>
    <w:rsid w:val="002C3EE1"/>
    <w:rsid w:val="002C4094"/>
    <w:rsid w:val="002C4911"/>
    <w:rsid w:val="002C4C11"/>
    <w:rsid w:val="002C4FAD"/>
    <w:rsid w:val="002C579A"/>
    <w:rsid w:val="002C78EC"/>
    <w:rsid w:val="002D0081"/>
    <w:rsid w:val="002D0C97"/>
    <w:rsid w:val="002D0DCF"/>
    <w:rsid w:val="002D1721"/>
    <w:rsid w:val="002D391A"/>
    <w:rsid w:val="002D39E7"/>
    <w:rsid w:val="002D3E44"/>
    <w:rsid w:val="002D4D64"/>
    <w:rsid w:val="002D4DC8"/>
    <w:rsid w:val="002D5097"/>
    <w:rsid w:val="002D5D17"/>
    <w:rsid w:val="002D5FF8"/>
    <w:rsid w:val="002D66D7"/>
    <w:rsid w:val="002D6EFD"/>
    <w:rsid w:val="002D7D91"/>
    <w:rsid w:val="002E0EF8"/>
    <w:rsid w:val="002E1096"/>
    <w:rsid w:val="002E181E"/>
    <w:rsid w:val="002E3989"/>
    <w:rsid w:val="002E3D22"/>
    <w:rsid w:val="002E40AC"/>
    <w:rsid w:val="002E4206"/>
    <w:rsid w:val="002E482C"/>
    <w:rsid w:val="002E5F7D"/>
    <w:rsid w:val="002E7856"/>
    <w:rsid w:val="002F1ED0"/>
    <w:rsid w:val="002F2553"/>
    <w:rsid w:val="002F2809"/>
    <w:rsid w:val="002F2B47"/>
    <w:rsid w:val="002F2E7E"/>
    <w:rsid w:val="002F3221"/>
    <w:rsid w:val="002F327B"/>
    <w:rsid w:val="002F3EB5"/>
    <w:rsid w:val="002F4897"/>
    <w:rsid w:val="002F65CB"/>
    <w:rsid w:val="002F6F99"/>
    <w:rsid w:val="002F71DC"/>
    <w:rsid w:val="00300201"/>
    <w:rsid w:val="003009A0"/>
    <w:rsid w:val="00300EBC"/>
    <w:rsid w:val="0030294E"/>
    <w:rsid w:val="00302CD4"/>
    <w:rsid w:val="00302D81"/>
    <w:rsid w:val="00302DB7"/>
    <w:rsid w:val="003043C5"/>
    <w:rsid w:val="00304E46"/>
    <w:rsid w:val="00305CCC"/>
    <w:rsid w:val="00306519"/>
    <w:rsid w:val="00307094"/>
    <w:rsid w:val="00311917"/>
    <w:rsid w:val="003119D7"/>
    <w:rsid w:val="0031391D"/>
    <w:rsid w:val="00313957"/>
    <w:rsid w:val="00315347"/>
    <w:rsid w:val="003168ED"/>
    <w:rsid w:val="00317567"/>
    <w:rsid w:val="003178EF"/>
    <w:rsid w:val="00320BDC"/>
    <w:rsid w:val="00321293"/>
    <w:rsid w:val="00321413"/>
    <w:rsid w:val="003225D4"/>
    <w:rsid w:val="00322AD9"/>
    <w:rsid w:val="003235EE"/>
    <w:rsid w:val="0032371B"/>
    <w:rsid w:val="003246C9"/>
    <w:rsid w:val="00324A48"/>
    <w:rsid w:val="00324CC2"/>
    <w:rsid w:val="00324F96"/>
    <w:rsid w:val="00325AEF"/>
    <w:rsid w:val="0032654B"/>
    <w:rsid w:val="003300D5"/>
    <w:rsid w:val="003302D5"/>
    <w:rsid w:val="00330965"/>
    <w:rsid w:val="00331CF7"/>
    <w:rsid w:val="00331FA8"/>
    <w:rsid w:val="00331FCF"/>
    <w:rsid w:val="003329B2"/>
    <w:rsid w:val="00333A34"/>
    <w:rsid w:val="00334D84"/>
    <w:rsid w:val="003365B4"/>
    <w:rsid w:val="00336A7D"/>
    <w:rsid w:val="00337F7B"/>
    <w:rsid w:val="00341FA0"/>
    <w:rsid w:val="00342C4E"/>
    <w:rsid w:val="00344BAC"/>
    <w:rsid w:val="00346A8C"/>
    <w:rsid w:val="003471F7"/>
    <w:rsid w:val="00347860"/>
    <w:rsid w:val="003502D2"/>
    <w:rsid w:val="00350357"/>
    <w:rsid w:val="00350C6F"/>
    <w:rsid w:val="00351D44"/>
    <w:rsid w:val="00353413"/>
    <w:rsid w:val="00354685"/>
    <w:rsid w:val="00354B56"/>
    <w:rsid w:val="00354EB5"/>
    <w:rsid w:val="0035526F"/>
    <w:rsid w:val="00355B63"/>
    <w:rsid w:val="003561C5"/>
    <w:rsid w:val="003563A9"/>
    <w:rsid w:val="003575F6"/>
    <w:rsid w:val="00357B30"/>
    <w:rsid w:val="00357B34"/>
    <w:rsid w:val="00357B79"/>
    <w:rsid w:val="00360126"/>
    <w:rsid w:val="003616D3"/>
    <w:rsid w:val="003623CC"/>
    <w:rsid w:val="00363D49"/>
    <w:rsid w:val="00363E1E"/>
    <w:rsid w:val="003645C4"/>
    <w:rsid w:val="003658DB"/>
    <w:rsid w:val="003672FB"/>
    <w:rsid w:val="003675A1"/>
    <w:rsid w:val="003707E5"/>
    <w:rsid w:val="00371A44"/>
    <w:rsid w:val="00374514"/>
    <w:rsid w:val="00374D07"/>
    <w:rsid w:val="0037578F"/>
    <w:rsid w:val="0037607C"/>
    <w:rsid w:val="00376AC4"/>
    <w:rsid w:val="00376BDA"/>
    <w:rsid w:val="0037741E"/>
    <w:rsid w:val="003779E3"/>
    <w:rsid w:val="00380881"/>
    <w:rsid w:val="003815BD"/>
    <w:rsid w:val="00381A23"/>
    <w:rsid w:val="0038314A"/>
    <w:rsid w:val="003836D0"/>
    <w:rsid w:val="003853AA"/>
    <w:rsid w:val="00385A46"/>
    <w:rsid w:val="00386574"/>
    <w:rsid w:val="00387B44"/>
    <w:rsid w:val="003916CF"/>
    <w:rsid w:val="00391D16"/>
    <w:rsid w:val="003924C8"/>
    <w:rsid w:val="00392516"/>
    <w:rsid w:val="00392E03"/>
    <w:rsid w:val="00393423"/>
    <w:rsid w:val="00394415"/>
    <w:rsid w:val="0039442D"/>
    <w:rsid w:val="0039551D"/>
    <w:rsid w:val="00395832"/>
    <w:rsid w:val="0039605A"/>
    <w:rsid w:val="00396212"/>
    <w:rsid w:val="00396A01"/>
    <w:rsid w:val="0039756E"/>
    <w:rsid w:val="003A043F"/>
    <w:rsid w:val="003A0CE0"/>
    <w:rsid w:val="003A1321"/>
    <w:rsid w:val="003A34D7"/>
    <w:rsid w:val="003A3843"/>
    <w:rsid w:val="003A3FF9"/>
    <w:rsid w:val="003A441D"/>
    <w:rsid w:val="003A5243"/>
    <w:rsid w:val="003A6112"/>
    <w:rsid w:val="003A6533"/>
    <w:rsid w:val="003A66C1"/>
    <w:rsid w:val="003A7E4A"/>
    <w:rsid w:val="003B01EC"/>
    <w:rsid w:val="003B1228"/>
    <w:rsid w:val="003B1861"/>
    <w:rsid w:val="003B22B1"/>
    <w:rsid w:val="003B453F"/>
    <w:rsid w:val="003B515F"/>
    <w:rsid w:val="003B535D"/>
    <w:rsid w:val="003B7815"/>
    <w:rsid w:val="003B7983"/>
    <w:rsid w:val="003B7C02"/>
    <w:rsid w:val="003C0825"/>
    <w:rsid w:val="003C0AEB"/>
    <w:rsid w:val="003C132E"/>
    <w:rsid w:val="003C2077"/>
    <w:rsid w:val="003C35D2"/>
    <w:rsid w:val="003C446D"/>
    <w:rsid w:val="003C4C26"/>
    <w:rsid w:val="003C6012"/>
    <w:rsid w:val="003C6EE3"/>
    <w:rsid w:val="003C70ED"/>
    <w:rsid w:val="003D32FE"/>
    <w:rsid w:val="003D3929"/>
    <w:rsid w:val="003D49DC"/>
    <w:rsid w:val="003D4F43"/>
    <w:rsid w:val="003D509C"/>
    <w:rsid w:val="003D50E4"/>
    <w:rsid w:val="003D541D"/>
    <w:rsid w:val="003D5511"/>
    <w:rsid w:val="003D7977"/>
    <w:rsid w:val="003E0C4B"/>
    <w:rsid w:val="003E1153"/>
    <w:rsid w:val="003E19A4"/>
    <w:rsid w:val="003E2611"/>
    <w:rsid w:val="003E3C18"/>
    <w:rsid w:val="003E466B"/>
    <w:rsid w:val="003E4909"/>
    <w:rsid w:val="003E49EA"/>
    <w:rsid w:val="003E5264"/>
    <w:rsid w:val="003E54D5"/>
    <w:rsid w:val="003E69E1"/>
    <w:rsid w:val="003F186B"/>
    <w:rsid w:val="003F367C"/>
    <w:rsid w:val="003F388D"/>
    <w:rsid w:val="003F50CB"/>
    <w:rsid w:val="003F54BA"/>
    <w:rsid w:val="003F738B"/>
    <w:rsid w:val="00400198"/>
    <w:rsid w:val="00400C37"/>
    <w:rsid w:val="0040197C"/>
    <w:rsid w:val="00401BDC"/>
    <w:rsid w:val="00401C1F"/>
    <w:rsid w:val="004054C9"/>
    <w:rsid w:val="00405AFD"/>
    <w:rsid w:val="00406321"/>
    <w:rsid w:val="00406C72"/>
    <w:rsid w:val="00410DC6"/>
    <w:rsid w:val="00411DC1"/>
    <w:rsid w:val="00412000"/>
    <w:rsid w:val="00412963"/>
    <w:rsid w:val="00413261"/>
    <w:rsid w:val="004133F9"/>
    <w:rsid w:val="00414584"/>
    <w:rsid w:val="00415ACA"/>
    <w:rsid w:val="00415DE8"/>
    <w:rsid w:val="0041672A"/>
    <w:rsid w:val="00416CC0"/>
    <w:rsid w:val="00416E90"/>
    <w:rsid w:val="0042283A"/>
    <w:rsid w:val="00422F09"/>
    <w:rsid w:val="004239F3"/>
    <w:rsid w:val="00425282"/>
    <w:rsid w:val="00425296"/>
    <w:rsid w:val="004258FC"/>
    <w:rsid w:val="00425FC8"/>
    <w:rsid w:val="004263AD"/>
    <w:rsid w:val="0042699C"/>
    <w:rsid w:val="0042786B"/>
    <w:rsid w:val="004300FC"/>
    <w:rsid w:val="00432329"/>
    <w:rsid w:val="004342A2"/>
    <w:rsid w:val="004348C3"/>
    <w:rsid w:val="00434FDA"/>
    <w:rsid w:val="00435899"/>
    <w:rsid w:val="00436279"/>
    <w:rsid w:val="00436C2F"/>
    <w:rsid w:val="004371C8"/>
    <w:rsid w:val="00437559"/>
    <w:rsid w:val="004401F7"/>
    <w:rsid w:val="004409DF"/>
    <w:rsid w:val="00440D6C"/>
    <w:rsid w:val="00441483"/>
    <w:rsid w:val="00441A7E"/>
    <w:rsid w:val="00442822"/>
    <w:rsid w:val="00442D54"/>
    <w:rsid w:val="00443C7C"/>
    <w:rsid w:val="00445C28"/>
    <w:rsid w:val="00445E8D"/>
    <w:rsid w:val="00446C6D"/>
    <w:rsid w:val="004520EC"/>
    <w:rsid w:val="004523EB"/>
    <w:rsid w:val="00452A08"/>
    <w:rsid w:val="00452B8D"/>
    <w:rsid w:val="00452BE7"/>
    <w:rsid w:val="00452C3A"/>
    <w:rsid w:val="0045389C"/>
    <w:rsid w:val="00455AD5"/>
    <w:rsid w:val="00456395"/>
    <w:rsid w:val="00456B46"/>
    <w:rsid w:val="00456C6E"/>
    <w:rsid w:val="00457257"/>
    <w:rsid w:val="00457CA1"/>
    <w:rsid w:val="00461088"/>
    <w:rsid w:val="00461F9C"/>
    <w:rsid w:val="0046213D"/>
    <w:rsid w:val="004629AB"/>
    <w:rsid w:val="00463828"/>
    <w:rsid w:val="00463A8E"/>
    <w:rsid w:val="00463B4C"/>
    <w:rsid w:val="00464B39"/>
    <w:rsid w:val="00464CF6"/>
    <w:rsid w:val="00465002"/>
    <w:rsid w:val="004666FC"/>
    <w:rsid w:val="004714F8"/>
    <w:rsid w:val="00471E49"/>
    <w:rsid w:val="004728EA"/>
    <w:rsid w:val="0047295B"/>
    <w:rsid w:val="004739CE"/>
    <w:rsid w:val="00476AAC"/>
    <w:rsid w:val="00477024"/>
    <w:rsid w:val="004774ED"/>
    <w:rsid w:val="00477A06"/>
    <w:rsid w:val="004811B3"/>
    <w:rsid w:val="00481347"/>
    <w:rsid w:val="004820AD"/>
    <w:rsid w:val="00483878"/>
    <w:rsid w:val="004861C0"/>
    <w:rsid w:val="0048667D"/>
    <w:rsid w:val="00486BB6"/>
    <w:rsid w:val="004871EB"/>
    <w:rsid w:val="004872A6"/>
    <w:rsid w:val="00490430"/>
    <w:rsid w:val="004909E2"/>
    <w:rsid w:val="00490A59"/>
    <w:rsid w:val="00490B3F"/>
    <w:rsid w:val="0049169A"/>
    <w:rsid w:val="00492975"/>
    <w:rsid w:val="0049482A"/>
    <w:rsid w:val="00494CE6"/>
    <w:rsid w:val="0049743D"/>
    <w:rsid w:val="00497592"/>
    <w:rsid w:val="00497A1A"/>
    <w:rsid w:val="004A02A0"/>
    <w:rsid w:val="004A0B97"/>
    <w:rsid w:val="004A1936"/>
    <w:rsid w:val="004A1E24"/>
    <w:rsid w:val="004A2772"/>
    <w:rsid w:val="004A291D"/>
    <w:rsid w:val="004A4591"/>
    <w:rsid w:val="004A4B6A"/>
    <w:rsid w:val="004A4EFA"/>
    <w:rsid w:val="004A6DE5"/>
    <w:rsid w:val="004A7572"/>
    <w:rsid w:val="004B01A0"/>
    <w:rsid w:val="004B15EC"/>
    <w:rsid w:val="004B21E1"/>
    <w:rsid w:val="004B29F8"/>
    <w:rsid w:val="004B316D"/>
    <w:rsid w:val="004B348D"/>
    <w:rsid w:val="004B4C04"/>
    <w:rsid w:val="004B52D1"/>
    <w:rsid w:val="004B6BD0"/>
    <w:rsid w:val="004B7B81"/>
    <w:rsid w:val="004B7C73"/>
    <w:rsid w:val="004C07C0"/>
    <w:rsid w:val="004C149C"/>
    <w:rsid w:val="004C1E3C"/>
    <w:rsid w:val="004C1FC9"/>
    <w:rsid w:val="004C29E8"/>
    <w:rsid w:val="004C2E0B"/>
    <w:rsid w:val="004C39AE"/>
    <w:rsid w:val="004C4A15"/>
    <w:rsid w:val="004C4F9E"/>
    <w:rsid w:val="004C60D8"/>
    <w:rsid w:val="004C677E"/>
    <w:rsid w:val="004C6860"/>
    <w:rsid w:val="004C74A3"/>
    <w:rsid w:val="004D09B9"/>
    <w:rsid w:val="004D0D81"/>
    <w:rsid w:val="004D123B"/>
    <w:rsid w:val="004D153C"/>
    <w:rsid w:val="004D3993"/>
    <w:rsid w:val="004D5D60"/>
    <w:rsid w:val="004D721A"/>
    <w:rsid w:val="004E027F"/>
    <w:rsid w:val="004E0612"/>
    <w:rsid w:val="004E1135"/>
    <w:rsid w:val="004E1520"/>
    <w:rsid w:val="004E4125"/>
    <w:rsid w:val="004E44F4"/>
    <w:rsid w:val="004E4A4A"/>
    <w:rsid w:val="004E4E4E"/>
    <w:rsid w:val="004E5686"/>
    <w:rsid w:val="004E666B"/>
    <w:rsid w:val="004E6C81"/>
    <w:rsid w:val="004E7892"/>
    <w:rsid w:val="004F02A2"/>
    <w:rsid w:val="004F162E"/>
    <w:rsid w:val="004F18C3"/>
    <w:rsid w:val="004F1A4C"/>
    <w:rsid w:val="004F1F89"/>
    <w:rsid w:val="004F46EF"/>
    <w:rsid w:val="004F4D3F"/>
    <w:rsid w:val="004F537D"/>
    <w:rsid w:val="004F5F8E"/>
    <w:rsid w:val="004F6026"/>
    <w:rsid w:val="004F6128"/>
    <w:rsid w:val="004F6A23"/>
    <w:rsid w:val="004F7524"/>
    <w:rsid w:val="00500962"/>
    <w:rsid w:val="00501016"/>
    <w:rsid w:val="005015D3"/>
    <w:rsid w:val="00501844"/>
    <w:rsid w:val="00502284"/>
    <w:rsid w:val="005023FC"/>
    <w:rsid w:val="00503F8B"/>
    <w:rsid w:val="0050469C"/>
    <w:rsid w:val="00505127"/>
    <w:rsid w:val="0050543D"/>
    <w:rsid w:val="00505B28"/>
    <w:rsid w:val="00505DA5"/>
    <w:rsid w:val="00506370"/>
    <w:rsid w:val="005101F9"/>
    <w:rsid w:val="0051103E"/>
    <w:rsid w:val="00511066"/>
    <w:rsid w:val="00511EF6"/>
    <w:rsid w:val="005128A1"/>
    <w:rsid w:val="00514488"/>
    <w:rsid w:val="00515083"/>
    <w:rsid w:val="005162FF"/>
    <w:rsid w:val="00516699"/>
    <w:rsid w:val="00516DD2"/>
    <w:rsid w:val="00520676"/>
    <w:rsid w:val="00520C29"/>
    <w:rsid w:val="005213C9"/>
    <w:rsid w:val="00521516"/>
    <w:rsid w:val="00521B70"/>
    <w:rsid w:val="005222D3"/>
    <w:rsid w:val="00522FBD"/>
    <w:rsid w:val="00523DBC"/>
    <w:rsid w:val="005250DD"/>
    <w:rsid w:val="0052522E"/>
    <w:rsid w:val="00525416"/>
    <w:rsid w:val="00525A76"/>
    <w:rsid w:val="0052682C"/>
    <w:rsid w:val="00526854"/>
    <w:rsid w:val="00526AFC"/>
    <w:rsid w:val="005270AF"/>
    <w:rsid w:val="005270C4"/>
    <w:rsid w:val="00530106"/>
    <w:rsid w:val="005305B3"/>
    <w:rsid w:val="00531026"/>
    <w:rsid w:val="005336E6"/>
    <w:rsid w:val="00540005"/>
    <w:rsid w:val="005417E2"/>
    <w:rsid w:val="005418B8"/>
    <w:rsid w:val="00541DB2"/>
    <w:rsid w:val="0054230F"/>
    <w:rsid w:val="00542D06"/>
    <w:rsid w:val="00543086"/>
    <w:rsid w:val="005430DD"/>
    <w:rsid w:val="00543235"/>
    <w:rsid w:val="00544EBD"/>
    <w:rsid w:val="005453DF"/>
    <w:rsid w:val="00547E8A"/>
    <w:rsid w:val="005506ED"/>
    <w:rsid w:val="005508E3"/>
    <w:rsid w:val="00550A1C"/>
    <w:rsid w:val="00551647"/>
    <w:rsid w:val="00551D3C"/>
    <w:rsid w:val="005534FA"/>
    <w:rsid w:val="00553784"/>
    <w:rsid w:val="00553792"/>
    <w:rsid w:val="005547EA"/>
    <w:rsid w:val="00554AD4"/>
    <w:rsid w:val="00554B98"/>
    <w:rsid w:val="00556400"/>
    <w:rsid w:val="00556E39"/>
    <w:rsid w:val="00557FFA"/>
    <w:rsid w:val="005602B5"/>
    <w:rsid w:val="00560D21"/>
    <w:rsid w:val="00561415"/>
    <w:rsid w:val="00562574"/>
    <w:rsid w:val="00563535"/>
    <w:rsid w:val="0056480C"/>
    <w:rsid w:val="005650A4"/>
    <w:rsid w:val="00567124"/>
    <w:rsid w:val="005675F1"/>
    <w:rsid w:val="00567F1C"/>
    <w:rsid w:val="00570798"/>
    <w:rsid w:val="005719B1"/>
    <w:rsid w:val="00571FCA"/>
    <w:rsid w:val="005728A4"/>
    <w:rsid w:val="00572AD9"/>
    <w:rsid w:val="005735AC"/>
    <w:rsid w:val="0057402C"/>
    <w:rsid w:val="00574831"/>
    <w:rsid w:val="005757AA"/>
    <w:rsid w:val="0057686A"/>
    <w:rsid w:val="005770BA"/>
    <w:rsid w:val="005779EF"/>
    <w:rsid w:val="00577F8F"/>
    <w:rsid w:val="00580442"/>
    <w:rsid w:val="00580A05"/>
    <w:rsid w:val="00580A8C"/>
    <w:rsid w:val="00580F6A"/>
    <w:rsid w:val="00582C33"/>
    <w:rsid w:val="005848B8"/>
    <w:rsid w:val="00584B74"/>
    <w:rsid w:val="0058539A"/>
    <w:rsid w:val="00585993"/>
    <w:rsid w:val="005911B0"/>
    <w:rsid w:val="0059256D"/>
    <w:rsid w:val="00592733"/>
    <w:rsid w:val="005931B7"/>
    <w:rsid w:val="005949BA"/>
    <w:rsid w:val="00595076"/>
    <w:rsid w:val="0059517C"/>
    <w:rsid w:val="005957C6"/>
    <w:rsid w:val="005959BB"/>
    <w:rsid w:val="00595B8B"/>
    <w:rsid w:val="00596394"/>
    <w:rsid w:val="00597B79"/>
    <w:rsid w:val="005A0293"/>
    <w:rsid w:val="005A0632"/>
    <w:rsid w:val="005A0F4F"/>
    <w:rsid w:val="005A10A9"/>
    <w:rsid w:val="005A1B2E"/>
    <w:rsid w:val="005A2B35"/>
    <w:rsid w:val="005A315C"/>
    <w:rsid w:val="005A4895"/>
    <w:rsid w:val="005A53EC"/>
    <w:rsid w:val="005A544B"/>
    <w:rsid w:val="005A57E7"/>
    <w:rsid w:val="005A57FB"/>
    <w:rsid w:val="005A5B3F"/>
    <w:rsid w:val="005A6EF0"/>
    <w:rsid w:val="005A78D5"/>
    <w:rsid w:val="005A7F4A"/>
    <w:rsid w:val="005B03E4"/>
    <w:rsid w:val="005B06C0"/>
    <w:rsid w:val="005B0F1F"/>
    <w:rsid w:val="005B1009"/>
    <w:rsid w:val="005B148A"/>
    <w:rsid w:val="005B23AC"/>
    <w:rsid w:val="005B4355"/>
    <w:rsid w:val="005B4FAF"/>
    <w:rsid w:val="005B550A"/>
    <w:rsid w:val="005B55AC"/>
    <w:rsid w:val="005B572A"/>
    <w:rsid w:val="005B5A86"/>
    <w:rsid w:val="005B6761"/>
    <w:rsid w:val="005C0C21"/>
    <w:rsid w:val="005C0DB3"/>
    <w:rsid w:val="005C108F"/>
    <w:rsid w:val="005C1866"/>
    <w:rsid w:val="005C3F1E"/>
    <w:rsid w:val="005C5C86"/>
    <w:rsid w:val="005C5CFB"/>
    <w:rsid w:val="005C6AA3"/>
    <w:rsid w:val="005C6AC0"/>
    <w:rsid w:val="005C7429"/>
    <w:rsid w:val="005D01DA"/>
    <w:rsid w:val="005D09D2"/>
    <w:rsid w:val="005D0E05"/>
    <w:rsid w:val="005D1079"/>
    <w:rsid w:val="005D2B0B"/>
    <w:rsid w:val="005D2B56"/>
    <w:rsid w:val="005D3102"/>
    <w:rsid w:val="005D339B"/>
    <w:rsid w:val="005D3AAB"/>
    <w:rsid w:val="005D440D"/>
    <w:rsid w:val="005D51CE"/>
    <w:rsid w:val="005D542B"/>
    <w:rsid w:val="005D5B1F"/>
    <w:rsid w:val="005D5BFF"/>
    <w:rsid w:val="005D774A"/>
    <w:rsid w:val="005D7EEC"/>
    <w:rsid w:val="005E08F8"/>
    <w:rsid w:val="005E091D"/>
    <w:rsid w:val="005E0BD0"/>
    <w:rsid w:val="005E1341"/>
    <w:rsid w:val="005E1432"/>
    <w:rsid w:val="005E15A5"/>
    <w:rsid w:val="005E238A"/>
    <w:rsid w:val="005E3277"/>
    <w:rsid w:val="005E4018"/>
    <w:rsid w:val="005E4458"/>
    <w:rsid w:val="005E44AD"/>
    <w:rsid w:val="005E5EAA"/>
    <w:rsid w:val="005E72F4"/>
    <w:rsid w:val="005F0F7C"/>
    <w:rsid w:val="005F1492"/>
    <w:rsid w:val="005F2F42"/>
    <w:rsid w:val="005F2FDA"/>
    <w:rsid w:val="005F4B3B"/>
    <w:rsid w:val="005F50FF"/>
    <w:rsid w:val="005F5289"/>
    <w:rsid w:val="005F614B"/>
    <w:rsid w:val="005F66A2"/>
    <w:rsid w:val="005F6ECE"/>
    <w:rsid w:val="005F7804"/>
    <w:rsid w:val="005F7A67"/>
    <w:rsid w:val="00600125"/>
    <w:rsid w:val="0060057D"/>
    <w:rsid w:val="0060079D"/>
    <w:rsid w:val="00600913"/>
    <w:rsid w:val="006013AF"/>
    <w:rsid w:val="006013CF"/>
    <w:rsid w:val="00602DA5"/>
    <w:rsid w:val="0060364E"/>
    <w:rsid w:val="006038C2"/>
    <w:rsid w:val="006053C4"/>
    <w:rsid w:val="006107A7"/>
    <w:rsid w:val="006114FF"/>
    <w:rsid w:val="00611821"/>
    <w:rsid w:val="0061328E"/>
    <w:rsid w:val="00613E1E"/>
    <w:rsid w:val="00614439"/>
    <w:rsid w:val="00615C59"/>
    <w:rsid w:val="00615D07"/>
    <w:rsid w:val="00616D98"/>
    <w:rsid w:val="00617938"/>
    <w:rsid w:val="006202C6"/>
    <w:rsid w:val="006205F0"/>
    <w:rsid w:val="00621B49"/>
    <w:rsid w:val="006227F9"/>
    <w:rsid w:val="006231A0"/>
    <w:rsid w:val="00624042"/>
    <w:rsid w:val="00624478"/>
    <w:rsid w:val="0062563C"/>
    <w:rsid w:val="006260A6"/>
    <w:rsid w:val="006263B2"/>
    <w:rsid w:val="00626BB5"/>
    <w:rsid w:val="00627CD6"/>
    <w:rsid w:val="00632D97"/>
    <w:rsid w:val="00634313"/>
    <w:rsid w:val="0063442A"/>
    <w:rsid w:val="006361FB"/>
    <w:rsid w:val="00636E93"/>
    <w:rsid w:val="00637317"/>
    <w:rsid w:val="0063743C"/>
    <w:rsid w:val="0063763E"/>
    <w:rsid w:val="00637EF9"/>
    <w:rsid w:val="00637F04"/>
    <w:rsid w:val="00640029"/>
    <w:rsid w:val="006401D1"/>
    <w:rsid w:val="006406BA"/>
    <w:rsid w:val="0064097E"/>
    <w:rsid w:val="00642225"/>
    <w:rsid w:val="006426A3"/>
    <w:rsid w:val="0064275A"/>
    <w:rsid w:val="006444E2"/>
    <w:rsid w:val="00644997"/>
    <w:rsid w:val="00644AF2"/>
    <w:rsid w:val="006451C7"/>
    <w:rsid w:val="00645D80"/>
    <w:rsid w:val="006468C2"/>
    <w:rsid w:val="00647A17"/>
    <w:rsid w:val="006502C2"/>
    <w:rsid w:val="006508B8"/>
    <w:rsid w:val="00650A3A"/>
    <w:rsid w:val="0065108C"/>
    <w:rsid w:val="00651411"/>
    <w:rsid w:val="00652133"/>
    <w:rsid w:val="006523A0"/>
    <w:rsid w:val="0065473C"/>
    <w:rsid w:val="00655DF7"/>
    <w:rsid w:val="0065691A"/>
    <w:rsid w:val="00656F30"/>
    <w:rsid w:val="006570DF"/>
    <w:rsid w:val="006570F8"/>
    <w:rsid w:val="00660F58"/>
    <w:rsid w:val="00660F60"/>
    <w:rsid w:val="006610F1"/>
    <w:rsid w:val="00661CEC"/>
    <w:rsid w:val="0066258E"/>
    <w:rsid w:val="00663A44"/>
    <w:rsid w:val="00664572"/>
    <w:rsid w:val="00665863"/>
    <w:rsid w:val="006672A6"/>
    <w:rsid w:val="006712E6"/>
    <w:rsid w:val="00673FF5"/>
    <w:rsid w:val="006760B2"/>
    <w:rsid w:val="006766F2"/>
    <w:rsid w:val="0067689E"/>
    <w:rsid w:val="00676D4F"/>
    <w:rsid w:val="00676F75"/>
    <w:rsid w:val="00677B48"/>
    <w:rsid w:val="00680232"/>
    <w:rsid w:val="00681DAA"/>
    <w:rsid w:val="00682441"/>
    <w:rsid w:val="006828D2"/>
    <w:rsid w:val="006832CF"/>
    <w:rsid w:val="006848C4"/>
    <w:rsid w:val="00685726"/>
    <w:rsid w:val="0068582A"/>
    <w:rsid w:val="006943B7"/>
    <w:rsid w:val="006953A8"/>
    <w:rsid w:val="00695571"/>
    <w:rsid w:val="00695842"/>
    <w:rsid w:val="0069584B"/>
    <w:rsid w:val="00696203"/>
    <w:rsid w:val="00697A84"/>
    <w:rsid w:val="006A0C06"/>
    <w:rsid w:val="006A133E"/>
    <w:rsid w:val="006A1413"/>
    <w:rsid w:val="006A1985"/>
    <w:rsid w:val="006A1E64"/>
    <w:rsid w:val="006A239B"/>
    <w:rsid w:val="006A28EC"/>
    <w:rsid w:val="006A3A90"/>
    <w:rsid w:val="006A3CF8"/>
    <w:rsid w:val="006A43E2"/>
    <w:rsid w:val="006A6945"/>
    <w:rsid w:val="006A70B7"/>
    <w:rsid w:val="006A7A34"/>
    <w:rsid w:val="006A7BE5"/>
    <w:rsid w:val="006A7E74"/>
    <w:rsid w:val="006A7F2E"/>
    <w:rsid w:val="006B04BC"/>
    <w:rsid w:val="006B0D37"/>
    <w:rsid w:val="006B1EEA"/>
    <w:rsid w:val="006B20AB"/>
    <w:rsid w:val="006B2B47"/>
    <w:rsid w:val="006B2CFF"/>
    <w:rsid w:val="006B30BE"/>
    <w:rsid w:val="006B3946"/>
    <w:rsid w:val="006B4706"/>
    <w:rsid w:val="006B5364"/>
    <w:rsid w:val="006B7339"/>
    <w:rsid w:val="006B7903"/>
    <w:rsid w:val="006C11CA"/>
    <w:rsid w:val="006C18FA"/>
    <w:rsid w:val="006C1B4E"/>
    <w:rsid w:val="006C2E62"/>
    <w:rsid w:val="006C51B9"/>
    <w:rsid w:val="006C5786"/>
    <w:rsid w:val="006C59F2"/>
    <w:rsid w:val="006C61D9"/>
    <w:rsid w:val="006C6956"/>
    <w:rsid w:val="006C6B78"/>
    <w:rsid w:val="006C7388"/>
    <w:rsid w:val="006C7E1D"/>
    <w:rsid w:val="006D090E"/>
    <w:rsid w:val="006D0D89"/>
    <w:rsid w:val="006D2C41"/>
    <w:rsid w:val="006D5D36"/>
    <w:rsid w:val="006D615B"/>
    <w:rsid w:val="006E0099"/>
    <w:rsid w:val="006E192A"/>
    <w:rsid w:val="006E427A"/>
    <w:rsid w:val="006E49E5"/>
    <w:rsid w:val="006E4DC4"/>
    <w:rsid w:val="006E5362"/>
    <w:rsid w:val="006E5AA6"/>
    <w:rsid w:val="006E70EE"/>
    <w:rsid w:val="006E755F"/>
    <w:rsid w:val="006E7616"/>
    <w:rsid w:val="006E7DD3"/>
    <w:rsid w:val="006F29E5"/>
    <w:rsid w:val="006F3730"/>
    <w:rsid w:val="006F41CA"/>
    <w:rsid w:val="006F41D0"/>
    <w:rsid w:val="006F4B9E"/>
    <w:rsid w:val="006F4E69"/>
    <w:rsid w:val="006F590A"/>
    <w:rsid w:val="006F643C"/>
    <w:rsid w:val="006F7695"/>
    <w:rsid w:val="007021A5"/>
    <w:rsid w:val="00702421"/>
    <w:rsid w:val="00703FE3"/>
    <w:rsid w:val="00704179"/>
    <w:rsid w:val="007048AA"/>
    <w:rsid w:val="0070569D"/>
    <w:rsid w:val="00705C15"/>
    <w:rsid w:val="00705CE5"/>
    <w:rsid w:val="00707A74"/>
    <w:rsid w:val="00707B0A"/>
    <w:rsid w:val="00710687"/>
    <w:rsid w:val="0071098D"/>
    <w:rsid w:val="00711662"/>
    <w:rsid w:val="00712116"/>
    <w:rsid w:val="00712286"/>
    <w:rsid w:val="00713DF0"/>
    <w:rsid w:val="00714EDC"/>
    <w:rsid w:val="00717912"/>
    <w:rsid w:val="00722DFB"/>
    <w:rsid w:val="007253A7"/>
    <w:rsid w:val="0072656F"/>
    <w:rsid w:val="007277FE"/>
    <w:rsid w:val="00730853"/>
    <w:rsid w:val="00730CEC"/>
    <w:rsid w:val="00730DDB"/>
    <w:rsid w:val="0073168E"/>
    <w:rsid w:val="00731EF7"/>
    <w:rsid w:val="00732CEB"/>
    <w:rsid w:val="00732EC9"/>
    <w:rsid w:val="00732FF1"/>
    <w:rsid w:val="00733D5C"/>
    <w:rsid w:val="007351A5"/>
    <w:rsid w:val="00735A6C"/>
    <w:rsid w:val="00736DC5"/>
    <w:rsid w:val="00736ED6"/>
    <w:rsid w:val="00737BFC"/>
    <w:rsid w:val="0074253D"/>
    <w:rsid w:val="0074415B"/>
    <w:rsid w:val="0074424F"/>
    <w:rsid w:val="00744B31"/>
    <w:rsid w:val="00745E2D"/>
    <w:rsid w:val="0074767E"/>
    <w:rsid w:val="00750407"/>
    <w:rsid w:val="007514A9"/>
    <w:rsid w:val="00752ED2"/>
    <w:rsid w:val="00753D48"/>
    <w:rsid w:val="0075569D"/>
    <w:rsid w:val="00755F34"/>
    <w:rsid w:val="00756890"/>
    <w:rsid w:val="00756FE9"/>
    <w:rsid w:val="00757D0C"/>
    <w:rsid w:val="00761EFB"/>
    <w:rsid w:val="00762A56"/>
    <w:rsid w:val="00763B65"/>
    <w:rsid w:val="00763CA0"/>
    <w:rsid w:val="007652A3"/>
    <w:rsid w:val="007670F4"/>
    <w:rsid w:val="007679CB"/>
    <w:rsid w:val="00767DB9"/>
    <w:rsid w:val="00767FBA"/>
    <w:rsid w:val="0077004B"/>
    <w:rsid w:val="00770216"/>
    <w:rsid w:val="0077102F"/>
    <w:rsid w:val="00771F90"/>
    <w:rsid w:val="00771FE0"/>
    <w:rsid w:val="00773E1C"/>
    <w:rsid w:val="00774374"/>
    <w:rsid w:val="0077482E"/>
    <w:rsid w:val="0077514D"/>
    <w:rsid w:val="00775A38"/>
    <w:rsid w:val="0077610B"/>
    <w:rsid w:val="007776CD"/>
    <w:rsid w:val="0078482B"/>
    <w:rsid w:val="0078543C"/>
    <w:rsid w:val="00785CF0"/>
    <w:rsid w:val="007861AB"/>
    <w:rsid w:val="007862EF"/>
    <w:rsid w:val="00786EA4"/>
    <w:rsid w:val="007878BD"/>
    <w:rsid w:val="007903AE"/>
    <w:rsid w:val="00790883"/>
    <w:rsid w:val="00791B6D"/>
    <w:rsid w:val="007921F9"/>
    <w:rsid w:val="00793764"/>
    <w:rsid w:val="00794789"/>
    <w:rsid w:val="007948AC"/>
    <w:rsid w:val="00794CCE"/>
    <w:rsid w:val="00795157"/>
    <w:rsid w:val="00795AD3"/>
    <w:rsid w:val="00795CE6"/>
    <w:rsid w:val="0079764D"/>
    <w:rsid w:val="007A0787"/>
    <w:rsid w:val="007A0E63"/>
    <w:rsid w:val="007A0F94"/>
    <w:rsid w:val="007A20B3"/>
    <w:rsid w:val="007A24F3"/>
    <w:rsid w:val="007A3005"/>
    <w:rsid w:val="007A3167"/>
    <w:rsid w:val="007A324A"/>
    <w:rsid w:val="007A3503"/>
    <w:rsid w:val="007A3D0C"/>
    <w:rsid w:val="007A4526"/>
    <w:rsid w:val="007A6382"/>
    <w:rsid w:val="007A63FD"/>
    <w:rsid w:val="007A6C7A"/>
    <w:rsid w:val="007A7945"/>
    <w:rsid w:val="007B03B8"/>
    <w:rsid w:val="007B1E6C"/>
    <w:rsid w:val="007B25F5"/>
    <w:rsid w:val="007B29E0"/>
    <w:rsid w:val="007B4C94"/>
    <w:rsid w:val="007B53A7"/>
    <w:rsid w:val="007B54DF"/>
    <w:rsid w:val="007B54E9"/>
    <w:rsid w:val="007B5601"/>
    <w:rsid w:val="007B5851"/>
    <w:rsid w:val="007C1E49"/>
    <w:rsid w:val="007C2C15"/>
    <w:rsid w:val="007C3388"/>
    <w:rsid w:val="007C3609"/>
    <w:rsid w:val="007C417F"/>
    <w:rsid w:val="007C454F"/>
    <w:rsid w:val="007C4E93"/>
    <w:rsid w:val="007C56AA"/>
    <w:rsid w:val="007C65EA"/>
    <w:rsid w:val="007C7E7A"/>
    <w:rsid w:val="007D0F8A"/>
    <w:rsid w:val="007D1448"/>
    <w:rsid w:val="007D1B38"/>
    <w:rsid w:val="007D315F"/>
    <w:rsid w:val="007D3426"/>
    <w:rsid w:val="007D4423"/>
    <w:rsid w:val="007D49E9"/>
    <w:rsid w:val="007D54BD"/>
    <w:rsid w:val="007D73E3"/>
    <w:rsid w:val="007E03B1"/>
    <w:rsid w:val="007E1F32"/>
    <w:rsid w:val="007E462C"/>
    <w:rsid w:val="007E4F8D"/>
    <w:rsid w:val="007E6261"/>
    <w:rsid w:val="007E6746"/>
    <w:rsid w:val="007F2286"/>
    <w:rsid w:val="007F2B47"/>
    <w:rsid w:val="007F3388"/>
    <w:rsid w:val="007F3438"/>
    <w:rsid w:val="007F5538"/>
    <w:rsid w:val="007F5CDE"/>
    <w:rsid w:val="007F61E3"/>
    <w:rsid w:val="007F624E"/>
    <w:rsid w:val="007F68EC"/>
    <w:rsid w:val="007F6CD6"/>
    <w:rsid w:val="007F7CA7"/>
    <w:rsid w:val="00800D04"/>
    <w:rsid w:val="00800E75"/>
    <w:rsid w:val="00800FF8"/>
    <w:rsid w:val="00801C4F"/>
    <w:rsid w:val="00801FC7"/>
    <w:rsid w:val="00802B0C"/>
    <w:rsid w:val="008038AF"/>
    <w:rsid w:val="00803991"/>
    <w:rsid w:val="00803A94"/>
    <w:rsid w:val="008045CD"/>
    <w:rsid w:val="0080483A"/>
    <w:rsid w:val="00804AA4"/>
    <w:rsid w:val="008051E5"/>
    <w:rsid w:val="0080537A"/>
    <w:rsid w:val="008054AC"/>
    <w:rsid w:val="00807B7F"/>
    <w:rsid w:val="00810DE8"/>
    <w:rsid w:val="00811BAC"/>
    <w:rsid w:val="00813704"/>
    <w:rsid w:val="0081533C"/>
    <w:rsid w:val="0082051E"/>
    <w:rsid w:val="0082104E"/>
    <w:rsid w:val="00823290"/>
    <w:rsid w:val="008233DA"/>
    <w:rsid w:val="008235DE"/>
    <w:rsid w:val="00825DCB"/>
    <w:rsid w:val="00826573"/>
    <w:rsid w:val="008268FA"/>
    <w:rsid w:val="0082774D"/>
    <w:rsid w:val="00827CCB"/>
    <w:rsid w:val="00827DAD"/>
    <w:rsid w:val="00831B43"/>
    <w:rsid w:val="00833639"/>
    <w:rsid w:val="00833FB3"/>
    <w:rsid w:val="008345C7"/>
    <w:rsid w:val="008351BF"/>
    <w:rsid w:val="008360A1"/>
    <w:rsid w:val="008370B1"/>
    <w:rsid w:val="00837960"/>
    <w:rsid w:val="008416EA"/>
    <w:rsid w:val="008418BB"/>
    <w:rsid w:val="00841BFA"/>
    <w:rsid w:val="00841DBD"/>
    <w:rsid w:val="00842CE9"/>
    <w:rsid w:val="00843A0E"/>
    <w:rsid w:val="00844DE6"/>
    <w:rsid w:val="00844FFD"/>
    <w:rsid w:val="0084644C"/>
    <w:rsid w:val="00846853"/>
    <w:rsid w:val="00852243"/>
    <w:rsid w:val="0085258A"/>
    <w:rsid w:val="008531EE"/>
    <w:rsid w:val="008533A5"/>
    <w:rsid w:val="008540A7"/>
    <w:rsid w:val="00857465"/>
    <w:rsid w:val="008578F6"/>
    <w:rsid w:val="008602FE"/>
    <w:rsid w:val="00861653"/>
    <w:rsid w:val="00861676"/>
    <w:rsid w:val="00861A11"/>
    <w:rsid w:val="00862160"/>
    <w:rsid w:val="00864B41"/>
    <w:rsid w:val="00865B65"/>
    <w:rsid w:val="00867F86"/>
    <w:rsid w:val="00867FB0"/>
    <w:rsid w:val="00870B9D"/>
    <w:rsid w:val="00872774"/>
    <w:rsid w:val="00872FEC"/>
    <w:rsid w:val="00873F49"/>
    <w:rsid w:val="00873FC8"/>
    <w:rsid w:val="00875FF6"/>
    <w:rsid w:val="00876B81"/>
    <w:rsid w:val="0087779A"/>
    <w:rsid w:val="00880084"/>
    <w:rsid w:val="00881002"/>
    <w:rsid w:val="008819F6"/>
    <w:rsid w:val="00883CCA"/>
    <w:rsid w:val="0088521B"/>
    <w:rsid w:val="008873A4"/>
    <w:rsid w:val="00891BAA"/>
    <w:rsid w:val="00893E26"/>
    <w:rsid w:val="00893E3A"/>
    <w:rsid w:val="0089467C"/>
    <w:rsid w:val="00894831"/>
    <w:rsid w:val="00894CCF"/>
    <w:rsid w:val="00895BE0"/>
    <w:rsid w:val="00896B51"/>
    <w:rsid w:val="008A20B9"/>
    <w:rsid w:val="008A3E00"/>
    <w:rsid w:val="008A4E4F"/>
    <w:rsid w:val="008A5CE3"/>
    <w:rsid w:val="008A5DB5"/>
    <w:rsid w:val="008A6A86"/>
    <w:rsid w:val="008A6B25"/>
    <w:rsid w:val="008A79B2"/>
    <w:rsid w:val="008B02A6"/>
    <w:rsid w:val="008B0621"/>
    <w:rsid w:val="008B1047"/>
    <w:rsid w:val="008B15C8"/>
    <w:rsid w:val="008B223A"/>
    <w:rsid w:val="008B2CB6"/>
    <w:rsid w:val="008B4F94"/>
    <w:rsid w:val="008C0007"/>
    <w:rsid w:val="008C060A"/>
    <w:rsid w:val="008C147F"/>
    <w:rsid w:val="008C1481"/>
    <w:rsid w:val="008C56F6"/>
    <w:rsid w:val="008C5801"/>
    <w:rsid w:val="008C5B06"/>
    <w:rsid w:val="008C7264"/>
    <w:rsid w:val="008C7991"/>
    <w:rsid w:val="008C7C38"/>
    <w:rsid w:val="008D0257"/>
    <w:rsid w:val="008D0325"/>
    <w:rsid w:val="008D0DAE"/>
    <w:rsid w:val="008D0E55"/>
    <w:rsid w:val="008D1B0D"/>
    <w:rsid w:val="008D3DB2"/>
    <w:rsid w:val="008D7041"/>
    <w:rsid w:val="008D73B3"/>
    <w:rsid w:val="008D774A"/>
    <w:rsid w:val="008E1603"/>
    <w:rsid w:val="008E1A98"/>
    <w:rsid w:val="008E3F7F"/>
    <w:rsid w:val="008E4416"/>
    <w:rsid w:val="008E4A35"/>
    <w:rsid w:val="008E4E9A"/>
    <w:rsid w:val="008E614B"/>
    <w:rsid w:val="008E61E8"/>
    <w:rsid w:val="008E6E84"/>
    <w:rsid w:val="008F2430"/>
    <w:rsid w:val="008F3260"/>
    <w:rsid w:val="008F60BB"/>
    <w:rsid w:val="008F76FC"/>
    <w:rsid w:val="008F7D02"/>
    <w:rsid w:val="009002DF"/>
    <w:rsid w:val="009003F8"/>
    <w:rsid w:val="0090168A"/>
    <w:rsid w:val="0090266B"/>
    <w:rsid w:val="0090290E"/>
    <w:rsid w:val="0090298A"/>
    <w:rsid w:val="009029B1"/>
    <w:rsid w:val="00903F05"/>
    <w:rsid w:val="00904039"/>
    <w:rsid w:val="009045EA"/>
    <w:rsid w:val="00905AD8"/>
    <w:rsid w:val="00906745"/>
    <w:rsid w:val="009071AB"/>
    <w:rsid w:val="00910450"/>
    <w:rsid w:val="00910A38"/>
    <w:rsid w:val="00910B99"/>
    <w:rsid w:val="009110C5"/>
    <w:rsid w:val="009116DD"/>
    <w:rsid w:val="0091348C"/>
    <w:rsid w:val="0091495F"/>
    <w:rsid w:val="00915939"/>
    <w:rsid w:val="00915C0C"/>
    <w:rsid w:val="009164D9"/>
    <w:rsid w:val="0091673E"/>
    <w:rsid w:val="0091726F"/>
    <w:rsid w:val="0092054F"/>
    <w:rsid w:val="00922A3E"/>
    <w:rsid w:val="00922B54"/>
    <w:rsid w:val="009232B9"/>
    <w:rsid w:val="00924AE8"/>
    <w:rsid w:val="00924C46"/>
    <w:rsid w:val="00926140"/>
    <w:rsid w:val="00926E2A"/>
    <w:rsid w:val="0092754A"/>
    <w:rsid w:val="00930142"/>
    <w:rsid w:val="00930F8E"/>
    <w:rsid w:val="0093167D"/>
    <w:rsid w:val="009330FE"/>
    <w:rsid w:val="00933439"/>
    <w:rsid w:val="00933581"/>
    <w:rsid w:val="00933B62"/>
    <w:rsid w:val="00934377"/>
    <w:rsid w:val="00935337"/>
    <w:rsid w:val="00935670"/>
    <w:rsid w:val="00936DF0"/>
    <w:rsid w:val="00936F54"/>
    <w:rsid w:val="009374EE"/>
    <w:rsid w:val="00937FCC"/>
    <w:rsid w:val="0094000E"/>
    <w:rsid w:val="0094040B"/>
    <w:rsid w:val="00940723"/>
    <w:rsid w:val="00940F89"/>
    <w:rsid w:val="0094372D"/>
    <w:rsid w:val="009437D1"/>
    <w:rsid w:val="009439F0"/>
    <w:rsid w:val="009440C1"/>
    <w:rsid w:val="009467C1"/>
    <w:rsid w:val="00946CFA"/>
    <w:rsid w:val="00947719"/>
    <w:rsid w:val="00947C28"/>
    <w:rsid w:val="00947EA0"/>
    <w:rsid w:val="009519EB"/>
    <w:rsid w:val="00952F20"/>
    <w:rsid w:val="0095301B"/>
    <w:rsid w:val="009539EF"/>
    <w:rsid w:val="0095403F"/>
    <w:rsid w:val="009543D4"/>
    <w:rsid w:val="0095445D"/>
    <w:rsid w:val="00955017"/>
    <w:rsid w:val="00956F37"/>
    <w:rsid w:val="009573AE"/>
    <w:rsid w:val="00957A23"/>
    <w:rsid w:val="00957E7E"/>
    <w:rsid w:val="00960168"/>
    <w:rsid w:val="00962313"/>
    <w:rsid w:val="00962B10"/>
    <w:rsid w:val="00964370"/>
    <w:rsid w:val="00964B5F"/>
    <w:rsid w:val="00964E3F"/>
    <w:rsid w:val="00964E91"/>
    <w:rsid w:val="0096535E"/>
    <w:rsid w:val="00965942"/>
    <w:rsid w:val="0096635C"/>
    <w:rsid w:val="00970019"/>
    <w:rsid w:val="009706FC"/>
    <w:rsid w:val="009715C7"/>
    <w:rsid w:val="009717E7"/>
    <w:rsid w:val="00972527"/>
    <w:rsid w:val="009729CD"/>
    <w:rsid w:val="009735B1"/>
    <w:rsid w:val="00976770"/>
    <w:rsid w:val="00976838"/>
    <w:rsid w:val="00977A99"/>
    <w:rsid w:val="00981EF5"/>
    <w:rsid w:val="009821BD"/>
    <w:rsid w:val="00982511"/>
    <w:rsid w:val="00982B3C"/>
    <w:rsid w:val="009836F9"/>
    <w:rsid w:val="00983E3F"/>
    <w:rsid w:val="009856B9"/>
    <w:rsid w:val="00985E44"/>
    <w:rsid w:val="00986283"/>
    <w:rsid w:val="009864F4"/>
    <w:rsid w:val="00987357"/>
    <w:rsid w:val="00987A06"/>
    <w:rsid w:val="00987A66"/>
    <w:rsid w:val="00990218"/>
    <w:rsid w:val="009904BE"/>
    <w:rsid w:val="00990F1F"/>
    <w:rsid w:val="009934E3"/>
    <w:rsid w:val="0099424B"/>
    <w:rsid w:val="0099667F"/>
    <w:rsid w:val="00996DA7"/>
    <w:rsid w:val="00997F93"/>
    <w:rsid w:val="009A0517"/>
    <w:rsid w:val="009A104E"/>
    <w:rsid w:val="009A10EF"/>
    <w:rsid w:val="009A1FF2"/>
    <w:rsid w:val="009A21DC"/>
    <w:rsid w:val="009A233F"/>
    <w:rsid w:val="009A31D7"/>
    <w:rsid w:val="009A3C42"/>
    <w:rsid w:val="009A5E64"/>
    <w:rsid w:val="009A6BDF"/>
    <w:rsid w:val="009B0494"/>
    <w:rsid w:val="009B0AC1"/>
    <w:rsid w:val="009B0CE2"/>
    <w:rsid w:val="009B136F"/>
    <w:rsid w:val="009B157D"/>
    <w:rsid w:val="009B184A"/>
    <w:rsid w:val="009B1B54"/>
    <w:rsid w:val="009B23A6"/>
    <w:rsid w:val="009B2F4D"/>
    <w:rsid w:val="009B3773"/>
    <w:rsid w:val="009B3D58"/>
    <w:rsid w:val="009B3E3D"/>
    <w:rsid w:val="009B56DC"/>
    <w:rsid w:val="009B6122"/>
    <w:rsid w:val="009B714A"/>
    <w:rsid w:val="009C1B12"/>
    <w:rsid w:val="009C29E9"/>
    <w:rsid w:val="009C2A46"/>
    <w:rsid w:val="009C4158"/>
    <w:rsid w:val="009C44D9"/>
    <w:rsid w:val="009C5B28"/>
    <w:rsid w:val="009C65F9"/>
    <w:rsid w:val="009C6C0A"/>
    <w:rsid w:val="009C76E3"/>
    <w:rsid w:val="009C7C64"/>
    <w:rsid w:val="009D0A3A"/>
    <w:rsid w:val="009D1222"/>
    <w:rsid w:val="009D27A6"/>
    <w:rsid w:val="009D6A09"/>
    <w:rsid w:val="009E055A"/>
    <w:rsid w:val="009E08A0"/>
    <w:rsid w:val="009E4061"/>
    <w:rsid w:val="009E4211"/>
    <w:rsid w:val="009E4230"/>
    <w:rsid w:val="009E4845"/>
    <w:rsid w:val="009E4AB3"/>
    <w:rsid w:val="009E5D6D"/>
    <w:rsid w:val="009E5D92"/>
    <w:rsid w:val="009E67FF"/>
    <w:rsid w:val="009E705A"/>
    <w:rsid w:val="009E7AE9"/>
    <w:rsid w:val="009F06AF"/>
    <w:rsid w:val="009F0AE1"/>
    <w:rsid w:val="009F12E2"/>
    <w:rsid w:val="009F23D6"/>
    <w:rsid w:val="009F3FD4"/>
    <w:rsid w:val="009F4FE6"/>
    <w:rsid w:val="009F522E"/>
    <w:rsid w:val="009F5CFA"/>
    <w:rsid w:val="009F641B"/>
    <w:rsid w:val="009F77C0"/>
    <w:rsid w:val="00A00A15"/>
    <w:rsid w:val="00A00ED4"/>
    <w:rsid w:val="00A02CD3"/>
    <w:rsid w:val="00A03883"/>
    <w:rsid w:val="00A04CFF"/>
    <w:rsid w:val="00A051B6"/>
    <w:rsid w:val="00A073FB"/>
    <w:rsid w:val="00A07512"/>
    <w:rsid w:val="00A07A5C"/>
    <w:rsid w:val="00A07E62"/>
    <w:rsid w:val="00A102EA"/>
    <w:rsid w:val="00A10BD2"/>
    <w:rsid w:val="00A10FB5"/>
    <w:rsid w:val="00A11B68"/>
    <w:rsid w:val="00A127AB"/>
    <w:rsid w:val="00A15071"/>
    <w:rsid w:val="00A150AF"/>
    <w:rsid w:val="00A15A1A"/>
    <w:rsid w:val="00A16612"/>
    <w:rsid w:val="00A17CE0"/>
    <w:rsid w:val="00A20134"/>
    <w:rsid w:val="00A210CA"/>
    <w:rsid w:val="00A21620"/>
    <w:rsid w:val="00A2200C"/>
    <w:rsid w:val="00A2265C"/>
    <w:rsid w:val="00A22F19"/>
    <w:rsid w:val="00A26154"/>
    <w:rsid w:val="00A26171"/>
    <w:rsid w:val="00A2669A"/>
    <w:rsid w:val="00A2734F"/>
    <w:rsid w:val="00A3013D"/>
    <w:rsid w:val="00A3123C"/>
    <w:rsid w:val="00A31298"/>
    <w:rsid w:val="00A313AE"/>
    <w:rsid w:val="00A32209"/>
    <w:rsid w:val="00A324D0"/>
    <w:rsid w:val="00A32C9B"/>
    <w:rsid w:val="00A33D84"/>
    <w:rsid w:val="00A33F4F"/>
    <w:rsid w:val="00A3475B"/>
    <w:rsid w:val="00A34876"/>
    <w:rsid w:val="00A34DB8"/>
    <w:rsid w:val="00A3563F"/>
    <w:rsid w:val="00A35CC8"/>
    <w:rsid w:val="00A365D3"/>
    <w:rsid w:val="00A371B7"/>
    <w:rsid w:val="00A37386"/>
    <w:rsid w:val="00A37AC4"/>
    <w:rsid w:val="00A4029C"/>
    <w:rsid w:val="00A41D99"/>
    <w:rsid w:val="00A42235"/>
    <w:rsid w:val="00A426C1"/>
    <w:rsid w:val="00A42D28"/>
    <w:rsid w:val="00A45F6F"/>
    <w:rsid w:val="00A46138"/>
    <w:rsid w:val="00A46873"/>
    <w:rsid w:val="00A5068A"/>
    <w:rsid w:val="00A51696"/>
    <w:rsid w:val="00A51F34"/>
    <w:rsid w:val="00A52452"/>
    <w:rsid w:val="00A528AF"/>
    <w:rsid w:val="00A528DF"/>
    <w:rsid w:val="00A52A5B"/>
    <w:rsid w:val="00A536C8"/>
    <w:rsid w:val="00A53B74"/>
    <w:rsid w:val="00A54172"/>
    <w:rsid w:val="00A5469F"/>
    <w:rsid w:val="00A546F1"/>
    <w:rsid w:val="00A554E4"/>
    <w:rsid w:val="00A55920"/>
    <w:rsid w:val="00A56D39"/>
    <w:rsid w:val="00A572BB"/>
    <w:rsid w:val="00A60216"/>
    <w:rsid w:val="00A609B0"/>
    <w:rsid w:val="00A60AB9"/>
    <w:rsid w:val="00A60BE1"/>
    <w:rsid w:val="00A6207B"/>
    <w:rsid w:val="00A62178"/>
    <w:rsid w:val="00A635A7"/>
    <w:rsid w:val="00A64022"/>
    <w:rsid w:val="00A642E7"/>
    <w:rsid w:val="00A642F3"/>
    <w:rsid w:val="00A64353"/>
    <w:rsid w:val="00A65128"/>
    <w:rsid w:val="00A656D9"/>
    <w:rsid w:val="00A6619C"/>
    <w:rsid w:val="00A66CF7"/>
    <w:rsid w:val="00A671C5"/>
    <w:rsid w:val="00A67472"/>
    <w:rsid w:val="00A676D1"/>
    <w:rsid w:val="00A679ED"/>
    <w:rsid w:val="00A70C27"/>
    <w:rsid w:val="00A710BE"/>
    <w:rsid w:val="00A717AE"/>
    <w:rsid w:val="00A7183F"/>
    <w:rsid w:val="00A71A5D"/>
    <w:rsid w:val="00A71CE4"/>
    <w:rsid w:val="00A7304F"/>
    <w:rsid w:val="00A73259"/>
    <w:rsid w:val="00A73C65"/>
    <w:rsid w:val="00A744C4"/>
    <w:rsid w:val="00A749D6"/>
    <w:rsid w:val="00A74D64"/>
    <w:rsid w:val="00A74E0A"/>
    <w:rsid w:val="00A752C8"/>
    <w:rsid w:val="00A752D8"/>
    <w:rsid w:val="00A76080"/>
    <w:rsid w:val="00A76C79"/>
    <w:rsid w:val="00A80154"/>
    <w:rsid w:val="00A80DA4"/>
    <w:rsid w:val="00A80F45"/>
    <w:rsid w:val="00A81788"/>
    <w:rsid w:val="00A82595"/>
    <w:rsid w:val="00A82921"/>
    <w:rsid w:val="00A83A77"/>
    <w:rsid w:val="00A8492B"/>
    <w:rsid w:val="00A84BB0"/>
    <w:rsid w:val="00A84F7E"/>
    <w:rsid w:val="00A85058"/>
    <w:rsid w:val="00A85AB7"/>
    <w:rsid w:val="00A86521"/>
    <w:rsid w:val="00A87860"/>
    <w:rsid w:val="00A87B8C"/>
    <w:rsid w:val="00A87E5D"/>
    <w:rsid w:val="00A90814"/>
    <w:rsid w:val="00A92602"/>
    <w:rsid w:val="00A92B62"/>
    <w:rsid w:val="00A9354B"/>
    <w:rsid w:val="00A9372E"/>
    <w:rsid w:val="00A948BB"/>
    <w:rsid w:val="00A95FED"/>
    <w:rsid w:val="00A967B5"/>
    <w:rsid w:val="00A96BD4"/>
    <w:rsid w:val="00A97B77"/>
    <w:rsid w:val="00AA14FB"/>
    <w:rsid w:val="00AA2D86"/>
    <w:rsid w:val="00AA406F"/>
    <w:rsid w:val="00AA54D8"/>
    <w:rsid w:val="00AA580D"/>
    <w:rsid w:val="00AA60EB"/>
    <w:rsid w:val="00AA66A1"/>
    <w:rsid w:val="00AB0BED"/>
    <w:rsid w:val="00AB0E4A"/>
    <w:rsid w:val="00AB21A7"/>
    <w:rsid w:val="00AB224A"/>
    <w:rsid w:val="00AB3841"/>
    <w:rsid w:val="00AB4606"/>
    <w:rsid w:val="00AB5311"/>
    <w:rsid w:val="00AB6971"/>
    <w:rsid w:val="00AB6B52"/>
    <w:rsid w:val="00AB7746"/>
    <w:rsid w:val="00AC0825"/>
    <w:rsid w:val="00AC0DC3"/>
    <w:rsid w:val="00AC2D2C"/>
    <w:rsid w:val="00AC3641"/>
    <w:rsid w:val="00AC387A"/>
    <w:rsid w:val="00AC47C5"/>
    <w:rsid w:val="00AC5A23"/>
    <w:rsid w:val="00AC61E9"/>
    <w:rsid w:val="00AC7927"/>
    <w:rsid w:val="00AC7AA0"/>
    <w:rsid w:val="00AD13CE"/>
    <w:rsid w:val="00AD2204"/>
    <w:rsid w:val="00AD2346"/>
    <w:rsid w:val="00AD2537"/>
    <w:rsid w:val="00AD2BAC"/>
    <w:rsid w:val="00AD30AF"/>
    <w:rsid w:val="00AD4A3D"/>
    <w:rsid w:val="00AD5375"/>
    <w:rsid w:val="00AD5BA2"/>
    <w:rsid w:val="00AD616C"/>
    <w:rsid w:val="00AD7514"/>
    <w:rsid w:val="00AE12FD"/>
    <w:rsid w:val="00AE17F0"/>
    <w:rsid w:val="00AE1F05"/>
    <w:rsid w:val="00AE25BB"/>
    <w:rsid w:val="00AE28F7"/>
    <w:rsid w:val="00AE2AF0"/>
    <w:rsid w:val="00AE36DD"/>
    <w:rsid w:val="00AE38BC"/>
    <w:rsid w:val="00AE6382"/>
    <w:rsid w:val="00AE6BE9"/>
    <w:rsid w:val="00AE74A7"/>
    <w:rsid w:val="00AE7E3D"/>
    <w:rsid w:val="00AF0FB8"/>
    <w:rsid w:val="00AF25CB"/>
    <w:rsid w:val="00AF2B69"/>
    <w:rsid w:val="00AF3911"/>
    <w:rsid w:val="00AF4243"/>
    <w:rsid w:val="00AF4BBE"/>
    <w:rsid w:val="00AF5AEC"/>
    <w:rsid w:val="00AF62E7"/>
    <w:rsid w:val="00AF7154"/>
    <w:rsid w:val="00B009AB"/>
    <w:rsid w:val="00B009CA"/>
    <w:rsid w:val="00B02824"/>
    <w:rsid w:val="00B03EAD"/>
    <w:rsid w:val="00B0480D"/>
    <w:rsid w:val="00B04A8C"/>
    <w:rsid w:val="00B0651D"/>
    <w:rsid w:val="00B1164B"/>
    <w:rsid w:val="00B151DB"/>
    <w:rsid w:val="00B154B4"/>
    <w:rsid w:val="00B1587A"/>
    <w:rsid w:val="00B177C0"/>
    <w:rsid w:val="00B201AA"/>
    <w:rsid w:val="00B21708"/>
    <w:rsid w:val="00B2200A"/>
    <w:rsid w:val="00B23485"/>
    <w:rsid w:val="00B239C9"/>
    <w:rsid w:val="00B23F0D"/>
    <w:rsid w:val="00B241BA"/>
    <w:rsid w:val="00B253F3"/>
    <w:rsid w:val="00B25E41"/>
    <w:rsid w:val="00B26937"/>
    <w:rsid w:val="00B26EF8"/>
    <w:rsid w:val="00B312F0"/>
    <w:rsid w:val="00B31814"/>
    <w:rsid w:val="00B31AFB"/>
    <w:rsid w:val="00B33104"/>
    <w:rsid w:val="00B338AF"/>
    <w:rsid w:val="00B3555A"/>
    <w:rsid w:val="00B356A9"/>
    <w:rsid w:val="00B35905"/>
    <w:rsid w:val="00B3615E"/>
    <w:rsid w:val="00B36B99"/>
    <w:rsid w:val="00B37B8B"/>
    <w:rsid w:val="00B40790"/>
    <w:rsid w:val="00B40911"/>
    <w:rsid w:val="00B40BA5"/>
    <w:rsid w:val="00B41023"/>
    <w:rsid w:val="00B4110D"/>
    <w:rsid w:val="00B41938"/>
    <w:rsid w:val="00B41A68"/>
    <w:rsid w:val="00B43B33"/>
    <w:rsid w:val="00B45750"/>
    <w:rsid w:val="00B4621A"/>
    <w:rsid w:val="00B46969"/>
    <w:rsid w:val="00B46A7C"/>
    <w:rsid w:val="00B51295"/>
    <w:rsid w:val="00B5132A"/>
    <w:rsid w:val="00B516B8"/>
    <w:rsid w:val="00B51862"/>
    <w:rsid w:val="00B5378F"/>
    <w:rsid w:val="00B53941"/>
    <w:rsid w:val="00B53D8F"/>
    <w:rsid w:val="00B54B53"/>
    <w:rsid w:val="00B5501E"/>
    <w:rsid w:val="00B55994"/>
    <w:rsid w:val="00B55CA8"/>
    <w:rsid w:val="00B560EA"/>
    <w:rsid w:val="00B56A5E"/>
    <w:rsid w:val="00B570EA"/>
    <w:rsid w:val="00B57739"/>
    <w:rsid w:val="00B60816"/>
    <w:rsid w:val="00B61026"/>
    <w:rsid w:val="00B6290B"/>
    <w:rsid w:val="00B62E0E"/>
    <w:rsid w:val="00B62F66"/>
    <w:rsid w:val="00B64252"/>
    <w:rsid w:val="00B648F6"/>
    <w:rsid w:val="00B64A4C"/>
    <w:rsid w:val="00B6538F"/>
    <w:rsid w:val="00B65518"/>
    <w:rsid w:val="00B65CD8"/>
    <w:rsid w:val="00B66DB4"/>
    <w:rsid w:val="00B67D07"/>
    <w:rsid w:val="00B70506"/>
    <w:rsid w:val="00B70D4B"/>
    <w:rsid w:val="00B71018"/>
    <w:rsid w:val="00B7122D"/>
    <w:rsid w:val="00B71B15"/>
    <w:rsid w:val="00B71EBD"/>
    <w:rsid w:val="00B74537"/>
    <w:rsid w:val="00B7480E"/>
    <w:rsid w:val="00B74DD7"/>
    <w:rsid w:val="00B757F2"/>
    <w:rsid w:val="00B75FAF"/>
    <w:rsid w:val="00B76413"/>
    <w:rsid w:val="00B77349"/>
    <w:rsid w:val="00B7742A"/>
    <w:rsid w:val="00B77AB6"/>
    <w:rsid w:val="00B80142"/>
    <w:rsid w:val="00B80DE0"/>
    <w:rsid w:val="00B81509"/>
    <w:rsid w:val="00B81AD9"/>
    <w:rsid w:val="00B830B7"/>
    <w:rsid w:val="00B838C5"/>
    <w:rsid w:val="00B8568F"/>
    <w:rsid w:val="00B85A0C"/>
    <w:rsid w:val="00B86061"/>
    <w:rsid w:val="00B86393"/>
    <w:rsid w:val="00B86ECA"/>
    <w:rsid w:val="00B86FAE"/>
    <w:rsid w:val="00B90F8F"/>
    <w:rsid w:val="00B914E4"/>
    <w:rsid w:val="00B91C1C"/>
    <w:rsid w:val="00B932F4"/>
    <w:rsid w:val="00B938C6"/>
    <w:rsid w:val="00B94A0B"/>
    <w:rsid w:val="00B94B26"/>
    <w:rsid w:val="00B94FCE"/>
    <w:rsid w:val="00B96966"/>
    <w:rsid w:val="00BA0173"/>
    <w:rsid w:val="00BA02AD"/>
    <w:rsid w:val="00BA069B"/>
    <w:rsid w:val="00BA0A81"/>
    <w:rsid w:val="00BA0CDE"/>
    <w:rsid w:val="00BA1255"/>
    <w:rsid w:val="00BA1292"/>
    <w:rsid w:val="00BA18F9"/>
    <w:rsid w:val="00BA1BE8"/>
    <w:rsid w:val="00BA1F29"/>
    <w:rsid w:val="00BA2D7F"/>
    <w:rsid w:val="00BA45D3"/>
    <w:rsid w:val="00BA4B13"/>
    <w:rsid w:val="00BA5152"/>
    <w:rsid w:val="00BA609B"/>
    <w:rsid w:val="00BA6C83"/>
    <w:rsid w:val="00BA7A9F"/>
    <w:rsid w:val="00BB04A1"/>
    <w:rsid w:val="00BB0EB7"/>
    <w:rsid w:val="00BB0EF3"/>
    <w:rsid w:val="00BB1205"/>
    <w:rsid w:val="00BB1E67"/>
    <w:rsid w:val="00BB227E"/>
    <w:rsid w:val="00BB457E"/>
    <w:rsid w:val="00BB5F8E"/>
    <w:rsid w:val="00BB7320"/>
    <w:rsid w:val="00BC017C"/>
    <w:rsid w:val="00BC14EC"/>
    <w:rsid w:val="00BC152D"/>
    <w:rsid w:val="00BC1AD7"/>
    <w:rsid w:val="00BC223E"/>
    <w:rsid w:val="00BC3880"/>
    <w:rsid w:val="00BC39DF"/>
    <w:rsid w:val="00BC4723"/>
    <w:rsid w:val="00BC483D"/>
    <w:rsid w:val="00BC6105"/>
    <w:rsid w:val="00BC7A08"/>
    <w:rsid w:val="00BC7EC4"/>
    <w:rsid w:val="00BD03F3"/>
    <w:rsid w:val="00BD0B13"/>
    <w:rsid w:val="00BD16D4"/>
    <w:rsid w:val="00BD507D"/>
    <w:rsid w:val="00BD5500"/>
    <w:rsid w:val="00BD5834"/>
    <w:rsid w:val="00BD63A2"/>
    <w:rsid w:val="00BD66CB"/>
    <w:rsid w:val="00BE06DB"/>
    <w:rsid w:val="00BE0D31"/>
    <w:rsid w:val="00BE0F78"/>
    <w:rsid w:val="00BE2FF5"/>
    <w:rsid w:val="00BE3CCD"/>
    <w:rsid w:val="00BE7D7E"/>
    <w:rsid w:val="00BF3AE5"/>
    <w:rsid w:val="00BF593E"/>
    <w:rsid w:val="00BF66E3"/>
    <w:rsid w:val="00BF6EDC"/>
    <w:rsid w:val="00BF7055"/>
    <w:rsid w:val="00BF79FF"/>
    <w:rsid w:val="00C00661"/>
    <w:rsid w:val="00C00852"/>
    <w:rsid w:val="00C0164D"/>
    <w:rsid w:val="00C0252A"/>
    <w:rsid w:val="00C0300D"/>
    <w:rsid w:val="00C030F9"/>
    <w:rsid w:val="00C03791"/>
    <w:rsid w:val="00C03A5F"/>
    <w:rsid w:val="00C0433B"/>
    <w:rsid w:val="00C05240"/>
    <w:rsid w:val="00C062D6"/>
    <w:rsid w:val="00C070C8"/>
    <w:rsid w:val="00C103DD"/>
    <w:rsid w:val="00C11D8F"/>
    <w:rsid w:val="00C156E8"/>
    <w:rsid w:val="00C16249"/>
    <w:rsid w:val="00C16798"/>
    <w:rsid w:val="00C22233"/>
    <w:rsid w:val="00C2338B"/>
    <w:rsid w:val="00C23BA6"/>
    <w:rsid w:val="00C23DD6"/>
    <w:rsid w:val="00C24E5C"/>
    <w:rsid w:val="00C2649A"/>
    <w:rsid w:val="00C31274"/>
    <w:rsid w:val="00C31529"/>
    <w:rsid w:val="00C3336A"/>
    <w:rsid w:val="00C353F0"/>
    <w:rsid w:val="00C36072"/>
    <w:rsid w:val="00C363E3"/>
    <w:rsid w:val="00C368A6"/>
    <w:rsid w:val="00C4036B"/>
    <w:rsid w:val="00C419C4"/>
    <w:rsid w:val="00C42A0E"/>
    <w:rsid w:val="00C435EA"/>
    <w:rsid w:val="00C45ADE"/>
    <w:rsid w:val="00C4616E"/>
    <w:rsid w:val="00C46D0C"/>
    <w:rsid w:val="00C5087A"/>
    <w:rsid w:val="00C50C57"/>
    <w:rsid w:val="00C50FB3"/>
    <w:rsid w:val="00C5141F"/>
    <w:rsid w:val="00C51C56"/>
    <w:rsid w:val="00C52018"/>
    <w:rsid w:val="00C5349D"/>
    <w:rsid w:val="00C536B0"/>
    <w:rsid w:val="00C53E46"/>
    <w:rsid w:val="00C54BEB"/>
    <w:rsid w:val="00C54D18"/>
    <w:rsid w:val="00C60096"/>
    <w:rsid w:val="00C6062D"/>
    <w:rsid w:val="00C60A56"/>
    <w:rsid w:val="00C617B3"/>
    <w:rsid w:val="00C61838"/>
    <w:rsid w:val="00C61AC0"/>
    <w:rsid w:val="00C6210F"/>
    <w:rsid w:val="00C6235F"/>
    <w:rsid w:val="00C62684"/>
    <w:rsid w:val="00C63840"/>
    <w:rsid w:val="00C63CBF"/>
    <w:rsid w:val="00C6516C"/>
    <w:rsid w:val="00C66495"/>
    <w:rsid w:val="00C665F4"/>
    <w:rsid w:val="00C6737A"/>
    <w:rsid w:val="00C67DB8"/>
    <w:rsid w:val="00C67DCF"/>
    <w:rsid w:val="00C704EB"/>
    <w:rsid w:val="00C732FA"/>
    <w:rsid w:val="00C73317"/>
    <w:rsid w:val="00C74161"/>
    <w:rsid w:val="00C74591"/>
    <w:rsid w:val="00C76A03"/>
    <w:rsid w:val="00C771FA"/>
    <w:rsid w:val="00C77262"/>
    <w:rsid w:val="00C772A0"/>
    <w:rsid w:val="00C77908"/>
    <w:rsid w:val="00C80D1D"/>
    <w:rsid w:val="00C818CD"/>
    <w:rsid w:val="00C81EB9"/>
    <w:rsid w:val="00C82D44"/>
    <w:rsid w:val="00C831ED"/>
    <w:rsid w:val="00C834F0"/>
    <w:rsid w:val="00C84095"/>
    <w:rsid w:val="00C845C2"/>
    <w:rsid w:val="00C84823"/>
    <w:rsid w:val="00C8522B"/>
    <w:rsid w:val="00C85699"/>
    <w:rsid w:val="00C85FF5"/>
    <w:rsid w:val="00C86D6B"/>
    <w:rsid w:val="00C87452"/>
    <w:rsid w:val="00C874F4"/>
    <w:rsid w:val="00C90497"/>
    <w:rsid w:val="00C90FE3"/>
    <w:rsid w:val="00C91A73"/>
    <w:rsid w:val="00C93325"/>
    <w:rsid w:val="00C9401A"/>
    <w:rsid w:val="00C94DC4"/>
    <w:rsid w:val="00C9607D"/>
    <w:rsid w:val="00C96ACF"/>
    <w:rsid w:val="00C96DA9"/>
    <w:rsid w:val="00C97207"/>
    <w:rsid w:val="00C97ABF"/>
    <w:rsid w:val="00C97C0E"/>
    <w:rsid w:val="00CA14EC"/>
    <w:rsid w:val="00CA1A0F"/>
    <w:rsid w:val="00CA1A9D"/>
    <w:rsid w:val="00CA21FD"/>
    <w:rsid w:val="00CA225D"/>
    <w:rsid w:val="00CA29C8"/>
    <w:rsid w:val="00CA3076"/>
    <w:rsid w:val="00CA35CD"/>
    <w:rsid w:val="00CA4B2F"/>
    <w:rsid w:val="00CA567D"/>
    <w:rsid w:val="00CA7DC5"/>
    <w:rsid w:val="00CB164D"/>
    <w:rsid w:val="00CB2E45"/>
    <w:rsid w:val="00CB5033"/>
    <w:rsid w:val="00CB6CEE"/>
    <w:rsid w:val="00CB6F36"/>
    <w:rsid w:val="00CC0A98"/>
    <w:rsid w:val="00CC1522"/>
    <w:rsid w:val="00CC15F3"/>
    <w:rsid w:val="00CC1BE1"/>
    <w:rsid w:val="00CC2440"/>
    <w:rsid w:val="00CC280F"/>
    <w:rsid w:val="00CC2A26"/>
    <w:rsid w:val="00CC2FEF"/>
    <w:rsid w:val="00CC3DF0"/>
    <w:rsid w:val="00CC411C"/>
    <w:rsid w:val="00CC521F"/>
    <w:rsid w:val="00CC607C"/>
    <w:rsid w:val="00CC6E41"/>
    <w:rsid w:val="00CC72C8"/>
    <w:rsid w:val="00CD4431"/>
    <w:rsid w:val="00CD4AD8"/>
    <w:rsid w:val="00CD5692"/>
    <w:rsid w:val="00CD5930"/>
    <w:rsid w:val="00CE040E"/>
    <w:rsid w:val="00CE2960"/>
    <w:rsid w:val="00CE304A"/>
    <w:rsid w:val="00CE37F3"/>
    <w:rsid w:val="00CE41FA"/>
    <w:rsid w:val="00CE47EB"/>
    <w:rsid w:val="00CE60E9"/>
    <w:rsid w:val="00CE61E6"/>
    <w:rsid w:val="00CF083D"/>
    <w:rsid w:val="00CF1977"/>
    <w:rsid w:val="00CF24DC"/>
    <w:rsid w:val="00CF26CC"/>
    <w:rsid w:val="00CF366E"/>
    <w:rsid w:val="00CF4A90"/>
    <w:rsid w:val="00CF5DE2"/>
    <w:rsid w:val="00CF6E5D"/>
    <w:rsid w:val="00CF75C0"/>
    <w:rsid w:val="00D0003B"/>
    <w:rsid w:val="00D00393"/>
    <w:rsid w:val="00D01CD0"/>
    <w:rsid w:val="00D02B42"/>
    <w:rsid w:val="00D030E3"/>
    <w:rsid w:val="00D031F4"/>
    <w:rsid w:val="00D04045"/>
    <w:rsid w:val="00D055EA"/>
    <w:rsid w:val="00D05CAF"/>
    <w:rsid w:val="00D07F9C"/>
    <w:rsid w:val="00D119D9"/>
    <w:rsid w:val="00D120D0"/>
    <w:rsid w:val="00D123D0"/>
    <w:rsid w:val="00D13029"/>
    <w:rsid w:val="00D138E0"/>
    <w:rsid w:val="00D1426C"/>
    <w:rsid w:val="00D14B70"/>
    <w:rsid w:val="00D156D7"/>
    <w:rsid w:val="00D1597D"/>
    <w:rsid w:val="00D15B4D"/>
    <w:rsid w:val="00D164C2"/>
    <w:rsid w:val="00D1668E"/>
    <w:rsid w:val="00D1734F"/>
    <w:rsid w:val="00D17ADC"/>
    <w:rsid w:val="00D17CFE"/>
    <w:rsid w:val="00D20841"/>
    <w:rsid w:val="00D211FA"/>
    <w:rsid w:val="00D21DC0"/>
    <w:rsid w:val="00D2355C"/>
    <w:rsid w:val="00D23E81"/>
    <w:rsid w:val="00D263AF"/>
    <w:rsid w:val="00D264E8"/>
    <w:rsid w:val="00D268C6"/>
    <w:rsid w:val="00D271A2"/>
    <w:rsid w:val="00D27FDC"/>
    <w:rsid w:val="00D315B1"/>
    <w:rsid w:val="00D325DD"/>
    <w:rsid w:val="00D33883"/>
    <w:rsid w:val="00D33DBF"/>
    <w:rsid w:val="00D35515"/>
    <w:rsid w:val="00D35B8A"/>
    <w:rsid w:val="00D36C3E"/>
    <w:rsid w:val="00D36C6E"/>
    <w:rsid w:val="00D3781F"/>
    <w:rsid w:val="00D37F1B"/>
    <w:rsid w:val="00D403D8"/>
    <w:rsid w:val="00D4166B"/>
    <w:rsid w:val="00D4247E"/>
    <w:rsid w:val="00D429D5"/>
    <w:rsid w:val="00D42EC7"/>
    <w:rsid w:val="00D43233"/>
    <w:rsid w:val="00D44E9A"/>
    <w:rsid w:val="00D4576F"/>
    <w:rsid w:val="00D46E8D"/>
    <w:rsid w:val="00D4703E"/>
    <w:rsid w:val="00D4746E"/>
    <w:rsid w:val="00D47963"/>
    <w:rsid w:val="00D509EA"/>
    <w:rsid w:val="00D51B71"/>
    <w:rsid w:val="00D53098"/>
    <w:rsid w:val="00D5449E"/>
    <w:rsid w:val="00D54A60"/>
    <w:rsid w:val="00D54FB4"/>
    <w:rsid w:val="00D55AF3"/>
    <w:rsid w:val="00D5608E"/>
    <w:rsid w:val="00D57661"/>
    <w:rsid w:val="00D57AF4"/>
    <w:rsid w:val="00D57FC0"/>
    <w:rsid w:val="00D602D4"/>
    <w:rsid w:val="00D604E6"/>
    <w:rsid w:val="00D60888"/>
    <w:rsid w:val="00D60A96"/>
    <w:rsid w:val="00D61A11"/>
    <w:rsid w:val="00D622F8"/>
    <w:rsid w:val="00D6238D"/>
    <w:rsid w:val="00D63503"/>
    <w:rsid w:val="00D637C0"/>
    <w:rsid w:val="00D6383E"/>
    <w:rsid w:val="00D6395B"/>
    <w:rsid w:val="00D64244"/>
    <w:rsid w:val="00D64D83"/>
    <w:rsid w:val="00D660FE"/>
    <w:rsid w:val="00D66821"/>
    <w:rsid w:val="00D67E56"/>
    <w:rsid w:val="00D70029"/>
    <w:rsid w:val="00D700BC"/>
    <w:rsid w:val="00D71757"/>
    <w:rsid w:val="00D71B86"/>
    <w:rsid w:val="00D72314"/>
    <w:rsid w:val="00D7339E"/>
    <w:rsid w:val="00D73F59"/>
    <w:rsid w:val="00D74890"/>
    <w:rsid w:val="00D76046"/>
    <w:rsid w:val="00D7626A"/>
    <w:rsid w:val="00D80B0A"/>
    <w:rsid w:val="00D80BCB"/>
    <w:rsid w:val="00D80E9D"/>
    <w:rsid w:val="00D80FBF"/>
    <w:rsid w:val="00D83C6E"/>
    <w:rsid w:val="00D844AD"/>
    <w:rsid w:val="00D856FB"/>
    <w:rsid w:val="00D857D8"/>
    <w:rsid w:val="00D85943"/>
    <w:rsid w:val="00D8639E"/>
    <w:rsid w:val="00D90090"/>
    <w:rsid w:val="00D9012E"/>
    <w:rsid w:val="00D90737"/>
    <w:rsid w:val="00D90AA1"/>
    <w:rsid w:val="00D90B31"/>
    <w:rsid w:val="00D9149F"/>
    <w:rsid w:val="00D924FC"/>
    <w:rsid w:val="00D92C9D"/>
    <w:rsid w:val="00D92D93"/>
    <w:rsid w:val="00D93248"/>
    <w:rsid w:val="00D937BE"/>
    <w:rsid w:val="00D93F8C"/>
    <w:rsid w:val="00D95B23"/>
    <w:rsid w:val="00D9637D"/>
    <w:rsid w:val="00D96F11"/>
    <w:rsid w:val="00DA1CC4"/>
    <w:rsid w:val="00DA2580"/>
    <w:rsid w:val="00DA30E8"/>
    <w:rsid w:val="00DA5477"/>
    <w:rsid w:val="00DA5F9F"/>
    <w:rsid w:val="00DA6106"/>
    <w:rsid w:val="00DA64A2"/>
    <w:rsid w:val="00DA6FEB"/>
    <w:rsid w:val="00DA7C8A"/>
    <w:rsid w:val="00DB2173"/>
    <w:rsid w:val="00DB38A4"/>
    <w:rsid w:val="00DB4D28"/>
    <w:rsid w:val="00DB58C1"/>
    <w:rsid w:val="00DB59DF"/>
    <w:rsid w:val="00DB7BE0"/>
    <w:rsid w:val="00DC489B"/>
    <w:rsid w:val="00DC4D9F"/>
    <w:rsid w:val="00DC59A2"/>
    <w:rsid w:val="00DC5D13"/>
    <w:rsid w:val="00DC6354"/>
    <w:rsid w:val="00DC667E"/>
    <w:rsid w:val="00DC7E58"/>
    <w:rsid w:val="00DD05D4"/>
    <w:rsid w:val="00DD0DBD"/>
    <w:rsid w:val="00DD197D"/>
    <w:rsid w:val="00DD1A91"/>
    <w:rsid w:val="00DD256C"/>
    <w:rsid w:val="00DD29A7"/>
    <w:rsid w:val="00DD2E4F"/>
    <w:rsid w:val="00DD3ED0"/>
    <w:rsid w:val="00DD6283"/>
    <w:rsid w:val="00DD630E"/>
    <w:rsid w:val="00DE0184"/>
    <w:rsid w:val="00DE09C9"/>
    <w:rsid w:val="00DE0F44"/>
    <w:rsid w:val="00DE20B7"/>
    <w:rsid w:val="00DE2B74"/>
    <w:rsid w:val="00DE3567"/>
    <w:rsid w:val="00DE41CA"/>
    <w:rsid w:val="00DE440B"/>
    <w:rsid w:val="00DE4517"/>
    <w:rsid w:val="00DE4C5D"/>
    <w:rsid w:val="00DE60E6"/>
    <w:rsid w:val="00DE6523"/>
    <w:rsid w:val="00DE6A1E"/>
    <w:rsid w:val="00DE6AE8"/>
    <w:rsid w:val="00DE6E34"/>
    <w:rsid w:val="00DE737B"/>
    <w:rsid w:val="00DF00DC"/>
    <w:rsid w:val="00DF064A"/>
    <w:rsid w:val="00DF099D"/>
    <w:rsid w:val="00DF1390"/>
    <w:rsid w:val="00DF1C05"/>
    <w:rsid w:val="00DF2635"/>
    <w:rsid w:val="00DF38F0"/>
    <w:rsid w:val="00DF5D3C"/>
    <w:rsid w:val="00DF6923"/>
    <w:rsid w:val="00DF7651"/>
    <w:rsid w:val="00E000A4"/>
    <w:rsid w:val="00E01390"/>
    <w:rsid w:val="00E0199E"/>
    <w:rsid w:val="00E024A6"/>
    <w:rsid w:val="00E04015"/>
    <w:rsid w:val="00E044CD"/>
    <w:rsid w:val="00E04969"/>
    <w:rsid w:val="00E058A4"/>
    <w:rsid w:val="00E05DCF"/>
    <w:rsid w:val="00E06EDC"/>
    <w:rsid w:val="00E10EF3"/>
    <w:rsid w:val="00E10F74"/>
    <w:rsid w:val="00E12128"/>
    <w:rsid w:val="00E1225E"/>
    <w:rsid w:val="00E131E4"/>
    <w:rsid w:val="00E14A9D"/>
    <w:rsid w:val="00E14B05"/>
    <w:rsid w:val="00E14BB7"/>
    <w:rsid w:val="00E1508E"/>
    <w:rsid w:val="00E160A5"/>
    <w:rsid w:val="00E17A9C"/>
    <w:rsid w:val="00E23128"/>
    <w:rsid w:val="00E23745"/>
    <w:rsid w:val="00E247F8"/>
    <w:rsid w:val="00E2546E"/>
    <w:rsid w:val="00E264B2"/>
    <w:rsid w:val="00E2790F"/>
    <w:rsid w:val="00E311D6"/>
    <w:rsid w:val="00E326EA"/>
    <w:rsid w:val="00E32B30"/>
    <w:rsid w:val="00E33D17"/>
    <w:rsid w:val="00E349CC"/>
    <w:rsid w:val="00E35C38"/>
    <w:rsid w:val="00E3622F"/>
    <w:rsid w:val="00E373C1"/>
    <w:rsid w:val="00E3770A"/>
    <w:rsid w:val="00E40529"/>
    <w:rsid w:val="00E419A3"/>
    <w:rsid w:val="00E432D2"/>
    <w:rsid w:val="00E448BC"/>
    <w:rsid w:val="00E4639C"/>
    <w:rsid w:val="00E51161"/>
    <w:rsid w:val="00E513A8"/>
    <w:rsid w:val="00E5236B"/>
    <w:rsid w:val="00E52F48"/>
    <w:rsid w:val="00E53171"/>
    <w:rsid w:val="00E53F9E"/>
    <w:rsid w:val="00E548BB"/>
    <w:rsid w:val="00E54F10"/>
    <w:rsid w:val="00E55506"/>
    <w:rsid w:val="00E55A3A"/>
    <w:rsid w:val="00E55FD5"/>
    <w:rsid w:val="00E56FCA"/>
    <w:rsid w:val="00E57129"/>
    <w:rsid w:val="00E57FC9"/>
    <w:rsid w:val="00E633BD"/>
    <w:rsid w:val="00E63718"/>
    <w:rsid w:val="00E6444E"/>
    <w:rsid w:val="00E64822"/>
    <w:rsid w:val="00E66832"/>
    <w:rsid w:val="00E675C2"/>
    <w:rsid w:val="00E704E8"/>
    <w:rsid w:val="00E7075F"/>
    <w:rsid w:val="00E71073"/>
    <w:rsid w:val="00E72BD8"/>
    <w:rsid w:val="00E72C5D"/>
    <w:rsid w:val="00E742ED"/>
    <w:rsid w:val="00E75910"/>
    <w:rsid w:val="00E75E4A"/>
    <w:rsid w:val="00E7640A"/>
    <w:rsid w:val="00E766C1"/>
    <w:rsid w:val="00E77945"/>
    <w:rsid w:val="00E77F94"/>
    <w:rsid w:val="00E819EB"/>
    <w:rsid w:val="00E81EA0"/>
    <w:rsid w:val="00E82039"/>
    <w:rsid w:val="00E82A22"/>
    <w:rsid w:val="00E82E3B"/>
    <w:rsid w:val="00E8337C"/>
    <w:rsid w:val="00E834B1"/>
    <w:rsid w:val="00E83D4B"/>
    <w:rsid w:val="00E849F4"/>
    <w:rsid w:val="00E84AE0"/>
    <w:rsid w:val="00E859CA"/>
    <w:rsid w:val="00E85A81"/>
    <w:rsid w:val="00E85B33"/>
    <w:rsid w:val="00E876EC"/>
    <w:rsid w:val="00E87BFF"/>
    <w:rsid w:val="00E9001C"/>
    <w:rsid w:val="00E900D4"/>
    <w:rsid w:val="00E90631"/>
    <w:rsid w:val="00E911E1"/>
    <w:rsid w:val="00E9130B"/>
    <w:rsid w:val="00E91EDF"/>
    <w:rsid w:val="00E93E9F"/>
    <w:rsid w:val="00E93FE6"/>
    <w:rsid w:val="00E95009"/>
    <w:rsid w:val="00E95281"/>
    <w:rsid w:val="00E95631"/>
    <w:rsid w:val="00E96AFD"/>
    <w:rsid w:val="00E96B07"/>
    <w:rsid w:val="00E9748E"/>
    <w:rsid w:val="00E9793C"/>
    <w:rsid w:val="00E97F1C"/>
    <w:rsid w:val="00EA073B"/>
    <w:rsid w:val="00EA08F2"/>
    <w:rsid w:val="00EA210B"/>
    <w:rsid w:val="00EA3781"/>
    <w:rsid w:val="00EA378A"/>
    <w:rsid w:val="00EA4729"/>
    <w:rsid w:val="00EA473E"/>
    <w:rsid w:val="00EA473F"/>
    <w:rsid w:val="00EA65E4"/>
    <w:rsid w:val="00EA6BB4"/>
    <w:rsid w:val="00EB027C"/>
    <w:rsid w:val="00EB0F3A"/>
    <w:rsid w:val="00EB2331"/>
    <w:rsid w:val="00EB295B"/>
    <w:rsid w:val="00EB2A53"/>
    <w:rsid w:val="00EB33EE"/>
    <w:rsid w:val="00EB37CA"/>
    <w:rsid w:val="00EB3D28"/>
    <w:rsid w:val="00EB4953"/>
    <w:rsid w:val="00EB5A51"/>
    <w:rsid w:val="00EB5B6A"/>
    <w:rsid w:val="00EB5FE4"/>
    <w:rsid w:val="00EB6A66"/>
    <w:rsid w:val="00EB6CD6"/>
    <w:rsid w:val="00EB7597"/>
    <w:rsid w:val="00EC205B"/>
    <w:rsid w:val="00EC25F7"/>
    <w:rsid w:val="00EC27BA"/>
    <w:rsid w:val="00EC38FB"/>
    <w:rsid w:val="00EC5184"/>
    <w:rsid w:val="00EC78F8"/>
    <w:rsid w:val="00ED0F21"/>
    <w:rsid w:val="00ED1FC1"/>
    <w:rsid w:val="00ED2BA5"/>
    <w:rsid w:val="00ED2DAF"/>
    <w:rsid w:val="00ED30A9"/>
    <w:rsid w:val="00ED3BDD"/>
    <w:rsid w:val="00ED4034"/>
    <w:rsid w:val="00ED5812"/>
    <w:rsid w:val="00ED5E21"/>
    <w:rsid w:val="00ED730D"/>
    <w:rsid w:val="00ED742A"/>
    <w:rsid w:val="00ED7EB4"/>
    <w:rsid w:val="00EE0783"/>
    <w:rsid w:val="00EE1787"/>
    <w:rsid w:val="00EE1D79"/>
    <w:rsid w:val="00EE2034"/>
    <w:rsid w:val="00EE3731"/>
    <w:rsid w:val="00EE3CDF"/>
    <w:rsid w:val="00EE4FB0"/>
    <w:rsid w:val="00EE5A3C"/>
    <w:rsid w:val="00EE7060"/>
    <w:rsid w:val="00EE70AB"/>
    <w:rsid w:val="00EE7F35"/>
    <w:rsid w:val="00EF0036"/>
    <w:rsid w:val="00EF0286"/>
    <w:rsid w:val="00EF047C"/>
    <w:rsid w:val="00EF0561"/>
    <w:rsid w:val="00EF13D2"/>
    <w:rsid w:val="00EF1902"/>
    <w:rsid w:val="00EF2433"/>
    <w:rsid w:val="00EF2667"/>
    <w:rsid w:val="00EF2EC0"/>
    <w:rsid w:val="00EF3274"/>
    <w:rsid w:val="00EF34C0"/>
    <w:rsid w:val="00EF42E0"/>
    <w:rsid w:val="00EF6605"/>
    <w:rsid w:val="00EF7C58"/>
    <w:rsid w:val="00F02C90"/>
    <w:rsid w:val="00F030AB"/>
    <w:rsid w:val="00F03B7E"/>
    <w:rsid w:val="00F050E9"/>
    <w:rsid w:val="00F05151"/>
    <w:rsid w:val="00F05EBD"/>
    <w:rsid w:val="00F05FF5"/>
    <w:rsid w:val="00F064F4"/>
    <w:rsid w:val="00F076AF"/>
    <w:rsid w:val="00F11108"/>
    <w:rsid w:val="00F1113D"/>
    <w:rsid w:val="00F12403"/>
    <w:rsid w:val="00F138ED"/>
    <w:rsid w:val="00F1455E"/>
    <w:rsid w:val="00F1526D"/>
    <w:rsid w:val="00F15590"/>
    <w:rsid w:val="00F1798F"/>
    <w:rsid w:val="00F2033A"/>
    <w:rsid w:val="00F20B09"/>
    <w:rsid w:val="00F211A7"/>
    <w:rsid w:val="00F2167B"/>
    <w:rsid w:val="00F22672"/>
    <w:rsid w:val="00F22BBB"/>
    <w:rsid w:val="00F22E0C"/>
    <w:rsid w:val="00F22E41"/>
    <w:rsid w:val="00F22F8A"/>
    <w:rsid w:val="00F2372F"/>
    <w:rsid w:val="00F23DD8"/>
    <w:rsid w:val="00F246A8"/>
    <w:rsid w:val="00F26CC3"/>
    <w:rsid w:val="00F31DDC"/>
    <w:rsid w:val="00F32BCC"/>
    <w:rsid w:val="00F32DAF"/>
    <w:rsid w:val="00F33539"/>
    <w:rsid w:val="00F33D47"/>
    <w:rsid w:val="00F36162"/>
    <w:rsid w:val="00F365FA"/>
    <w:rsid w:val="00F36B39"/>
    <w:rsid w:val="00F36E1F"/>
    <w:rsid w:val="00F373B3"/>
    <w:rsid w:val="00F40101"/>
    <w:rsid w:val="00F40951"/>
    <w:rsid w:val="00F413D5"/>
    <w:rsid w:val="00F41BA1"/>
    <w:rsid w:val="00F431A6"/>
    <w:rsid w:val="00F43AB0"/>
    <w:rsid w:val="00F44220"/>
    <w:rsid w:val="00F4423A"/>
    <w:rsid w:val="00F44EB4"/>
    <w:rsid w:val="00F455BF"/>
    <w:rsid w:val="00F458C2"/>
    <w:rsid w:val="00F45A8A"/>
    <w:rsid w:val="00F46D72"/>
    <w:rsid w:val="00F471EF"/>
    <w:rsid w:val="00F4776B"/>
    <w:rsid w:val="00F47F99"/>
    <w:rsid w:val="00F503CE"/>
    <w:rsid w:val="00F51D74"/>
    <w:rsid w:val="00F5269C"/>
    <w:rsid w:val="00F532C6"/>
    <w:rsid w:val="00F5359A"/>
    <w:rsid w:val="00F5456C"/>
    <w:rsid w:val="00F54744"/>
    <w:rsid w:val="00F5573B"/>
    <w:rsid w:val="00F5611D"/>
    <w:rsid w:val="00F56356"/>
    <w:rsid w:val="00F56B3F"/>
    <w:rsid w:val="00F60763"/>
    <w:rsid w:val="00F60F8D"/>
    <w:rsid w:val="00F61423"/>
    <w:rsid w:val="00F61627"/>
    <w:rsid w:val="00F618D3"/>
    <w:rsid w:val="00F61A9F"/>
    <w:rsid w:val="00F62B02"/>
    <w:rsid w:val="00F63605"/>
    <w:rsid w:val="00F63CA5"/>
    <w:rsid w:val="00F64DE3"/>
    <w:rsid w:val="00F65294"/>
    <w:rsid w:val="00F657BF"/>
    <w:rsid w:val="00F65DDA"/>
    <w:rsid w:val="00F7062C"/>
    <w:rsid w:val="00F70ABE"/>
    <w:rsid w:val="00F71B26"/>
    <w:rsid w:val="00F73C54"/>
    <w:rsid w:val="00F74218"/>
    <w:rsid w:val="00F742CD"/>
    <w:rsid w:val="00F76A8A"/>
    <w:rsid w:val="00F76E93"/>
    <w:rsid w:val="00F77267"/>
    <w:rsid w:val="00F806F2"/>
    <w:rsid w:val="00F80EF5"/>
    <w:rsid w:val="00F81338"/>
    <w:rsid w:val="00F81961"/>
    <w:rsid w:val="00F819C7"/>
    <w:rsid w:val="00F825AF"/>
    <w:rsid w:val="00F83049"/>
    <w:rsid w:val="00F839E2"/>
    <w:rsid w:val="00F83AA3"/>
    <w:rsid w:val="00F85403"/>
    <w:rsid w:val="00F85A08"/>
    <w:rsid w:val="00F868F6"/>
    <w:rsid w:val="00F87034"/>
    <w:rsid w:val="00F92072"/>
    <w:rsid w:val="00F92164"/>
    <w:rsid w:val="00F925D6"/>
    <w:rsid w:val="00F928CE"/>
    <w:rsid w:val="00F93491"/>
    <w:rsid w:val="00F93654"/>
    <w:rsid w:val="00F93824"/>
    <w:rsid w:val="00F94B1F"/>
    <w:rsid w:val="00F94F25"/>
    <w:rsid w:val="00F9526A"/>
    <w:rsid w:val="00F956DE"/>
    <w:rsid w:val="00F963B1"/>
    <w:rsid w:val="00F966B5"/>
    <w:rsid w:val="00F97948"/>
    <w:rsid w:val="00F97E71"/>
    <w:rsid w:val="00FA01A3"/>
    <w:rsid w:val="00FA054A"/>
    <w:rsid w:val="00FA1A7E"/>
    <w:rsid w:val="00FA292E"/>
    <w:rsid w:val="00FA42FE"/>
    <w:rsid w:val="00FA505E"/>
    <w:rsid w:val="00FA5BE6"/>
    <w:rsid w:val="00FA6475"/>
    <w:rsid w:val="00FA6C7F"/>
    <w:rsid w:val="00FA7CA9"/>
    <w:rsid w:val="00FB0567"/>
    <w:rsid w:val="00FB07AF"/>
    <w:rsid w:val="00FB3047"/>
    <w:rsid w:val="00FB38CB"/>
    <w:rsid w:val="00FB4F52"/>
    <w:rsid w:val="00FB612B"/>
    <w:rsid w:val="00FB6B96"/>
    <w:rsid w:val="00FB7955"/>
    <w:rsid w:val="00FC1C5A"/>
    <w:rsid w:val="00FC20D5"/>
    <w:rsid w:val="00FC2935"/>
    <w:rsid w:val="00FC34BA"/>
    <w:rsid w:val="00FC3FAC"/>
    <w:rsid w:val="00FC4330"/>
    <w:rsid w:val="00FC582A"/>
    <w:rsid w:val="00FC59DA"/>
    <w:rsid w:val="00FC612E"/>
    <w:rsid w:val="00FC7DE4"/>
    <w:rsid w:val="00FD086B"/>
    <w:rsid w:val="00FD2418"/>
    <w:rsid w:val="00FD270D"/>
    <w:rsid w:val="00FD29AB"/>
    <w:rsid w:val="00FD2BE2"/>
    <w:rsid w:val="00FD2C08"/>
    <w:rsid w:val="00FD559A"/>
    <w:rsid w:val="00FD5EA3"/>
    <w:rsid w:val="00FD6589"/>
    <w:rsid w:val="00FD65CF"/>
    <w:rsid w:val="00FD673F"/>
    <w:rsid w:val="00FD6A30"/>
    <w:rsid w:val="00FD6B00"/>
    <w:rsid w:val="00FD7F2C"/>
    <w:rsid w:val="00FE00E4"/>
    <w:rsid w:val="00FE2C47"/>
    <w:rsid w:val="00FE3337"/>
    <w:rsid w:val="00FE57D1"/>
    <w:rsid w:val="00FE5CBC"/>
    <w:rsid w:val="00FE7925"/>
    <w:rsid w:val="00FF160C"/>
    <w:rsid w:val="00FF1CF5"/>
    <w:rsid w:val="00FF1DF1"/>
    <w:rsid w:val="00FF24E3"/>
    <w:rsid w:val="00FF53DA"/>
    <w:rsid w:val="00FF7298"/>
    <w:rsid w:val="00FF7568"/>
    <w:rsid w:val="00FF7AEF"/>
    <w:rsid w:val="00FF7B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8F"/>
    <w:rPr>
      <w:rFonts w:ascii="Arial" w:hAnsi="Arial" w:cs="Arial"/>
    </w:rPr>
  </w:style>
  <w:style w:type="paragraph" w:styleId="Heading1">
    <w:name w:val="heading 1"/>
    <w:basedOn w:val="Normal"/>
    <w:next w:val="Normal"/>
    <w:link w:val="Heading1Char"/>
    <w:uiPriority w:val="99"/>
    <w:qFormat/>
    <w:rsid w:val="00C36072"/>
    <w:pPr>
      <w:keepNext/>
      <w:outlineLvl w:val="0"/>
    </w:pPr>
    <w:rPr>
      <w:rFonts w:ascii="Tahoma" w:hAnsi="Tahoma" w:cs="Tahoma"/>
      <w:b/>
      <w:bCs/>
    </w:rPr>
  </w:style>
  <w:style w:type="paragraph" w:styleId="Heading2">
    <w:name w:val="heading 2"/>
    <w:basedOn w:val="Normal"/>
    <w:next w:val="Normal"/>
    <w:link w:val="Heading2Char"/>
    <w:uiPriority w:val="99"/>
    <w:qFormat/>
    <w:rsid w:val="00C36072"/>
    <w:pPr>
      <w:keepNext/>
      <w:jc w:val="center"/>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36072"/>
    <w:rPr>
      <w:rFonts w:ascii="Tahoma" w:eastAsia="Times New Roman" w:hAnsi="Tahoma" w:cs="Tahoma"/>
      <w:b/>
      <w:bCs/>
      <w:sz w:val="20"/>
      <w:szCs w:val="20"/>
      <w:lang w:eastAsia="en-US"/>
    </w:rPr>
  </w:style>
  <w:style w:type="character" w:customStyle="1" w:styleId="Heading2Char">
    <w:name w:val="Heading 2 Char"/>
    <w:basedOn w:val="DefaultParagraphFont"/>
    <w:link w:val="Heading2"/>
    <w:uiPriority w:val="99"/>
    <w:rsid w:val="00C36072"/>
    <w:rPr>
      <w:rFonts w:ascii="Arial" w:eastAsia="Times New Roman" w:hAnsi="Arial" w:cs="Arial"/>
      <w:b/>
      <w:bCs/>
      <w:color w:val="000000"/>
      <w:sz w:val="20"/>
      <w:szCs w:val="20"/>
      <w:lang w:eastAsia="en-US"/>
    </w:rPr>
  </w:style>
  <w:style w:type="paragraph" w:styleId="BodyText">
    <w:name w:val="Body Text"/>
    <w:basedOn w:val="Normal"/>
    <w:link w:val="BodyTextChar"/>
    <w:uiPriority w:val="99"/>
    <w:rsid w:val="00C36072"/>
    <w:pPr>
      <w:pBdr>
        <w:top w:val="single" w:sz="4" w:space="1" w:color="auto"/>
      </w:pBdr>
    </w:pPr>
    <w:rPr>
      <w:rFonts w:ascii="Tahoma" w:hAnsi="Tahoma" w:cs="Tahoma"/>
    </w:rPr>
  </w:style>
  <w:style w:type="character" w:customStyle="1" w:styleId="BodyTextChar">
    <w:name w:val="Body Text Char"/>
    <w:basedOn w:val="DefaultParagraphFont"/>
    <w:link w:val="BodyText"/>
    <w:uiPriority w:val="99"/>
    <w:rsid w:val="00C36072"/>
    <w:rPr>
      <w:rFonts w:ascii="Tahoma" w:eastAsia="Times New Roman" w:hAnsi="Tahoma" w:cs="Tahoma"/>
      <w:sz w:val="20"/>
      <w:szCs w:val="20"/>
      <w:lang w:eastAsia="en-US"/>
    </w:rPr>
  </w:style>
  <w:style w:type="paragraph" w:styleId="BodyText2">
    <w:name w:val="Body Text 2"/>
    <w:basedOn w:val="Normal"/>
    <w:link w:val="BodyText2Char"/>
    <w:uiPriority w:val="99"/>
    <w:rsid w:val="00C36072"/>
    <w:rPr>
      <w:rFonts w:ascii="Tahoma" w:hAnsi="Tahoma" w:cs="Tahoma"/>
      <w:color w:val="000000"/>
    </w:rPr>
  </w:style>
  <w:style w:type="character" w:customStyle="1" w:styleId="BodyText2Char">
    <w:name w:val="Body Text 2 Char"/>
    <w:basedOn w:val="DefaultParagraphFont"/>
    <w:link w:val="BodyText2"/>
    <w:uiPriority w:val="99"/>
    <w:rsid w:val="00C36072"/>
    <w:rPr>
      <w:rFonts w:ascii="Tahoma" w:eastAsia="Times New Roman" w:hAnsi="Tahoma" w:cs="Tahoma"/>
      <w:color w:val="000000"/>
      <w:sz w:val="20"/>
      <w:szCs w:val="20"/>
      <w:lang w:eastAsia="en-US"/>
    </w:rPr>
  </w:style>
  <w:style w:type="character" w:styleId="Hyperlink">
    <w:name w:val="Hyperlink"/>
    <w:basedOn w:val="DefaultParagraphFont"/>
    <w:uiPriority w:val="99"/>
    <w:rsid w:val="00C36072"/>
    <w:rPr>
      <w:rFonts w:cs="Times New Roman"/>
      <w:color w:val="0000FF"/>
      <w:u w:val="single"/>
    </w:rPr>
  </w:style>
  <w:style w:type="character" w:styleId="Emphasis">
    <w:name w:val="Emphasis"/>
    <w:basedOn w:val="DefaultParagraphFont"/>
    <w:uiPriority w:val="20"/>
    <w:qFormat/>
    <w:rsid w:val="00C36072"/>
    <w:rPr>
      <w:i/>
      <w:iCs/>
    </w:rPr>
  </w:style>
  <w:style w:type="paragraph" w:customStyle="1" w:styleId="Default">
    <w:name w:val="Default"/>
    <w:rsid w:val="00C36072"/>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uiPriority w:val="99"/>
    <w:unhideWhenUsed/>
    <w:rsid w:val="00C36072"/>
    <w:pPr>
      <w:tabs>
        <w:tab w:val="center" w:pos="4680"/>
        <w:tab w:val="right" w:pos="9360"/>
      </w:tabs>
    </w:pPr>
  </w:style>
  <w:style w:type="character" w:customStyle="1" w:styleId="HeaderChar">
    <w:name w:val="Header Char"/>
    <w:basedOn w:val="DefaultParagraphFont"/>
    <w:link w:val="Header"/>
    <w:uiPriority w:val="99"/>
    <w:rsid w:val="00C36072"/>
    <w:rPr>
      <w:rFonts w:ascii="Arial" w:eastAsia="Times New Roman" w:hAnsi="Arial" w:cs="Arial"/>
      <w:sz w:val="20"/>
      <w:szCs w:val="20"/>
      <w:lang w:eastAsia="en-US"/>
    </w:rPr>
  </w:style>
  <w:style w:type="paragraph" w:styleId="Footer">
    <w:name w:val="footer"/>
    <w:basedOn w:val="Normal"/>
    <w:link w:val="FooterChar"/>
    <w:uiPriority w:val="99"/>
    <w:unhideWhenUsed/>
    <w:rsid w:val="00C36072"/>
    <w:pPr>
      <w:tabs>
        <w:tab w:val="center" w:pos="4680"/>
        <w:tab w:val="right" w:pos="9360"/>
      </w:tabs>
    </w:pPr>
  </w:style>
  <w:style w:type="character" w:customStyle="1" w:styleId="FooterChar">
    <w:name w:val="Footer Char"/>
    <w:basedOn w:val="DefaultParagraphFont"/>
    <w:link w:val="Footer"/>
    <w:uiPriority w:val="99"/>
    <w:rsid w:val="00C36072"/>
    <w:rPr>
      <w:rFonts w:ascii="Arial" w:eastAsia="Times New Roman" w:hAnsi="Arial" w:cs="Arial"/>
      <w:sz w:val="20"/>
      <w:szCs w:val="20"/>
      <w:lang w:eastAsia="en-US"/>
    </w:rPr>
  </w:style>
  <w:style w:type="paragraph" w:styleId="BalloonText">
    <w:name w:val="Balloon Text"/>
    <w:basedOn w:val="Normal"/>
    <w:link w:val="BalloonTextChar"/>
    <w:uiPriority w:val="99"/>
    <w:semiHidden/>
    <w:unhideWhenUsed/>
    <w:rsid w:val="00C36072"/>
    <w:rPr>
      <w:rFonts w:ascii="Tahoma" w:hAnsi="Tahoma" w:cs="Tahoma"/>
      <w:sz w:val="16"/>
      <w:szCs w:val="16"/>
    </w:rPr>
  </w:style>
  <w:style w:type="character" w:customStyle="1" w:styleId="BalloonTextChar">
    <w:name w:val="Balloon Text Char"/>
    <w:basedOn w:val="DefaultParagraphFont"/>
    <w:link w:val="BalloonText"/>
    <w:uiPriority w:val="99"/>
    <w:semiHidden/>
    <w:rsid w:val="00C36072"/>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325AEF"/>
    <w:rPr>
      <w:color w:val="800080" w:themeColor="followedHyperlink"/>
      <w:u w:val="single"/>
    </w:rPr>
  </w:style>
  <w:style w:type="paragraph" w:styleId="NormalWeb">
    <w:name w:val="Normal (Web)"/>
    <w:basedOn w:val="Normal"/>
    <w:uiPriority w:val="99"/>
    <w:semiHidden/>
    <w:unhideWhenUsed/>
    <w:rsid w:val="00D844AD"/>
    <w:pPr>
      <w:spacing w:before="120" w:after="168" w:line="336" w:lineRule="atLeast"/>
    </w:pPr>
    <w:rPr>
      <w:rFonts w:eastAsiaTheme="minorHAnsi"/>
      <w:color w:val="222222"/>
      <w:sz w:val="9"/>
      <w:szCs w:val="9"/>
    </w:rPr>
  </w:style>
  <w:style w:type="paragraph" w:styleId="ListParagraph">
    <w:name w:val="List Paragraph"/>
    <w:basedOn w:val="Normal"/>
    <w:uiPriority w:val="34"/>
    <w:qFormat/>
    <w:rsid w:val="00D844AD"/>
    <w:pPr>
      <w:spacing w:after="200" w:line="276" w:lineRule="auto"/>
      <w:ind w:left="720"/>
    </w:pPr>
    <w:rPr>
      <w:rFonts w:ascii="Calibri" w:eastAsiaTheme="minorHAnsi" w:hAnsi="Calibri"/>
      <w:sz w:val="22"/>
      <w:szCs w:val="22"/>
    </w:rPr>
  </w:style>
  <w:style w:type="character" w:styleId="Strong">
    <w:name w:val="Strong"/>
    <w:basedOn w:val="DefaultParagraphFont"/>
    <w:uiPriority w:val="22"/>
    <w:qFormat/>
    <w:rsid w:val="00D844AD"/>
    <w:rPr>
      <w:b/>
      <w:bCs/>
    </w:rPr>
  </w:style>
  <w:style w:type="paragraph" w:customStyle="1" w:styleId="yiv2703991176msonormal">
    <w:name w:val="yiv2703991176msonormal"/>
    <w:basedOn w:val="Normal"/>
    <w:rsid w:val="006B30BE"/>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6B30BE"/>
  </w:style>
</w:styles>
</file>

<file path=word/webSettings.xml><?xml version="1.0" encoding="utf-8"?>
<w:webSettings xmlns:r="http://schemas.openxmlformats.org/officeDocument/2006/relationships" xmlns:w="http://schemas.openxmlformats.org/wordprocessingml/2006/main">
  <w:divs>
    <w:div w:id="250236880">
      <w:bodyDiv w:val="1"/>
      <w:marLeft w:val="0"/>
      <w:marRight w:val="0"/>
      <w:marTop w:val="0"/>
      <w:marBottom w:val="0"/>
      <w:divBdr>
        <w:top w:val="none" w:sz="0" w:space="0" w:color="auto"/>
        <w:left w:val="none" w:sz="0" w:space="0" w:color="auto"/>
        <w:bottom w:val="none" w:sz="0" w:space="0" w:color="auto"/>
        <w:right w:val="none" w:sz="0" w:space="0" w:color="auto"/>
      </w:divBdr>
    </w:div>
    <w:div w:id="647395699">
      <w:bodyDiv w:val="1"/>
      <w:marLeft w:val="0"/>
      <w:marRight w:val="0"/>
      <w:marTop w:val="0"/>
      <w:marBottom w:val="0"/>
      <w:divBdr>
        <w:top w:val="none" w:sz="0" w:space="0" w:color="auto"/>
        <w:left w:val="none" w:sz="0" w:space="0" w:color="auto"/>
        <w:bottom w:val="none" w:sz="0" w:space="0" w:color="auto"/>
        <w:right w:val="none" w:sz="0" w:space="0" w:color="auto"/>
      </w:divBdr>
    </w:div>
    <w:div w:id="1293363950">
      <w:bodyDiv w:val="1"/>
      <w:marLeft w:val="0"/>
      <w:marRight w:val="0"/>
      <w:marTop w:val="0"/>
      <w:marBottom w:val="0"/>
      <w:divBdr>
        <w:top w:val="none" w:sz="0" w:space="0" w:color="auto"/>
        <w:left w:val="none" w:sz="0" w:space="0" w:color="auto"/>
        <w:bottom w:val="none" w:sz="0" w:space="0" w:color="auto"/>
        <w:right w:val="none" w:sz="0" w:space="0" w:color="auto"/>
      </w:divBdr>
    </w:div>
    <w:div w:id="1308708877">
      <w:bodyDiv w:val="1"/>
      <w:marLeft w:val="0"/>
      <w:marRight w:val="0"/>
      <w:marTop w:val="0"/>
      <w:marBottom w:val="0"/>
      <w:divBdr>
        <w:top w:val="none" w:sz="0" w:space="0" w:color="auto"/>
        <w:left w:val="none" w:sz="0" w:space="0" w:color="auto"/>
        <w:bottom w:val="none" w:sz="0" w:space="0" w:color="auto"/>
        <w:right w:val="none" w:sz="0" w:space="0" w:color="auto"/>
      </w:divBdr>
    </w:div>
    <w:div w:id="1745032833">
      <w:bodyDiv w:val="1"/>
      <w:marLeft w:val="0"/>
      <w:marRight w:val="0"/>
      <w:marTop w:val="0"/>
      <w:marBottom w:val="0"/>
      <w:divBdr>
        <w:top w:val="none" w:sz="0" w:space="0" w:color="auto"/>
        <w:left w:val="none" w:sz="0" w:space="0" w:color="auto"/>
        <w:bottom w:val="none" w:sz="0" w:space="0" w:color="auto"/>
        <w:right w:val="none" w:sz="0" w:space="0" w:color="auto"/>
      </w:divBdr>
    </w:div>
    <w:div w:id="19601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joensuu.fi/jeliot/" TargetMode="External"/><Relationship Id="rId18" Type="http://schemas.openxmlformats.org/officeDocument/2006/relationships/image" Target="media/image3.png"/><Relationship Id="rId26" Type="http://schemas.openxmlformats.org/officeDocument/2006/relationships/hyperlink" Target="http://www.lonestar.edu/safety-nh.htm"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Steven.C.Kahla@lonestar.edu" TargetMode="External"/><Relationship Id="rId25" Type="http://schemas.openxmlformats.org/officeDocument/2006/relationships/hyperlink" Target="http://www.lonestar.edu/disability-services.htm" TargetMode="External"/><Relationship Id="rId2" Type="http://schemas.openxmlformats.org/officeDocument/2006/relationships/customXml" Target="../customXml/item2.xml"/><Relationship Id="rId16" Type="http://schemas.openxmlformats.org/officeDocument/2006/relationships/hyperlink" Target="mailto:Gina.m.sprowl@lonestar.edu"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lonestar.edu/student-responsibilities.ht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lonestar.edu/library" TargetMode="External"/><Relationship Id="rId28" Type="http://schemas.openxmlformats.org/officeDocument/2006/relationships/hyperlink" Target="http://www.lonestar.edu/departments/admissions/ARC-011_FERPA_Privacy_Request.pdf"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joensuu.fi/jeliot/downloads/jeliot372.php" TargetMode="External"/><Relationship Id="rId22" Type="http://schemas.openxmlformats.org/officeDocument/2006/relationships/hyperlink" Target="mailto:uplibrary-ref@lonestar.edu" TargetMode="External"/><Relationship Id="rId27" Type="http://schemas.openxmlformats.org/officeDocument/2006/relationships/hyperlink" Target="http://www.lonestar.edu/12803.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70761F88A61154EBEDA3142E210520B" ma:contentTypeVersion="1" ma:contentTypeDescription="Create a new document." ma:contentTypeScope="" ma:versionID="7b7b45b3d9c0c0fe6f4282ed538f246f">
  <xsd:schema xmlns:xsd="http://www.w3.org/2001/XMLSchema" xmlns:xs="http://www.w3.org/2001/XMLSchema" xmlns:p="http://schemas.microsoft.com/office/2006/metadata/properties" xmlns:ns2="730610f8-3cb3-45da-9359-06760846c646" targetNamespace="http://schemas.microsoft.com/office/2006/metadata/properties" ma:root="true" ma:fieldsID="30526d3ac544c6f4bd951d3ffdfd214b" ns2:_="">
    <xsd:import namespace="730610f8-3cb3-45da-9359-06760846c64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610f8-3cb3-45da-9359-06760846c64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30610f8-3cb3-45da-9359-06760846c646">Y72DWZ27QKWJ-54-21</_dlc_DocId>
    <_dlc_DocIdUrl xmlns="730610f8-3cb3-45da-9359-06760846c646">
      <Url>https://intranet.lonestar.edu/hr/ProDev/LSC-Cyfair/_layouts/DocIdRedir.aspx?ID=Y72DWZ27QKWJ-54-21</Url>
      <Description>Y72DWZ27QKWJ-54-21</Description>
    </_dlc_DocIdUrl>
  </documentManagement>
</p:properties>
</file>

<file path=customXml/itemProps1.xml><?xml version="1.0" encoding="utf-8"?>
<ds:datastoreItem xmlns:ds="http://schemas.openxmlformats.org/officeDocument/2006/customXml" ds:itemID="{AA92B6A6-0BBF-4FEF-9067-72D4D08D9BEC}">
  <ds:schemaRefs>
    <ds:schemaRef ds:uri="http://schemas.microsoft.com/sharepoint/v3/contenttype/forms"/>
  </ds:schemaRefs>
</ds:datastoreItem>
</file>

<file path=customXml/itemProps2.xml><?xml version="1.0" encoding="utf-8"?>
<ds:datastoreItem xmlns:ds="http://schemas.openxmlformats.org/officeDocument/2006/customXml" ds:itemID="{07DF6F14-9227-4ACA-A65F-6BE95780030C}">
  <ds:schemaRefs>
    <ds:schemaRef ds:uri="http://schemas.microsoft.com/sharepoint/events"/>
  </ds:schemaRefs>
</ds:datastoreItem>
</file>

<file path=customXml/itemProps3.xml><?xml version="1.0" encoding="utf-8"?>
<ds:datastoreItem xmlns:ds="http://schemas.openxmlformats.org/officeDocument/2006/customXml" ds:itemID="{EC8AAE32-4837-4AF9-B791-06835B761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610f8-3cb3-45da-9359-06760846c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A2E7AD-5D94-4B1E-8537-C968077208E5}">
  <ds:schemaRefs>
    <ds:schemaRef ds:uri="http://schemas.microsoft.com/office/2006/metadata/properties"/>
    <ds:schemaRef ds:uri="http://schemas.microsoft.com/office/infopath/2007/PartnerControls"/>
    <ds:schemaRef ds:uri="730610f8-3cb3-45da-9359-06760846c646"/>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10</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21212</CharactersWithSpaces>
  <SharedDoc>false</SharedDoc>
  <HLinks>
    <vt:vector size="84" baseType="variant">
      <vt:variant>
        <vt:i4>1704018</vt:i4>
      </vt:variant>
      <vt:variant>
        <vt:i4>216</vt:i4>
      </vt:variant>
      <vt:variant>
        <vt:i4>0</vt:i4>
      </vt:variant>
      <vt:variant>
        <vt:i4>5</vt:i4>
      </vt:variant>
      <vt:variant>
        <vt:lpwstr>http://www.lonestar.edu/departments/curriculuminstruction/10Graduate.pdf</vt:lpwstr>
      </vt:variant>
      <vt:variant>
        <vt:lpwstr/>
      </vt:variant>
      <vt:variant>
        <vt:i4>3801196</vt:i4>
      </vt:variant>
      <vt:variant>
        <vt:i4>213</vt:i4>
      </vt:variant>
      <vt:variant>
        <vt:i4>0</vt:i4>
      </vt:variant>
      <vt:variant>
        <vt:i4>5</vt:i4>
      </vt:variant>
      <vt:variant>
        <vt:lpwstr>http://www.lonestar.edu/departments/studentservices/Authorization_to_Release_Student_Info.pdf</vt:lpwstr>
      </vt:variant>
      <vt:variant>
        <vt:lpwstr/>
      </vt:variant>
      <vt:variant>
        <vt:i4>393246</vt:i4>
      </vt:variant>
      <vt:variant>
        <vt:i4>210</vt:i4>
      </vt:variant>
      <vt:variant>
        <vt:i4>0</vt:i4>
      </vt:variant>
      <vt:variant>
        <vt:i4>5</vt:i4>
      </vt:variant>
      <vt:variant>
        <vt:lpwstr>http://www.lonestar.edu/12803.htm</vt:lpwstr>
      </vt:variant>
      <vt:variant>
        <vt:lpwstr/>
      </vt:variant>
      <vt:variant>
        <vt:i4>8061036</vt:i4>
      </vt:variant>
      <vt:variant>
        <vt:i4>207</vt:i4>
      </vt:variant>
      <vt:variant>
        <vt:i4>0</vt:i4>
      </vt:variant>
      <vt:variant>
        <vt:i4>5</vt:i4>
      </vt:variant>
      <vt:variant>
        <vt:lpwstr>http://www.lonestar.edu/chief-security.htm</vt:lpwstr>
      </vt:variant>
      <vt:variant>
        <vt:lpwstr/>
      </vt:variant>
      <vt:variant>
        <vt:i4>7864423</vt:i4>
      </vt:variant>
      <vt:variant>
        <vt:i4>204</vt:i4>
      </vt:variant>
      <vt:variant>
        <vt:i4>0</vt:i4>
      </vt:variant>
      <vt:variant>
        <vt:i4>5</vt:i4>
      </vt:variant>
      <vt:variant>
        <vt:lpwstr>http://www.lonestar.edu/disability-services.htm</vt:lpwstr>
      </vt:variant>
      <vt:variant>
        <vt:lpwstr/>
      </vt:variant>
      <vt:variant>
        <vt:i4>5701650</vt:i4>
      </vt:variant>
      <vt:variant>
        <vt:i4>201</vt:i4>
      </vt:variant>
      <vt:variant>
        <vt:i4>0</vt:i4>
      </vt:variant>
      <vt:variant>
        <vt:i4>5</vt:i4>
      </vt:variant>
      <vt:variant>
        <vt:lpwstr>http://www.lonestar.edu/3579.htm</vt:lpwstr>
      </vt:variant>
      <vt:variant>
        <vt:lpwstr/>
      </vt:variant>
      <vt:variant>
        <vt:i4>3604515</vt:i4>
      </vt:variant>
      <vt:variant>
        <vt:i4>198</vt:i4>
      </vt:variant>
      <vt:variant>
        <vt:i4>0</vt:i4>
      </vt:variant>
      <vt:variant>
        <vt:i4>5</vt:i4>
      </vt:variant>
      <vt:variant>
        <vt:lpwstr>http://www.lonestar.edu/library</vt:lpwstr>
      </vt:variant>
      <vt:variant>
        <vt:lpwstr/>
      </vt:variant>
      <vt:variant>
        <vt:i4>6029431</vt:i4>
      </vt:variant>
      <vt:variant>
        <vt:i4>195</vt:i4>
      </vt:variant>
      <vt:variant>
        <vt:i4>0</vt:i4>
      </vt:variant>
      <vt:variant>
        <vt:i4>5</vt:i4>
      </vt:variant>
      <vt:variant>
        <vt:lpwstr>mailto:cfassistivetechlab@lonestar.edu</vt:lpwstr>
      </vt:variant>
      <vt:variant>
        <vt:lpwstr/>
      </vt:variant>
      <vt:variant>
        <vt:i4>3342431</vt:i4>
      </vt:variant>
      <vt:variant>
        <vt:i4>192</vt:i4>
      </vt:variant>
      <vt:variant>
        <vt:i4>0</vt:i4>
      </vt:variant>
      <vt:variant>
        <vt:i4>5</vt:i4>
      </vt:variant>
      <vt:variant>
        <vt:lpwstr>mailto:Fairbanks.counselor@lonestar.edu</vt:lpwstr>
      </vt:variant>
      <vt:variant>
        <vt:lpwstr/>
      </vt:variant>
      <vt:variant>
        <vt:i4>1048686</vt:i4>
      </vt:variant>
      <vt:variant>
        <vt:i4>189</vt:i4>
      </vt:variant>
      <vt:variant>
        <vt:i4>0</vt:i4>
      </vt:variant>
      <vt:variant>
        <vt:i4>5</vt:i4>
      </vt:variant>
      <vt:variant>
        <vt:lpwstr>mailto:cyfair.counseling@lonestar.edu</vt:lpwstr>
      </vt:variant>
      <vt:variant>
        <vt:lpwstr/>
      </vt:variant>
      <vt:variant>
        <vt:i4>6160487</vt:i4>
      </vt:variant>
      <vt:variant>
        <vt:i4>186</vt:i4>
      </vt:variant>
      <vt:variant>
        <vt:i4>0</vt:i4>
      </vt:variant>
      <vt:variant>
        <vt:i4>5</vt:i4>
      </vt:variant>
      <vt:variant>
        <vt:lpwstr>mailto:cftlclabs@lonestar.edu</vt:lpwstr>
      </vt:variant>
      <vt:variant>
        <vt:lpwstr/>
      </vt:variant>
      <vt:variant>
        <vt:i4>5177354</vt:i4>
      </vt:variant>
      <vt:variant>
        <vt:i4>183</vt:i4>
      </vt:variant>
      <vt:variant>
        <vt:i4>0</vt:i4>
      </vt:variant>
      <vt:variant>
        <vt:i4>5</vt:i4>
      </vt:variant>
      <vt:variant>
        <vt:lpwstr>http://www.lonestar.edu/tutoring.htm</vt:lpwstr>
      </vt:variant>
      <vt:variant>
        <vt:lpwstr/>
      </vt:variant>
      <vt:variant>
        <vt:i4>4980834</vt:i4>
      </vt:variant>
      <vt:variant>
        <vt:i4>180</vt:i4>
      </vt:variant>
      <vt:variant>
        <vt:i4>0</vt:i4>
      </vt:variant>
      <vt:variant>
        <vt:i4>5</vt:i4>
      </vt:variant>
      <vt:variant>
        <vt:lpwstr>mailto:cfintervention@lonestar.edu</vt:lpwstr>
      </vt:variant>
      <vt:variant>
        <vt:lpwstr/>
      </vt:variant>
      <vt:variant>
        <vt:i4>1114116</vt:i4>
      </vt:variant>
      <vt:variant>
        <vt:i4>54</vt:i4>
      </vt:variant>
      <vt:variant>
        <vt:i4>0</vt:i4>
      </vt:variant>
      <vt:variant>
        <vt:i4>5</vt:i4>
      </vt:variant>
      <vt:variant>
        <vt:lpwstr>http://research.lonestar.edu/cat/catsrch.asp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gdetiveaux</dc:creator>
  <cp:lastModifiedBy>Javad Ameri</cp:lastModifiedBy>
  <cp:revision>12</cp:revision>
  <dcterms:created xsi:type="dcterms:W3CDTF">2016-01-30T17:38:00Z</dcterms:created>
  <dcterms:modified xsi:type="dcterms:W3CDTF">2016-01-31T21:46:00Z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0x010100A70761F88A61154EBEDA3142E210520B</vt:lpwstr>
  </property>
  <property fmtid="{D5CDD505-2E9C-101B-9397-08002B2CF9AE}" pid="3" name="_dlc_DocIdItemGuid">
    <vt:lpwstr>048668dc-1651-4e15-a4cd-793caa074dd8</vt:lpwstr>
  </property>
</Properties>
</file>