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15/01/2025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Práctica 4.1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Ejercicio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Ejecuto</w:t>
      </w:r>
      <w:r w:rsidDel="00000000" w:rsidR="00000000" w:rsidRPr="00000000">
        <w:rPr>
          <w:rtl w:val="0"/>
        </w:rPr>
        <w:t xml:space="preserve"> systemctl status apache2 para ver que efectivamente funciona correctamente Apache.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Las carpetas con available contienen archivos de configuración u otros, listos para poner en marcha, ya que el sistema no las carga, sino que carga aquellos que pone enabled, entonces puedes tenerlos preparados pero no activos, y activarlos cuando proceda.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Cambio al puerto 81 en los ficheros port.conf y 000-default.conf.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Reinicio apache2.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Funciona en el puerto 81.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Lo cambio al puerto 80 de nuevo.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24500" cy="48577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Ejercicio 2.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Creo los tres distintos directorios para cada sitio web.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De igual manera, </w:t>
      </w:r>
      <w:r w:rsidDel="00000000" w:rsidR="00000000" w:rsidRPr="00000000">
        <w:rPr>
          <w:rtl w:val="0"/>
        </w:rPr>
        <w:t xml:space="preserve">creo</w:t>
      </w:r>
      <w:r w:rsidDel="00000000" w:rsidR="00000000" w:rsidRPr="00000000">
        <w:rPr>
          <w:rtl w:val="0"/>
        </w:rPr>
        <w:t xml:space="preserve"> los directorios para los logs de cada web.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86075" cy="11525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Desactivo</w:t>
      </w:r>
      <w:r w:rsidDel="00000000" w:rsidR="00000000" w:rsidRPr="00000000">
        <w:rPr>
          <w:rtl w:val="0"/>
        </w:rPr>
        <w:t xml:space="preserve"> el listado de directorios en el archivo apache2/apache2.conf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Edito cada sitio web para que tengan disponible el .com y el .es, redirigirá a x.com y los error log irán a las carpetas establecidas.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Creo una página de error para agencia.com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Lo agrego.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Genero el certificado SSL de agencia.com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Genero el CSR.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Genero</w:t>
      </w:r>
      <w:r w:rsidDel="00000000" w:rsidR="00000000" w:rsidRPr="00000000">
        <w:rPr>
          <w:rtl w:val="0"/>
        </w:rPr>
        <w:t xml:space="preserve"> el certificado definitivo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Los muevo a su directorio y reinicio apache (ya activé ssl)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Lo añado en la configuración.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Preparo el sitio de mantenimiento para agencia.com.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Agrego dos usuarios para la autenticación HTTP.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19575" cy="194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En el fichero de configuración de </w:t>
      </w:r>
      <w:r w:rsidDel="00000000" w:rsidR="00000000" w:rsidRPr="00000000">
        <w:rPr>
          <w:rtl w:val="0"/>
        </w:rPr>
        <w:t xml:space="preserve">misnoticias.com</w:t>
      </w:r>
      <w:r w:rsidDel="00000000" w:rsidR="00000000" w:rsidRPr="00000000">
        <w:rPr>
          <w:rtl w:val="0"/>
        </w:rPr>
        <w:t xml:space="preserve"> añado el listado de directorios permitidos.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05350" cy="14287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Activo los sitios.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1.png"/><Relationship Id="rId21" Type="http://schemas.openxmlformats.org/officeDocument/2006/relationships/image" Target="media/image14.png"/><Relationship Id="rId24" Type="http://schemas.openxmlformats.org/officeDocument/2006/relationships/image" Target="media/image2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3.png"/><Relationship Id="rId25" Type="http://schemas.openxmlformats.org/officeDocument/2006/relationships/image" Target="media/image1.png"/><Relationship Id="rId28" Type="http://schemas.openxmlformats.org/officeDocument/2006/relationships/image" Target="media/image1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6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1" Type="http://schemas.openxmlformats.org/officeDocument/2006/relationships/image" Target="media/image24.png"/><Relationship Id="rId30" Type="http://schemas.openxmlformats.org/officeDocument/2006/relationships/image" Target="media/image21.png"/><Relationship Id="rId11" Type="http://schemas.openxmlformats.org/officeDocument/2006/relationships/image" Target="media/image17.png"/><Relationship Id="rId33" Type="http://schemas.openxmlformats.org/officeDocument/2006/relationships/image" Target="media/image16.png"/><Relationship Id="rId10" Type="http://schemas.openxmlformats.org/officeDocument/2006/relationships/image" Target="media/image27.png"/><Relationship Id="rId32" Type="http://schemas.openxmlformats.org/officeDocument/2006/relationships/image" Target="media/image12.png"/><Relationship Id="rId13" Type="http://schemas.openxmlformats.org/officeDocument/2006/relationships/image" Target="media/image28.png"/><Relationship Id="rId35" Type="http://schemas.openxmlformats.org/officeDocument/2006/relationships/image" Target="media/image29.png"/><Relationship Id="rId12" Type="http://schemas.openxmlformats.org/officeDocument/2006/relationships/image" Target="media/image20.png"/><Relationship Id="rId34" Type="http://schemas.openxmlformats.org/officeDocument/2006/relationships/image" Target="media/image3.png"/><Relationship Id="rId15" Type="http://schemas.openxmlformats.org/officeDocument/2006/relationships/image" Target="media/image30.png"/><Relationship Id="rId14" Type="http://schemas.openxmlformats.org/officeDocument/2006/relationships/image" Target="media/image4.png"/><Relationship Id="rId17" Type="http://schemas.openxmlformats.org/officeDocument/2006/relationships/image" Target="media/image19.png"/><Relationship Id="rId16" Type="http://schemas.openxmlformats.org/officeDocument/2006/relationships/image" Target="media/image10.png"/><Relationship Id="rId19" Type="http://schemas.openxmlformats.org/officeDocument/2006/relationships/image" Target="media/image8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