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E2" w:rsidRPr="005E71E2" w:rsidRDefault="005E71E2" w:rsidP="005E71E2">
      <w:pPr>
        <w:rPr>
          <w:b/>
        </w:rPr>
      </w:pPr>
      <w:bookmarkStart w:id="0" w:name="_GoBack"/>
      <w:bookmarkEnd w:id="0"/>
      <w:r w:rsidRPr="005E71E2">
        <w:rPr>
          <w:b/>
          <w:highlight w:val="yellow"/>
        </w:rPr>
        <w:t>Competencia de la materia Globalización, cultura y sociedad</w:t>
      </w:r>
    </w:p>
    <w:p w:rsidR="005E71E2" w:rsidRPr="005E71E2" w:rsidRDefault="005E71E2" w:rsidP="005E71E2">
      <w:r w:rsidRPr="005E71E2">
        <w:t xml:space="preserve">Interpreta fenómenos socioculturales y políticos </w:t>
      </w:r>
      <w:r>
        <w:t xml:space="preserve">globales </w:t>
      </w:r>
      <w:r w:rsidRPr="005E71E2">
        <w:t>mediante el análisis crítico y la cultura de la información; esto, a fin de promover acciones orientadas al desarrollo y mejoramiento de la región.</w:t>
      </w:r>
    </w:p>
    <w:tbl>
      <w:tblPr>
        <w:tblW w:w="12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2160"/>
        <w:gridCol w:w="2954"/>
        <w:gridCol w:w="2693"/>
        <w:gridCol w:w="2791"/>
      </w:tblGrid>
      <w:tr w:rsidR="007D4B97" w:rsidRPr="00F94B5E" w:rsidTr="00BF5D8F">
        <w:trPr>
          <w:trHeight w:val="315"/>
        </w:trPr>
        <w:tc>
          <w:tcPr>
            <w:tcW w:w="1402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C6886" w:rsidRPr="00F94B5E" w:rsidRDefault="00AC6886" w:rsidP="00F94B5E">
            <w:pPr>
              <w:jc w:val="center"/>
            </w:pPr>
            <w:r>
              <w:t>Criterios</w:t>
            </w:r>
          </w:p>
        </w:tc>
        <w:tc>
          <w:tcPr>
            <w:tcW w:w="2160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886" w:rsidRPr="00F94B5E" w:rsidRDefault="00AC6886" w:rsidP="00F94B5E">
            <w:pPr>
              <w:jc w:val="center"/>
            </w:pPr>
            <w:r>
              <w:t xml:space="preserve">Sobresaliente </w:t>
            </w:r>
            <w:r>
              <w:br/>
              <w:t>(4 y 5)</w:t>
            </w:r>
          </w:p>
        </w:tc>
        <w:tc>
          <w:tcPr>
            <w:tcW w:w="2954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886" w:rsidRPr="00F94B5E" w:rsidRDefault="00AC6886" w:rsidP="00F94B5E">
            <w:pPr>
              <w:jc w:val="center"/>
            </w:pPr>
            <w:r>
              <w:t>Satisfactorio</w:t>
            </w:r>
            <w:r w:rsidRPr="00F94B5E">
              <w:t xml:space="preserve"> </w:t>
            </w:r>
            <w:r>
              <w:t>(3 y 2)</w:t>
            </w:r>
          </w:p>
        </w:tc>
        <w:tc>
          <w:tcPr>
            <w:tcW w:w="2693" w:type="dxa"/>
            <w:shd w:val="clear" w:color="auto" w:fill="D9D9D9"/>
          </w:tcPr>
          <w:p w:rsidR="00AC6886" w:rsidRDefault="00AC6886" w:rsidP="00F94B5E">
            <w:pPr>
              <w:jc w:val="center"/>
            </w:pPr>
            <w:r>
              <w:t>Suficiente</w:t>
            </w:r>
          </w:p>
        </w:tc>
        <w:tc>
          <w:tcPr>
            <w:tcW w:w="2791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C6886" w:rsidRPr="00F94B5E" w:rsidRDefault="00AC6886" w:rsidP="00F94B5E">
            <w:pPr>
              <w:jc w:val="center"/>
            </w:pPr>
            <w:r>
              <w:t xml:space="preserve">Insuficiente </w:t>
            </w:r>
            <w:r>
              <w:br/>
              <w:t>(1 y 0)</w:t>
            </w:r>
          </w:p>
        </w:tc>
      </w:tr>
      <w:tr w:rsidR="007D4B97" w:rsidRPr="00F94B5E" w:rsidTr="00BF5D8F">
        <w:trPr>
          <w:trHeight w:val="315"/>
        </w:trPr>
        <w:tc>
          <w:tcPr>
            <w:tcW w:w="1402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C6886" w:rsidRPr="00F94B5E" w:rsidRDefault="00AC6886" w:rsidP="00343483">
            <w:r>
              <w:t>Manejo de contenidos y nociones teóricas</w:t>
            </w:r>
          </w:p>
        </w:tc>
        <w:tc>
          <w:tcPr>
            <w:tcW w:w="2160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C6886" w:rsidRPr="00343483" w:rsidRDefault="00AC6886" w:rsidP="006648EC">
            <w:pPr>
              <w:jc w:val="center"/>
            </w:pPr>
            <w:r w:rsidRPr="00343483">
              <w:t>El alumno demuestra un manejo apropiado de nociones teóricas y conceptos, retomando estos elementos de los contenidos abordados en el curso.</w:t>
            </w:r>
          </w:p>
        </w:tc>
        <w:tc>
          <w:tcPr>
            <w:tcW w:w="2954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C6886" w:rsidRPr="00F94B5E" w:rsidRDefault="00AC6886" w:rsidP="006648EC">
            <w:pPr>
              <w:jc w:val="center"/>
            </w:pPr>
            <w:r w:rsidRPr="00343483">
              <w:t>El alumno demuestra un manejo parcial de los contenidos abordados en el curso. O hace un manejo apropiado de conceptos no relacionados con el curso.</w:t>
            </w:r>
          </w:p>
        </w:tc>
        <w:tc>
          <w:tcPr>
            <w:tcW w:w="2693" w:type="dxa"/>
            <w:shd w:val="clear" w:color="auto" w:fill="FFFF00"/>
          </w:tcPr>
          <w:p w:rsidR="00AC6886" w:rsidRPr="006648EC" w:rsidRDefault="00AC6886" w:rsidP="006648EC">
            <w:pPr>
              <w:jc w:val="center"/>
            </w:pPr>
            <w:r w:rsidRPr="00AC6886">
              <w:t>El alumno demuestra un pobre manejo de los conceptos y nociones teóricas del curso y elementos agregados no relacionados con el curso.</w:t>
            </w:r>
          </w:p>
        </w:tc>
        <w:tc>
          <w:tcPr>
            <w:tcW w:w="2791" w:type="dxa"/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C6886" w:rsidRPr="00F94B5E" w:rsidRDefault="00AC6886" w:rsidP="006648EC">
            <w:pPr>
              <w:jc w:val="center"/>
            </w:pPr>
            <w:r w:rsidRPr="006648EC">
              <w:t>El alumno demuestra un bajo o nulo manejo de nociones teóricas y escasamente retoma los elementos abordados en el curso.</w:t>
            </w:r>
          </w:p>
        </w:tc>
      </w:tr>
      <w:tr w:rsidR="007D4B97" w:rsidRPr="00F94B5E" w:rsidTr="00BF5D8F">
        <w:trPr>
          <w:trHeight w:val="315"/>
        </w:trPr>
        <w:tc>
          <w:tcPr>
            <w:tcW w:w="1402" w:type="dxa"/>
            <w:shd w:val="clear" w:color="auto" w:fill="ED7D31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C6886" w:rsidRPr="00F94B5E" w:rsidRDefault="00AC6886" w:rsidP="00F94B5E">
            <w:r>
              <w:t>Abordaje de problemáticas sociales actuales</w:t>
            </w:r>
          </w:p>
        </w:tc>
        <w:tc>
          <w:tcPr>
            <w:tcW w:w="2160" w:type="dxa"/>
            <w:shd w:val="clear" w:color="auto" w:fill="ED7D31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C6886" w:rsidRPr="00F94B5E" w:rsidRDefault="00AC6886" w:rsidP="0024120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El alumno aborda de manera eficiente diversos problemas sociales vigentes y da ejemplo de posibles soluciones a ellos.</w:t>
            </w:r>
          </w:p>
        </w:tc>
        <w:tc>
          <w:tcPr>
            <w:tcW w:w="2954" w:type="dxa"/>
            <w:shd w:val="clear" w:color="auto" w:fill="ED7D31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C6886" w:rsidRPr="00F94B5E" w:rsidRDefault="007D4B97" w:rsidP="0024120A">
            <w:pPr>
              <w:jc w:val="center"/>
            </w:pPr>
            <w:r w:rsidRPr="007D4B97">
              <w:rPr>
                <w:rFonts w:ascii="Calibri" w:hAnsi="Calibri" w:cs="Calibri"/>
              </w:rPr>
              <w:t>El alumno aborda de manera parcial problemas sociales vigentes aunque ofrece posibles soluciones.</w:t>
            </w:r>
          </w:p>
        </w:tc>
        <w:tc>
          <w:tcPr>
            <w:tcW w:w="2693" w:type="dxa"/>
            <w:shd w:val="clear" w:color="auto" w:fill="ED7D31" w:themeFill="accent2"/>
          </w:tcPr>
          <w:p w:rsidR="00AC6886" w:rsidRDefault="007D4B97" w:rsidP="0024120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alumno aborda de manera parcial problemas sociales vigentes sin ahondar demasiado en ellos u ofrecer posibles soluciones.</w:t>
            </w:r>
          </w:p>
        </w:tc>
        <w:tc>
          <w:tcPr>
            <w:tcW w:w="2791" w:type="dxa"/>
            <w:shd w:val="clear" w:color="auto" w:fill="ED7D31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C6886" w:rsidRPr="00F94B5E" w:rsidRDefault="00AC6886" w:rsidP="0024120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El alumno aborda de manera escasa o nula problemas sociales vigentes, sin ofrecer posibles soluciones a ellos.</w:t>
            </w:r>
          </w:p>
        </w:tc>
      </w:tr>
      <w:tr w:rsidR="007D4B97" w:rsidRPr="00F94B5E" w:rsidTr="00BF5D8F">
        <w:trPr>
          <w:trHeight w:val="315"/>
        </w:trPr>
        <w:tc>
          <w:tcPr>
            <w:tcW w:w="1402" w:type="dxa"/>
            <w:shd w:val="clear" w:color="auto" w:fill="ED7D31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C6886" w:rsidRPr="00F94B5E" w:rsidRDefault="00AC6886" w:rsidP="0024120A">
            <w:r>
              <w:t>Estructura argumentativa</w:t>
            </w:r>
          </w:p>
        </w:tc>
        <w:tc>
          <w:tcPr>
            <w:tcW w:w="2160" w:type="dxa"/>
            <w:shd w:val="clear" w:color="auto" w:fill="ED7D31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C6886" w:rsidRPr="00192A96" w:rsidRDefault="007D4B97" w:rsidP="0024120A">
            <w:pPr>
              <w:jc w:val="center"/>
            </w:pPr>
            <w:r w:rsidRPr="007D4B97">
              <w:rPr>
                <w:rFonts w:ascii="Calibri" w:hAnsi="Calibri" w:cs="Calibri"/>
                <w:color w:val="000000"/>
              </w:rPr>
              <w:t>El alumno demuestra su postura y defiende su propuesta con argumentos claros y pertinentes que sustentan la información analizada bajo un orden lógico y coherente.</w:t>
            </w:r>
          </w:p>
        </w:tc>
        <w:tc>
          <w:tcPr>
            <w:tcW w:w="2954" w:type="dxa"/>
            <w:shd w:val="clear" w:color="auto" w:fill="ED7D31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C6886" w:rsidRPr="00192A96" w:rsidRDefault="007D4B97" w:rsidP="007D4B97">
            <w:pPr>
              <w:jc w:val="center"/>
            </w:pPr>
            <w:r w:rsidRPr="007D4B97">
              <w:rPr>
                <w:rFonts w:ascii="Calibri" w:hAnsi="Calibri" w:cs="Calibri"/>
                <w:color w:val="000000"/>
              </w:rPr>
              <w:t>El alumno demuestra su postura pero defiende parcialmente su propuesta con argumentos  pertinentes que sustentan parte de la información analizada con un orden lógico y coherente.</w:t>
            </w:r>
          </w:p>
        </w:tc>
        <w:tc>
          <w:tcPr>
            <w:tcW w:w="2693" w:type="dxa"/>
            <w:shd w:val="clear" w:color="auto" w:fill="ED7D31" w:themeFill="accent2"/>
          </w:tcPr>
          <w:p w:rsidR="007D4B97" w:rsidRDefault="007D4B97" w:rsidP="0024120A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AC6886" w:rsidRPr="007D4B97" w:rsidRDefault="007D4B97" w:rsidP="007D4B97">
            <w:pPr>
              <w:rPr>
                <w:rFonts w:ascii="Calibri" w:hAnsi="Calibri" w:cs="Calibri"/>
              </w:rPr>
            </w:pPr>
            <w:r w:rsidRPr="007D4B97">
              <w:rPr>
                <w:rFonts w:ascii="Calibri" w:hAnsi="Calibri" w:cs="Calibri"/>
                <w:color w:val="000000"/>
              </w:rPr>
              <w:t>El alumno demuestra parcialmente su postura o su propuesta con argumentos poco pertinentes que sustentan parte de la información analizada con un bajo orden lógico y coherente</w:t>
            </w:r>
          </w:p>
        </w:tc>
        <w:tc>
          <w:tcPr>
            <w:tcW w:w="2791" w:type="dxa"/>
            <w:shd w:val="clear" w:color="auto" w:fill="ED7D31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C6886" w:rsidRPr="00192A96" w:rsidRDefault="00AC6886" w:rsidP="0024120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El alumno demuestra un bajo o nulo desempeño argumentativo en donde la información carece de sustento, orden lógico y coherencia.</w:t>
            </w:r>
          </w:p>
        </w:tc>
      </w:tr>
    </w:tbl>
    <w:p w:rsidR="005E71E2" w:rsidRDefault="005E71E2"/>
    <w:sectPr w:rsidR="005E71E2" w:rsidSect="00AC688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5A2" w:rsidRDefault="008B25A2" w:rsidP="00396BAB">
      <w:pPr>
        <w:spacing w:after="0" w:line="240" w:lineRule="auto"/>
      </w:pPr>
      <w:r>
        <w:separator/>
      </w:r>
    </w:p>
  </w:endnote>
  <w:endnote w:type="continuationSeparator" w:id="0">
    <w:p w:rsidR="008B25A2" w:rsidRDefault="008B25A2" w:rsidP="0039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5A2" w:rsidRDefault="008B25A2" w:rsidP="00396BAB">
      <w:pPr>
        <w:spacing w:after="0" w:line="240" w:lineRule="auto"/>
      </w:pPr>
      <w:r>
        <w:separator/>
      </w:r>
    </w:p>
  </w:footnote>
  <w:footnote w:type="continuationSeparator" w:id="0">
    <w:p w:rsidR="008B25A2" w:rsidRDefault="008B25A2" w:rsidP="0039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E2"/>
    <w:rsid w:val="00040CA1"/>
    <w:rsid w:val="00085242"/>
    <w:rsid w:val="00175397"/>
    <w:rsid w:val="0024120A"/>
    <w:rsid w:val="00332804"/>
    <w:rsid w:val="00343483"/>
    <w:rsid w:val="00396BAB"/>
    <w:rsid w:val="00494342"/>
    <w:rsid w:val="004D10D0"/>
    <w:rsid w:val="005E71E2"/>
    <w:rsid w:val="005F2D8E"/>
    <w:rsid w:val="00623EC7"/>
    <w:rsid w:val="006648EC"/>
    <w:rsid w:val="007A6A5B"/>
    <w:rsid w:val="007D4B97"/>
    <w:rsid w:val="007F6E89"/>
    <w:rsid w:val="008B25A2"/>
    <w:rsid w:val="008F2B46"/>
    <w:rsid w:val="00AC6886"/>
    <w:rsid w:val="00BF5D8F"/>
    <w:rsid w:val="00E9692B"/>
    <w:rsid w:val="00EC1BEB"/>
    <w:rsid w:val="00F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2030B-99E5-469C-B5E4-6A692B72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AB"/>
  </w:style>
  <w:style w:type="paragraph" w:styleId="Footer">
    <w:name w:val="footer"/>
    <w:basedOn w:val="Normal"/>
    <w:link w:val="FooterChar"/>
    <w:uiPriority w:val="99"/>
    <w:unhideWhenUsed/>
    <w:rsid w:val="0039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667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Antonio Madrid</dc:creator>
  <cp:keywords/>
  <dc:description/>
  <cp:lastModifiedBy>Ingrid Kuri Alonso</cp:lastModifiedBy>
  <cp:revision>2</cp:revision>
  <dcterms:created xsi:type="dcterms:W3CDTF">2020-11-23T18:14:00Z</dcterms:created>
  <dcterms:modified xsi:type="dcterms:W3CDTF">2020-11-23T18:14:00Z</dcterms:modified>
</cp:coreProperties>
</file>