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940425" cy="752475"/>
            <wp:effectExtent l="0" t="0" r="0" b="0"/>
            <wp:docPr id="1" name="Рисунок 1" descr="page2image4738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age2image4738793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Группа________Р3114_______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Студент_</w:t>
      </w:r>
      <w:r>
        <w:rPr>
          <w:rFonts w:eastAsia="Times New Roman" w:cs="Times New Roman"/>
          <w:sz w:val="32"/>
          <w:szCs w:val="32"/>
          <w:lang w:eastAsia="ru-RU"/>
        </w:rPr>
        <w:t>Лагус М.С.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Преподаватель_Куксова П. А.</w:t>
      </w:r>
    </w:p>
    <w:p>
      <w:pPr>
        <w:pStyle w:val="Normal"/>
        <w:rPr/>
      </w:pPr>
      <w:r>
        <w:br w:type="column"/>
      </w: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Работа выполнена__24.03.22_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Отчет сдан________________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Отчет принят______________</w:t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cols w:num="2" w:space="708" w:equalWidth="true" w:sep="tru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 1.02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Изучение скольжения тележки по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наклонной плоскости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1) Цель работы: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Экспериментальная проверка равноускоренности движения тележки по наклонной плоскости.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2. Определение величины ускорения свободного падения </w:t>
      </w:r>
      <w:r>
        <w:rPr>
          <w:rFonts w:cs="Cambria Math" w:ascii="Cambria Math" w:hAnsi="Cambria Math"/>
          <w:sz w:val="32"/>
          <w:szCs w:val="32"/>
        </w:rPr>
        <w:t>𝑔</w:t>
      </w:r>
      <w:r>
        <w:rPr>
          <w:sz w:val="32"/>
          <w:szCs w:val="32"/>
        </w:rPr>
        <w:t>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Задачи, решаемые при выполнении работы.</w:t>
      </w:r>
    </w:p>
    <w:p>
      <w:pPr>
        <w:pStyle w:val="Normal"/>
        <w:spacing w:before="240" w:after="240"/>
        <w:ind w:left="720" w:hanging="0"/>
        <w:rPr>
          <w:sz w:val="32"/>
          <w:szCs w:val="32"/>
        </w:rPr>
      </w:pPr>
      <w:r>
        <w:rPr>
          <w:sz w:val="32"/>
          <w:szCs w:val="32"/>
        </w:rPr>
        <w:t>1) Провести многократные измерения времени движения тележки по рельсу с фиксированным углом наклона.</w:t>
      </w:r>
    </w:p>
    <w:p>
      <w:pPr>
        <w:pStyle w:val="Normal"/>
        <w:spacing w:before="240" w:after="240"/>
        <w:ind w:left="720" w:hanging="0"/>
        <w:rPr>
          <w:sz w:val="32"/>
          <w:szCs w:val="32"/>
        </w:rPr>
      </w:pPr>
      <w:r>
        <w:rPr>
          <w:sz w:val="32"/>
          <w:szCs w:val="32"/>
        </w:rPr>
        <w:t>2) Провести многократные измерения времени движения тележки по рельсу при разных угла наклона рельса к горизонту.</w:t>
      </w:r>
    </w:p>
    <w:p>
      <w:pPr>
        <w:pStyle w:val="Normal"/>
        <w:spacing w:before="240" w:after="240"/>
        <w:ind w:left="720" w:hanging="0"/>
        <w:rPr>
          <w:sz w:val="32"/>
          <w:szCs w:val="32"/>
        </w:rPr>
      </w:pPr>
      <w:r>
        <w:rPr>
          <w:sz w:val="32"/>
          <w:szCs w:val="32"/>
        </w:rPr>
        <w:t>3) Вычислить величину ускорения свободного падения g.</w:t>
      </w:r>
    </w:p>
    <w:p>
      <w:pPr>
        <w:pStyle w:val="Normal"/>
        <w:spacing w:before="240" w:after="240"/>
        <w:rPr>
          <w:sz w:val="32"/>
          <w:szCs w:val="32"/>
        </w:rPr>
      </w:pPr>
      <w:r>
        <w:rPr>
          <w:sz w:val="32"/>
          <w:szCs w:val="32"/>
        </w:rPr>
        <w:t>3) Объект исследования.</w:t>
      </w:r>
    </w:p>
    <w:p>
      <w:pPr>
        <w:pStyle w:val="Normal"/>
        <w:spacing w:before="240" w:after="240"/>
        <w:ind w:left="720" w:hanging="0"/>
        <w:rPr>
          <w:sz w:val="32"/>
          <w:szCs w:val="32"/>
        </w:rPr>
      </w:pPr>
      <w:r>
        <w:rPr>
          <w:sz w:val="32"/>
          <w:szCs w:val="32"/>
        </w:rPr>
        <w:t>Величина ускорения свободного падения. Равноускоренное движение тела.</w:t>
      </w:r>
    </w:p>
    <w:p>
      <w:pPr>
        <w:pStyle w:val="Normal"/>
        <w:spacing w:before="240" w:after="240"/>
        <w:rPr>
          <w:sz w:val="32"/>
          <w:szCs w:val="32"/>
        </w:rPr>
      </w:pPr>
      <w:r>
        <w:rPr>
          <w:sz w:val="32"/>
          <w:szCs w:val="32"/>
        </w:rPr>
        <w:t>4)  Метод экспериментального исследования.</w:t>
      </w:r>
    </w:p>
    <w:p>
      <w:pPr>
        <w:pStyle w:val="Normal"/>
        <w:spacing w:before="240" w:after="240"/>
        <w:ind w:left="720" w:hanging="0"/>
        <w:rPr>
          <w:sz w:val="32"/>
          <w:szCs w:val="32"/>
        </w:rPr>
      </w:pPr>
      <w:r>
        <w:rPr>
          <w:sz w:val="32"/>
          <w:szCs w:val="32"/>
        </w:rPr>
        <w:t>Многократные прямые измерения.</w:t>
      </w:r>
    </w:p>
    <w:p>
      <w:pPr>
        <w:pStyle w:val="Normal"/>
        <w:spacing w:before="240" w:after="240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5) Схема установки: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940425" cy="29876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359400" cy="25273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6) Измерительные приборы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Таблица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2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697"/>
        <w:gridCol w:w="2913"/>
        <w:gridCol w:w="1805"/>
        <w:gridCol w:w="1805"/>
        <w:gridCol w:w="1806"/>
      </w:tblGrid>
      <w:tr>
        <w:trPr/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№ </w:t>
            </w:r>
            <w:r>
              <w:rPr>
                <w:sz w:val="32"/>
                <w:szCs w:val="32"/>
              </w:rPr>
              <w:t>п/п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Наименование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прибора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Используемый диапазон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Погрешность прибора</w:t>
            </w:r>
          </w:p>
        </w:tc>
      </w:tr>
      <w:tr>
        <w:trPr/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 на рельсе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1.3] м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мм</w:t>
            </w:r>
          </w:p>
        </w:tc>
      </w:tr>
      <w:tr>
        <w:trPr/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 на угольнике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250] мм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 мм</w:t>
            </w:r>
          </w:p>
        </w:tc>
      </w:tr>
      <w:tr>
        <w:trPr/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ПКЦ- в режиме секундомера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Секундомер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100] с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0,1с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7) Рабочие формулы и исходные данные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940425" cy="351028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940425" cy="3433445"/>
            <wp:effectExtent l="0" t="0" r="0" b="0"/>
            <wp:docPr id="5" name="image13.pn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(1)</w:t>
        <w:tab/>
        <w:t>– зависимость проекции скорости тела от времени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(2)</w:t>
        <w:tab/>
        <w:t>– зависимость координаты тела х от времени 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(3)</w:t>
        <w:tab/>
        <w:t>– следствие из (2), если начальная скорость равна нулю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(4)</w:t>
        <w:tab/>
        <w:t>– второй закон Ньютона, описывающий движение тележки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(5)</w:t>
        <w:tab/>
        <w:t>– проекции уравнения (4) на координатные оси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(6)</w:t>
        <w:tab/>
        <w:t>– следствие из (5) для модуля ускорения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(7)</w:t>
        <w:tab/>
        <w:t>– формула для ускорения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(8)</w:t>
        <w:tab/>
        <w:t xml:space="preserve">– коэффициент а и его среднеквадратичное отклонение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(9)</w:t>
        <w:tab/>
        <w:t>– абсолютная погрешность коэффициента 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(10)</w:t>
        <w:tab/>
        <w:t>– относительная погрешность ускорения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(11)</w:t>
        <w:tab/>
        <w:t>– значение синуса угла наклона рельса к горизонту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(12)</w:t>
        <w:tab/>
        <w:t>– значение ускорения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(13)</w:t>
        <w:tab/>
        <w:t>– погрешность ускорения для каждой серии измерений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(14)</w:t>
        <w:tab/>
        <w:t>– коэффициент линейной зависимости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(15)</w:t>
        <w:tab/>
        <w:t>– коэффициент линейной зависимости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(16)</w:t>
        <w:tab/>
        <w:t>– СКО для ускорения свободного падения коэф. В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(17)</w:t>
        <w:tab/>
        <w:t>– часть формулы (16)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(18)</w:t>
        <w:tab/>
        <w:t>– часть формулы (16)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(19)</w:t>
        <w:tab/>
        <w:t>– абсолютная погрешность коэффициента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(20)</w:t>
        <w:tab/>
        <w:t>– относительная погрешность 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8) Результаты прямых измерений и их обработки.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bookmarkStart w:id="0" w:name="docs-internal-guid-1e6cfcc5-7fff-235c-6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Таблица 1. Вертикальные координаты h0 и h’0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 </w:t>
      </w:r>
    </w:p>
    <w:p>
      <w:pPr>
        <w:pStyle w:val="TextBody"/>
        <w:rPr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для 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𝑥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= 0,22 м и 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𝑥 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= 1,0 м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a3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5"/>
      </w:tblGrid>
      <w:tr>
        <w:trPr/>
        <w:tc>
          <w:tcPr>
            <w:tcW w:w="2336" w:type="dxa"/>
            <w:tcBorders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x,</w:t>
            </w:r>
            <w:r>
              <w:rPr>
                <w:sz w:val="32"/>
                <w:szCs w:val="32"/>
              </w:rPr>
              <w:t xml:space="preserve"> м</w:t>
            </w:r>
          </w:p>
        </w:tc>
        <w:tc>
          <w:tcPr>
            <w:tcW w:w="2336" w:type="dxa"/>
            <w:tcBorders/>
          </w:tcPr>
          <w:p>
            <w:pPr>
              <w:pStyle w:val="Normal"/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  <w:lang w:val="en-US"/>
              </w:rPr>
              <w:t>’,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м</w:t>
            </w:r>
          </w:p>
        </w:tc>
        <w:tc>
          <w:tcPr>
            <w:tcW w:w="2336" w:type="dxa"/>
            <w:tcBorders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  <w:vertAlign w:val="subscript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, м</w:t>
            </w:r>
            <w:r>
              <w:rPr>
                <w:sz w:val="32"/>
                <w:szCs w:val="32"/>
              </w:rPr>
              <w:t>м</w:t>
            </w:r>
          </w:p>
        </w:tc>
        <w:tc>
          <w:tcPr>
            <w:tcW w:w="2335" w:type="dxa"/>
            <w:tcBorders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  <w:vertAlign w:val="subscript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 xml:space="preserve">’, </w:t>
            </w:r>
            <w:r>
              <w:rPr>
                <w:sz w:val="32"/>
                <w:szCs w:val="32"/>
              </w:rPr>
              <w:t>мм</w:t>
            </w:r>
          </w:p>
        </w:tc>
      </w:tr>
      <w:tr>
        <w:trPr>
          <w:trHeight w:val="436" w:hRule="atLeast"/>
        </w:trPr>
        <w:tc>
          <w:tcPr>
            <w:tcW w:w="2336" w:type="dxa"/>
            <w:tcBorders/>
          </w:tcPr>
          <w:p>
            <w:pPr>
              <w:pStyle w:val="Normal"/>
              <w:jc w:val="center"/>
              <w:rPr>
                <w:sz w:val="32"/>
                <w:szCs w:val="32"/>
                <w:lang w:val="en-US"/>
              </w:rPr>
            </w:pPr>
            <w:bookmarkStart w:id="1" w:name="docs-internal-guid-d5678af6-7fff-c29a-b0"/>
            <w:bookmarkEnd w:id="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  <w:lang w:val="en-US"/>
              </w:rPr>
              <w:t>0,220 ± 0,005</w:t>
            </w:r>
          </w:p>
        </w:tc>
        <w:tc>
          <w:tcPr>
            <w:tcW w:w="2336" w:type="dxa"/>
            <w:tcBorders/>
          </w:tcPr>
          <w:p>
            <w:pPr>
              <w:pStyle w:val="TextBody"/>
              <w:spacing w:before="0" w:after="140"/>
              <w:jc w:val="center"/>
              <w:rPr>
                <w:sz w:val="32"/>
                <w:szCs w:val="32"/>
                <w:lang w:val="en-US"/>
              </w:rPr>
            </w:pPr>
            <w:bookmarkStart w:id="2" w:name="docs-internal-guid-abca8233-7fff-d80e-38"/>
            <w:bookmarkEnd w:id="2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  <w:lang w:val="en-US"/>
              </w:rPr>
              <w:t>1,000 ± 0,005</w:t>
            </w:r>
          </w:p>
        </w:tc>
        <w:tc>
          <w:tcPr>
            <w:tcW w:w="233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false"/>
                <w:caps w:val="false"/>
                <w:smallCaps w:val="false"/>
                <w:color w:val="000000"/>
                <w:kern w:val="0"/>
                <w:sz w:val="24"/>
                <w:szCs w:val="32"/>
                <w:lang w:val="en-US" w:eastAsia="ru-RU" w:bidi="ar-SA"/>
              </w:rPr>
            </w:pPr>
            <w:bookmarkStart w:id="3" w:name="docs-internal-guid-c155b9d3-7fff-eee1-e3"/>
            <w:bookmarkEnd w:id="3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32"/>
                <w:u w:val="none"/>
                <w:effect w:val="none"/>
                <w:lang w:val="en-US" w:eastAsia="ru-RU" w:bidi="ar-SA"/>
              </w:rPr>
              <w:t>154,0 ± 0,5</w:t>
            </w:r>
          </w:p>
        </w:tc>
        <w:tc>
          <w:tcPr>
            <w:tcW w:w="2335" w:type="dxa"/>
            <w:tcBorders/>
          </w:tcPr>
          <w:p>
            <w:pPr>
              <w:pStyle w:val="Normal"/>
              <w:jc w:val="center"/>
              <w:rPr>
                <w:sz w:val="32"/>
                <w:szCs w:val="32"/>
                <w:lang w:val="en-US"/>
              </w:rPr>
            </w:pPr>
            <w:bookmarkStart w:id="4" w:name="docs-internal-guid-f72eec54-7fff-05a2-df"/>
            <w:bookmarkEnd w:id="4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  <w:lang w:val="en-US"/>
              </w:rPr>
              <w:t>150,0 ± 0,5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bookmarkStart w:id="5" w:name="docs-internal-guid-970ff773-7fff-27e8-39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Таблица 2. Результаты прямых измерений (Задание 1)</w:t>
      </w:r>
    </w:p>
    <w:p>
      <w:pPr>
        <w:pStyle w:val="TextBody"/>
        <w:rPr>
          <w:sz w:val="32"/>
          <w:szCs w:val="32"/>
        </w:rPr>
      </w:pPr>
      <w:r>
        <w:rPr/>
        <w:br/>
      </w:r>
    </w:p>
    <w:tbl>
      <w:tblPr>
        <w:tblW w:w="9355" w:type="dxa"/>
        <w:jc w:val="left"/>
        <w:tblInd w:w="0" w:type="dxa"/>
        <w:tblCellMar>
          <w:top w:w="28" w:type="dxa"/>
          <w:left w:w="45" w:type="dxa"/>
          <w:bottom w:w="28" w:type="dxa"/>
          <w:right w:w="45" w:type="dxa"/>
        </w:tblCellMar>
      </w:tblPr>
      <w:tblGrid>
        <w:gridCol w:w="522"/>
        <w:gridCol w:w="1169"/>
        <w:gridCol w:w="1324"/>
        <w:gridCol w:w="1660"/>
        <w:gridCol w:w="1671"/>
        <w:gridCol w:w="1495"/>
        <w:gridCol w:w="1514"/>
      </w:tblGrid>
      <w:tr>
        <w:trPr/>
        <w:tc>
          <w:tcPr>
            <w:tcW w:w="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  <w:t>№</w:t>
            </w:r>
          </w:p>
        </w:tc>
        <w:tc>
          <w:tcPr>
            <w:tcW w:w="582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Измеренные величины</w:t>
            </w:r>
          </w:p>
        </w:tc>
        <w:tc>
          <w:tcPr>
            <w:tcW w:w="300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Рассчитанные величины</w:t>
            </w:r>
          </w:p>
        </w:tc>
      </w:tr>
      <w:tr>
        <w:trPr/>
        <w:tc>
          <w:tcPr>
            <w:tcW w:w="52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x1, м</w:t>
            </w:r>
          </w:p>
        </w:tc>
        <w:tc>
          <w:tcPr>
            <w:tcW w:w="13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x2, м</w:t>
            </w:r>
          </w:p>
        </w:tc>
        <w:tc>
          <w:tcPr>
            <w:tcW w:w="166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t1, с</w:t>
            </w:r>
          </w:p>
        </w:tc>
        <w:tc>
          <w:tcPr>
            <w:tcW w:w="167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t2, с</w:t>
            </w:r>
          </w:p>
        </w:tc>
        <w:tc>
          <w:tcPr>
            <w:tcW w:w="149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x2 - x1, м</w:t>
            </w:r>
          </w:p>
        </w:tc>
        <w:tc>
          <w:tcPr>
            <w:tcW w:w="15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(t2^2 - t1^2)/2, c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0,15</w:t>
            </w:r>
          </w:p>
        </w:tc>
        <w:tc>
          <w:tcPr>
            <w:tcW w:w="13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0,40</w:t>
            </w:r>
          </w:p>
        </w:tc>
        <w:tc>
          <w:tcPr>
            <w:tcW w:w="166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1,5</w:t>
            </w:r>
          </w:p>
        </w:tc>
        <w:tc>
          <w:tcPr>
            <w:tcW w:w="167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2,7</w:t>
            </w:r>
          </w:p>
        </w:tc>
        <w:tc>
          <w:tcPr>
            <w:tcW w:w="1495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0,25</w:t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2,52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0,15</w:t>
            </w:r>
          </w:p>
        </w:tc>
        <w:tc>
          <w:tcPr>
            <w:tcW w:w="13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0,50</w:t>
            </w:r>
          </w:p>
        </w:tc>
        <w:tc>
          <w:tcPr>
            <w:tcW w:w="166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1,5</w:t>
            </w:r>
          </w:p>
        </w:tc>
        <w:tc>
          <w:tcPr>
            <w:tcW w:w="167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3,0</w:t>
            </w:r>
          </w:p>
        </w:tc>
        <w:tc>
          <w:tcPr>
            <w:tcW w:w="1495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0,35</w:t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3,37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0,15</w:t>
            </w:r>
          </w:p>
        </w:tc>
        <w:tc>
          <w:tcPr>
            <w:tcW w:w="13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0,70</w:t>
            </w:r>
          </w:p>
        </w:tc>
        <w:tc>
          <w:tcPr>
            <w:tcW w:w="166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1,4</w:t>
            </w:r>
          </w:p>
        </w:tc>
        <w:tc>
          <w:tcPr>
            <w:tcW w:w="167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3,6</w:t>
            </w:r>
          </w:p>
        </w:tc>
        <w:tc>
          <w:tcPr>
            <w:tcW w:w="1495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0,55</w:t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5,5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6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0,15</w:t>
            </w:r>
          </w:p>
        </w:tc>
        <w:tc>
          <w:tcPr>
            <w:tcW w:w="13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0,90</w:t>
            </w:r>
          </w:p>
        </w:tc>
        <w:tc>
          <w:tcPr>
            <w:tcW w:w="166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1,5</w:t>
            </w:r>
          </w:p>
        </w:tc>
        <w:tc>
          <w:tcPr>
            <w:tcW w:w="167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4,2</w:t>
            </w:r>
          </w:p>
        </w:tc>
        <w:tc>
          <w:tcPr>
            <w:tcW w:w="1495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0,75</w:t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7,69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6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0,15</w:t>
            </w:r>
          </w:p>
        </w:tc>
        <w:tc>
          <w:tcPr>
            <w:tcW w:w="13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1,00</w:t>
            </w:r>
          </w:p>
        </w:tc>
        <w:tc>
          <w:tcPr>
            <w:tcW w:w="166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1,4</w:t>
            </w:r>
          </w:p>
        </w:tc>
        <w:tc>
          <w:tcPr>
            <w:tcW w:w="167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4,6</w:t>
            </w:r>
          </w:p>
        </w:tc>
        <w:tc>
          <w:tcPr>
            <w:tcW w:w="1495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0,85</w:t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sz w:val="24"/>
              </w:rPr>
            </w:pPr>
            <w:r>
              <w:rPr>
                <w:rFonts w:ascii="Times New Roman" w:hAnsi="Times New Roman"/>
                <w:b w:val="false"/>
                <w:sz w:val="24"/>
              </w:rPr>
              <w:t>9,6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bookmarkStart w:id="6" w:name="docs-internal-guid-841d5949-7fff-8a57-e1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Таблица 3. Результаты прямых измерений (Задание 2)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tbl>
      <w:tblPr>
        <w:tblW w:w="8914" w:type="dxa"/>
        <w:jc w:val="left"/>
        <w:tblInd w:w="0" w:type="dxa"/>
        <w:tblCellMar>
          <w:top w:w="28" w:type="dxa"/>
          <w:left w:w="45" w:type="dxa"/>
          <w:bottom w:w="28" w:type="dxa"/>
          <w:right w:w="45" w:type="dxa"/>
        </w:tblCellMar>
      </w:tblPr>
      <w:tblGrid>
        <w:gridCol w:w="555"/>
        <w:gridCol w:w="1609"/>
        <w:gridCol w:w="2154"/>
        <w:gridCol w:w="814"/>
        <w:gridCol w:w="2432"/>
        <w:gridCol w:w="1350"/>
      </w:tblGrid>
      <w:tr>
        <w:trPr/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 пл</w:t>
            </w:r>
          </w:p>
        </w:tc>
        <w:tc>
          <w:tcPr>
            <w:tcW w:w="160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h, мм</w:t>
            </w:r>
          </w:p>
        </w:tc>
        <w:tc>
          <w:tcPr>
            <w:tcW w:w="21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h', мм</w:t>
            </w:r>
          </w:p>
        </w:tc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№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t1, с</w:t>
            </w:r>
          </w:p>
        </w:tc>
        <w:tc>
          <w:tcPr>
            <w:tcW w:w="13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t2, с</w:t>
            </w:r>
          </w:p>
        </w:tc>
      </w:tr>
      <w:tr>
        <w:trPr/>
        <w:tc>
          <w:tcPr>
            <w:tcW w:w="55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09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144</w:t>
            </w:r>
          </w:p>
        </w:tc>
        <w:tc>
          <w:tcPr>
            <w:tcW w:w="215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149</w:t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1,1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4,2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1,2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4,3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1,2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4,3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1,2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4,3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1,1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4,2</w:t>
            </w:r>
          </w:p>
        </w:tc>
      </w:tr>
      <w:tr>
        <w:trPr/>
        <w:tc>
          <w:tcPr>
            <w:tcW w:w="55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609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135</w:t>
            </w:r>
          </w:p>
        </w:tc>
        <w:tc>
          <w:tcPr>
            <w:tcW w:w="215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0,9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3,1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0,8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3,0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0,8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3,1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0,8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3,0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0,8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3,0</w:t>
            </w:r>
          </w:p>
        </w:tc>
      </w:tr>
      <w:tr>
        <w:trPr/>
        <w:tc>
          <w:tcPr>
            <w:tcW w:w="55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09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126</w:t>
            </w:r>
          </w:p>
        </w:tc>
        <w:tc>
          <w:tcPr>
            <w:tcW w:w="215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148</w:t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0,7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2,5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0,7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2,5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0,8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2,5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0,7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2,4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0,7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2,5</w:t>
            </w:r>
          </w:p>
        </w:tc>
      </w:tr>
      <w:tr>
        <w:trPr/>
        <w:tc>
          <w:tcPr>
            <w:tcW w:w="55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09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117</w:t>
            </w:r>
          </w:p>
        </w:tc>
        <w:tc>
          <w:tcPr>
            <w:tcW w:w="215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147</w:t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2,1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2,2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0,7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2,2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2,1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2,2</w:t>
            </w:r>
          </w:p>
        </w:tc>
      </w:tr>
      <w:tr>
        <w:trPr/>
        <w:tc>
          <w:tcPr>
            <w:tcW w:w="55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09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108</w:t>
            </w:r>
          </w:p>
        </w:tc>
        <w:tc>
          <w:tcPr>
            <w:tcW w:w="215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146</w:t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0,5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1,9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1,8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0,5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1,9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1,9</w:t>
            </w:r>
          </w:p>
        </w:tc>
      </w:tr>
      <w:tr>
        <w:trPr/>
        <w:tc>
          <w:tcPr>
            <w:tcW w:w="55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9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4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</w:t>
            </w:r>
          </w:p>
        </w:tc>
        <w:tc>
          <w:tcPr>
            <w:tcW w:w="135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1,9</w:t>
            </w:r>
          </w:p>
        </w:tc>
      </w:tr>
    </w:tbl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  <w:bookmarkStart w:id="7" w:name="docs-internal-guid-b98e1663-7fff-c0f0-fa"/>
      <w:bookmarkStart w:id="8" w:name="docs-internal-guid-b98e1663-7fff-c0f0-fa"/>
      <w:bookmarkEnd w:id="8"/>
    </w:p>
    <w:tbl>
      <w:tblPr>
        <w:tblW w:w="6127" w:type="dxa"/>
        <w:jc w:val="left"/>
        <w:tblInd w:w="1867" w:type="dxa"/>
        <w:tblCellMar>
          <w:top w:w="28" w:type="dxa"/>
          <w:left w:w="115" w:type="dxa"/>
          <w:bottom w:w="28" w:type="dxa"/>
          <w:right w:w="115" w:type="dxa"/>
        </w:tblCellMar>
      </w:tblPr>
      <w:tblGrid>
        <w:gridCol w:w="6127"/>
      </w:tblGrid>
      <w:tr>
        <w:trPr/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𝑁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пл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 количество пластин</w:t>
            </w:r>
          </w:p>
          <w:p>
            <w:pPr>
              <w:pStyle w:val="TableContents"/>
              <w:bidi w:val="0"/>
              <w:spacing w:lineRule="auto" w:line="429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h - высота на координате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𝑥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= 0,22 м</w:t>
            </w:r>
          </w:p>
          <w:p>
            <w:pPr>
              <w:pStyle w:val="TableContents"/>
              <w:bidi w:val="0"/>
              <w:spacing w:lineRule="auto" w:line="429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h ′ - высота на координате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𝑥 ′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= 1,00 м</w:t>
            </w:r>
          </w:p>
        </w:tc>
      </w:tr>
    </w:tbl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bookmarkStart w:id="9" w:name="docs-internal-guid-eb212c0f-7fff-7835-27"/>
      <w:bookmarkEnd w:id="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Таблица 4. Результаты расчетов (Задание 2)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8818" w:type="dxa"/>
        <w:jc w:val="left"/>
        <w:tblInd w:w="0" w:type="dxa"/>
        <w:tblCellMar>
          <w:top w:w="28" w:type="dxa"/>
          <w:left w:w="45" w:type="dxa"/>
          <w:bottom w:w="28" w:type="dxa"/>
          <w:right w:w="45" w:type="dxa"/>
        </w:tblCellMar>
      </w:tblPr>
      <w:tblGrid>
        <w:gridCol w:w="1140"/>
        <w:gridCol w:w="1378"/>
        <w:gridCol w:w="1446"/>
        <w:gridCol w:w="1972"/>
        <w:gridCol w:w="2882"/>
      </w:tblGrid>
      <w:tr>
        <w:trPr/>
        <w:tc>
          <w:tcPr>
            <w:tcW w:w="88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Результаты расчетов (Задание 2)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N пл</w:t>
            </w:r>
          </w:p>
        </w:tc>
        <w:tc>
          <w:tcPr>
            <w:tcW w:w="137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sin a</w:t>
            </w:r>
          </w:p>
        </w:tc>
        <w:tc>
          <w:tcPr>
            <w:tcW w:w="144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rFonts w:ascii="Calibri;Arial" w:hAnsi="Calibri;Arial"/>
                <w:b/>
                <w:i w:val="false"/>
                <w:caps w:val="false"/>
                <w:smallCaps w:val="false"/>
                <w:color w:val="000000"/>
                <w:sz w:val="22"/>
              </w:rPr>
              <w:t>t1 ±∆t1</w:t>
            </w:r>
          </w:p>
        </w:tc>
        <w:tc>
          <w:tcPr>
            <w:tcW w:w="197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rFonts w:ascii="Calibri;Arial" w:hAnsi="Calibri;Arial"/>
                <w:b/>
                <w:i w:val="false"/>
                <w:caps w:val="false"/>
                <w:smallCaps w:val="false"/>
                <w:color w:val="000000"/>
                <w:sz w:val="22"/>
              </w:rPr>
              <w:t>t2 ±∆t2</w:t>
            </w:r>
          </w:p>
        </w:tc>
        <w:tc>
          <w:tcPr>
            <w:tcW w:w="288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rFonts w:ascii="Calibri;Arial" w:hAnsi="Calibri;Arial"/>
                <w:b/>
                <w:i w:val="false"/>
                <w:caps w:val="false"/>
                <w:smallCaps w:val="false"/>
                <w:color w:val="000000"/>
                <w:sz w:val="22"/>
              </w:rPr>
              <w:t>a ±∆a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37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0,0115</w:t>
            </w:r>
          </w:p>
        </w:tc>
        <w:tc>
          <w:tcPr>
            <w:tcW w:w="144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1,16</w:t>
            </w:r>
          </w:p>
        </w:tc>
        <w:tc>
          <w:tcPr>
            <w:tcW w:w="197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4,26</w:t>
            </w:r>
          </w:p>
        </w:tc>
        <w:tc>
          <w:tcPr>
            <w:tcW w:w="288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0,0928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37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0,0218</w:t>
            </w:r>
          </w:p>
        </w:tc>
        <w:tc>
          <w:tcPr>
            <w:tcW w:w="144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0,82</w:t>
            </w:r>
          </w:p>
        </w:tc>
        <w:tc>
          <w:tcPr>
            <w:tcW w:w="197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3,04</w:t>
            </w:r>
          </w:p>
        </w:tc>
        <w:tc>
          <w:tcPr>
            <w:tcW w:w="288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0,1820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37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0,0333</w:t>
            </w:r>
          </w:p>
        </w:tc>
        <w:tc>
          <w:tcPr>
            <w:tcW w:w="144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0,72</w:t>
            </w:r>
          </w:p>
        </w:tc>
        <w:tc>
          <w:tcPr>
            <w:tcW w:w="197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2,48</w:t>
            </w:r>
          </w:p>
        </w:tc>
        <w:tc>
          <w:tcPr>
            <w:tcW w:w="288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0,2770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0,0436</w:t>
            </w:r>
          </w:p>
        </w:tc>
        <w:tc>
          <w:tcPr>
            <w:tcW w:w="144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0,62</w:t>
            </w:r>
          </w:p>
        </w:tc>
        <w:tc>
          <w:tcPr>
            <w:tcW w:w="197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2,16</w:t>
            </w:r>
          </w:p>
        </w:tc>
        <w:tc>
          <w:tcPr>
            <w:tcW w:w="288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0,3644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37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0,0538</w:t>
            </w:r>
          </w:p>
        </w:tc>
        <w:tc>
          <w:tcPr>
            <w:tcW w:w="144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0,56</w:t>
            </w:r>
          </w:p>
        </w:tc>
        <w:tc>
          <w:tcPr>
            <w:tcW w:w="197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1,88</w:t>
            </w:r>
          </w:p>
        </w:tc>
        <w:tc>
          <w:tcPr>
            <w:tcW w:w="288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0,4844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9) Расчет результатов косвенных измерений: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bookmarkStart w:id="10" w:name="docs-internal-guid-77102ce6-7fff-53ca-28"/>
      <w:bookmarkEnd w:id="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Задание 1.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09" w:before="0" w:after="0"/>
        <w:ind w:left="707" w:hanging="283"/>
        <w:rPr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Рассчитываю величины из Таблица 2 (Пример расчета)</w:t>
      </w:r>
    </w:p>
    <w:p>
      <w:pPr>
        <w:pStyle w:val="TextBody"/>
        <w:bidi w:val="0"/>
        <w:spacing w:lineRule="auto" w:line="309" w:before="0" w:after="0"/>
        <w:ind w:left="1080" w:right="0" w:hanging="0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 = x2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 x1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bidi w:val="0"/>
        <w:spacing w:lineRule="auto" w:line="309" w:before="0" w:after="0"/>
        <w:ind w:left="1080" w:right="0" w:hanging="0"/>
        <w:rPr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= 0,40 – 0,15=0,25(м)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</w:p>
    <w:p>
      <w:pPr>
        <w:pStyle w:val="TextBody"/>
        <w:bidi w:val="0"/>
        <w:spacing w:lineRule="auto" w:line="309" w:before="0" w:after="0"/>
        <w:ind w:left="1080" w:right="0" w:hanging="0"/>
        <w:rPr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= 0,50 – 0,15=0,35(м)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</w:p>
    <w:p>
      <w:pPr>
        <w:pStyle w:val="TextBody"/>
        <w:rPr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09" w:before="0" w:after="160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Z=t22-t12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2:  Z1=2,72-1,52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2= 7,29-2,25 2=2,52(c2)</w:t>
      </w:r>
    </w:p>
    <w:p>
      <w:pPr>
        <w:pStyle w:val="TextBody"/>
        <w:bidi w:val="0"/>
        <w:spacing w:lineRule="auto" w:line="309" w:before="0" w:after="0"/>
        <w:ind w:left="1080" w:right="0" w:hanging="0"/>
        <w:rPr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Погрешности для Y и Z рассчитаны в п.10</w:t>
      </w:r>
    </w:p>
    <w:p>
      <w:pPr>
        <w:pStyle w:val="TextBody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09" w:before="0" w:after="0"/>
        <w:ind w:left="707" w:hanging="283"/>
        <w:rPr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Нахожу точки экспериментальной зависимости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Yi ; Zi</w:t>
      </w:r>
    </w:p>
    <w:p>
      <w:pPr>
        <w:pStyle w:val="TextBody"/>
        <w:bidi w:val="0"/>
        <w:spacing w:lineRule="auto" w:line="309" w:before="0" w:after="160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 Z1= 0,250 ± 0,007; 2,52 0,30</w:t>
      </w:r>
    </w:p>
    <w:p>
      <w:pPr>
        <w:pStyle w:val="TextBody"/>
        <w:bidi w:val="0"/>
        <w:spacing w:lineRule="auto" w:line="309" w:before="0" w:after="160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 Z2= 0,350 ± 0,007; 3,37 0,33</w:t>
      </w:r>
    </w:p>
    <w:p>
      <w:pPr>
        <w:pStyle w:val="TextBody"/>
        <w:bidi w:val="0"/>
        <w:spacing w:lineRule="auto" w:line="309" w:before="0" w:after="160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Y3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 Z3= 0,550 ± 0,007; 5,5 0,38</w:t>
      </w:r>
    </w:p>
    <w:p>
      <w:pPr>
        <w:pStyle w:val="TextBody"/>
        <w:bidi w:val="0"/>
        <w:spacing w:lineRule="auto" w:line="309" w:before="0" w:after="160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 Z4= 0,750 ± 0,007; 7,69 0,4</w:t>
      </w:r>
    </w:p>
    <w:p>
      <w:pPr>
        <w:pStyle w:val="TextBody"/>
        <w:bidi w:val="0"/>
        <w:spacing w:lineRule="auto" w:line="309" w:before="0" w:after="160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Y5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 Z5= 0,850 ± 0,007; 9,6 0,5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09" w:before="0" w:after="0"/>
        <w:ind w:left="707" w:hanging="283"/>
        <w:rPr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Ускорение тележки методом наименьших квадратов (МНК)</w:t>
      </w:r>
    </w:p>
    <w:p>
      <w:pPr>
        <w:pStyle w:val="TextBody"/>
        <w:rPr>
          <w:sz w:val="32"/>
          <w:szCs w:val="32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a= 0,25*2,52+0,35*3,37+ 0,55*5,5+0,75*7,69+0,85*9,62,522+ 3,372+ 5,52+ 7,692+ 9,62=0,0941(м/с2)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Ускорение свободного падения: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В = g = 7,287 м/с</w:t>
      </w:r>
      <w:r>
        <w:rPr>
          <w:sz w:val="32"/>
          <w:szCs w:val="32"/>
          <w:vertAlign w:val="superscript"/>
        </w:rPr>
        <w:t>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A= 0,008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Среднеквадратичное отклонение ускорения свободного падения: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Calibri" w:hAnsi="Calibri" w:cs="Calibri"/>
          <w:sz w:val="32"/>
          <w:szCs w:val="32"/>
        </w:rPr>
      </w:pPr>
      <w:r>
        <w:rPr>
          <w:rFonts w:cs="Cambria Math" w:ascii="Cambria Math" w:hAnsi="Cambria Math"/>
          <w:sz w:val="32"/>
          <w:szCs w:val="32"/>
        </w:rPr>
        <w:t>𝜎</w:t>
      </w:r>
      <w:r>
        <w:rPr>
          <w:rFonts w:cs="Cambria Math" w:ascii="Cambria Math" w:hAnsi="Cambria Math"/>
          <w:sz w:val="32"/>
          <w:szCs w:val="32"/>
          <w:vertAlign w:val="subscript"/>
          <w:lang w:val="en-US"/>
        </w:rPr>
        <w:t>g</w:t>
      </w:r>
      <w:r>
        <w:rPr>
          <w:rFonts w:cs="Cambria Math" w:ascii="Cambria Math" w:hAnsi="Cambria Math"/>
          <w:sz w:val="32"/>
          <w:szCs w:val="32"/>
        </w:rPr>
        <w:t xml:space="preserve">= </w:t>
      </w:r>
      <w:r>
        <w:rPr>
          <w:rFonts w:cs="Calibri" w:ascii="Calibri" w:hAnsi="Calibri"/>
          <w:color w:val="000000"/>
          <w:sz w:val="32"/>
          <w:szCs w:val="32"/>
        </w:rPr>
        <w:t xml:space="preserve">0,926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  <w:t xml:space="preserve">абсолютная погрешность коэффициента для доверительной вероятности </w:t>
      </w:r>
      <w:r>
        <w:rPr>
          <w:rFonts w:cs="Cambria Math" w:ascii="Cambria Math" w:hAnsi="Cambria Math"/>
          <w:sz w:val="32"/>
          <w:szCs w:val="32"/>
        </w:rPr>
        <w:t>𝛼</w:t>
      </w:r>
      <w:r>
        <w:rPr>
          <w:rFonts w:cs="Calibri" w:ascii="Calibri" w:hAnsi="Calibri"/>
          <w:sz w:val="32"/>
          <w:szCs w:val="32"/>
        </w:rPr>
        <w:t xml:space="preserve"> = 0,90:</w:t>
      </w:r>
    </w:p>
    <w:p>
      <w:pPr>
        <w:pStyle w:val="Normal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Δg</m:t>
        </m:r>
      </m:oMath>
      <w:r>
        <w:rPr>
          <w:rFonts w:cs="Calibri" w:ascii="Calibri" w:hAnsi="Calibri"/>
          <w:sz w:val="32"/>
          <w:szCs w:val="32"/>
        </w:rPr>
        <w:t xml:space="preserve"> </w:t>
      </w:r>
      <w:r>
        <w:rPr>
          <w:rFonts w:cs="Calibri" w:ascii="Calibri" w:hAnsi="Calibri"/>
          <w:sz w:val="32"/>
          <w:szCs w:val="32"/>
        </w:rPr>
        <w:t>= 1,852</w:t>
      </w:r>
      <w:r>
        <w:rPr>
          <w:rFonts w:cs="Calibri" w:ascii="Calibri" w:hAnsi="Calibri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Cambria Math" w:hAnsi="Cambria Math" w:cs="Cambria Math"/>
          <w:sz w:val="32"/>
          <w:szCs w:val="3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Δg</m:t>
            </m:r>
          </m:num>
          <m:den>
            <m:r>
              <w:rPr>
                <w:rFonts w:ascii="Cambria Math" w:hAnsi="Cambria Math"/>
              </w:rPr>
              <m:t xml:space="preserve">g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rFonts w:cs="Cambria Math" w:ascii="Cambria Math" w:hAnsi="Cambria Math"/>
          <w:sz w:val="32"/>
          <w:szCs w:val="32"/>
          <w:lang w:val="en-US"/>
        </w:rPr>
        <w:t xml:space="preserve"> </w:t>
      </w:r>
      <w:r>
        <w:rPr>
          <w:rFonts w:cs="Cambria Math" w:ascii="Cambria Math" w:hAnsi="Cambria Math"/>
          <w:sz w:val="32"/>
          <w:szCs w:val="32"/>
          <w:lang w:val="en-US"/>
        </w:rPr>
        <w:t>= 2,5%</w:t>
      </w:r>
    </w:p>
    <w:p>
      <w:pPr>
        <w:pStyle w:val="Normal"/>
        <w:rPr>
          <w:rFonts w:ascii="Cambria Math" w:hAnsi="Cambria Math" w:cs="Cambria Math"/>
          <w:sz w:val="32"/>
          <w:szCs w:val="32"/>
          <w:lang w:val="en-US"/>
        </w:rPr>
      </w:pPr>
      <w:r>
        <w:rPr>
          <w:rFonts w:cs="Cambria Math" w:ascii="Cambria Math" w:hAnsi="Cambria Math"/>
          <w:sz w:val="32"/>
          <w:szCs w:val="32"/>
          <w:lang w:val="en-US"/>
        </w:rPr>
        <w:t>g – g т</w:t>
      </w:r>
      <w:r>
        <w:rPr>
          <w:rFonts w:cs="Cambria Math" w:ascii="Cambria Math" w:hAnsi="Cambria Math"/>
          <w:sz w:val="32"/>
          <w:szCs w:val="32"/>
        </w:rPr>
        <w:t xml:space="preserve">абл = </w:t>
      </w:r>
      <w:r>
        <w:rPr>
          <w:rFonts w:cs="Cambria Math" w:ascii="Cambria Math" w:hAnsi="Cambria Math"/>
          <w:sz w:val="32"/>
          <w:szCs w:val="32"/>
          <w:lang w:val="en-US"/>
        </w:rPr>
        <w:t>2,53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10) Расчет погрешностей измерений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ΔY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Δ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Δ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0,007</m:t>
        </m:r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/>
        </m:rad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0,141</m:t>
        </m:r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0,18</m:t>
        </m:r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0,205</m:t>
        </m:r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0,232</m:t>
        </m:r>
      </m:oMath>
    </w:p>
    <w:p>
      <w:pPr>
        <w:pStyle w:val="Normal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rPr>
          <w:sz w:val="32"/>
          <w:szCs w:val="32"/>
        </w:rPr>
      </w:pPr>
      <w:r>
        <w:rPr>
          <w:sz w:val="32"/>
          <w:szCs w:val="32"/>
        </w:rPr>
        <w:t>Погрешности ускорения а</w:t>
      </w:r>
    </w:p>
    <w:p>
      <w:pPr>
        <w:pStyle w:val="Normal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Calibri" w:hAnsi="Calibri" w:cs="Calibri"/>
          <w:color w:val="000000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>
          <w:rFonts w:cs="Calibri" w:ascii="Calibri" w:hAnsi="Calibri"/>
          <w:color w:val="000000"/>
          <w:sz w:val="32"/>
          <w:szCs w:val="32"/>
        </w:rPr>
        <w:t>0,002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>
          <w:rFonts w:cs="Calibri" w:ascii="Calibri" w:hAnsi="Calibri"/>
          <w:color w:val="000000"/>
          <w:sz w:val="32"/>
          <w:szCs w:val="32"/>
        </w:rPr>
        <w:t>0,00</w:t>
      </w:r>
      <w:r>
        <w:rPr>
          <w:rFonts w:cs="Calibri" w:ascii="Calibri" w:hAnsi="Calibri"/>
          <w:color w:val="000000"/>
          <w:sz w:val="32"/>
          <w:szCs w:val="32"/>
          <w:lang w:val="en-US"/>
        </w:rPr>
        <w:t>8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</m:t>
        </m:r>
        <m:r>
          <w:rPr>
            <w:rFonts w:ascii="Cambria Math" w:hAnsi="Cambria Math"/>
          </w:rPr>
          <m:t xml:space="preserve">10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</m:t>
        </m:r>
        <m:r>
          <w:rPr>
            <w:rFonts w:ascii="Cambria Math" w:hAnsi="Cambria Math"/>
          </w:rPr>
          <m:t xml:space="preserve">27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276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</m:t>
        </m:r>
        <m:r>
          <w:rPr>
            <w:rFonts w:ascii="Cambria Math" w:hAnsi="Cambria Math"/>
          </w:rPr>
          <m:t xml:space="preserve">27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276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11) Графики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940425" cy="372046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940425" cy="3717290"/>
            <wp:effectExtent l="0" t="0" r="0" b="0"/>
            <wp:docPr id="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12) Окончательные результаты</w:t>
      </w:r>
    </w:p>
    <w:p>
      <w:pPr>
        <w:pStyle w:val="Normal"/>
        <w:spacing w:before="240" w:after="240"/>
        <w:rPr>
          <w:sz w:val="32"/>
          <w:szCs w:val="32"/>
        </w:rPr>
      </w:pPr>
      <w:r>
        <w:rPr>
          <w:sz w:val="32"/>
          <w:szCs w:val="32"/>
        </w:rPr>
        <w:t>Ускорение тележки при постоянном угле наклона рельса:</w:t>
      </w:r>
    </w:p>
    <w:p>
      <w:pPr>
        <w:pStyle w:val="Normal"/>
        <w:rPr>
          <w:rFonts w:ascii="Calibri" w:hAnsi="Calibri" w:cs="Calibri"/>
          <w:color w:val="000000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</m:oMath>
      <w:r>
        <w:rPr>
          <w:rFonts w:cs="Calibri" w:ascii="Calibri" w:hAnsi="Calibri"/>
          <w:color w:val="000000"/>
          <w:sz w:val="32"/>
          <w:szCs w:val="32"/>
        </w:rPr>
        <w:t>0,0031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before="240" w:after="240"/>
        <w:rPr>
          <w:sz w:val="32"/>
          <w:szCs w:val="3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2,7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spacing w:before="240" w:after="240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0,9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Ускорение свободного падения в лабораторных условиях в СПб, найденное при изменении угла наклона рельса: </w:t>
      </w:r>
    </w:p>
    <w:p>
      <w:pPr>
        <w:pStyle w:val="Normal"/>
        <w:spacing w:before="240" w:after="240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7,28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1,852</m:t>
            </m:r>
          </m:e>
        </m:d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before="240" w:after="240"/>
        <w:rPr>
          <w:sz w:val="32"/>
          <w:szCs w:val="3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spacing w:before="240" w:after="240"/>
        <w:rPr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0,9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n-US"/>
        </w:rPr>
        <w:t>В</w:t>
      </w:r>
      <w:r>
        <w:rPr>
          <w:sz w:val="32"/>
          <w:szCs w:val="32"/>
        </w:rPr>
        <w:t>ывод: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Теоретический и экспериментальный графики зависимости Y(Z) совпадают в пределах погрешности, следовательно, движение тележки можно считать равноускоренным.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Табличное значение ускорения свободного падения в Санкт-Петербурге равняется 9,81 м/с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, отклонение от экспериментально полученного значения в 7,28 м/с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равно 2,53 м/с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, а относительное 25%. Абсолютное значение больше абсолютной погрешности ускорения свободного падения. Значит, результаты нельзя считать достоверными. </w:t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32"/>
          <w:szCs w:val="32"/>
        </w:rPr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auto"/>
    <w:pitch w:val="default"/>
  </w:font>
  <w:font w:name="Calibri">
    <w:altName w:val="Arial"/>
    <w:charset w:val="01"/>
    <w:family w:val="auto"/>
    <w:pitch w:val="default"/>
  </w:font>
  <w:font w:name="Cambria Math">
    <w:altName w:val="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28f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43214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c2d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10</Pages>
  <Words>785</Words>
  <Characters>4114</Characters>
  <CharactersWithSpaces>4657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2022-04-06T16:39:00Z</dcterms:created>
  <dc:creator>Кондратьева Ксения Михайловна</dc:creator>
  <dc:description/>
  <dc:language>en-US</dc:language>
  <cp:lastModifiedBy/>
  <cp:lastPrinted>2022-04-06T16:39:00Z</cp:lastPrinted>
  <dcterms:modified xsi:type="dcterms:W3CDTF">2022-04-07T18:14:42Z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