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CompuCog Gaming / TrueVision</w:t>
        <w:br/>
        <w:t>GitHub Archaeology Snapshot</w:t>
      </w:r>
    </w:p>
    <w:p>
      <w:pPr>
        <w:jc w:val="center"/>
      </w:pPr>
      <w:r>
        <w:rPr>
          <w:i/>
          <w:sz w:val="22"/>
        </w:rPr>
        <w:t>Recovered gaming, telemetry, timing, operators, TrueVision lineage, and transformation leads</w:t>
      </w:r>
    </w:p>
    <w:p>
      <w:pPr>
        <w:jc w:val="center"/>
      </w:pPr>
      <w:r>
        <w:t>Prepared 2026-08-30 • Repository focus: Kaladn/CompuCog and related Clearbox lineage</w:t>
      </w:r>
    </w:p>
    <w:p>
      <w:pPr>
        <w:pStyle w:val="Heading1"/>
      </w:pPr>
      <w:r>
        <w:t>1. Purpose and scope</w:t>
      </w:r>
    </w:p>
    <w:p>
      <w:r>
        <w:t>This document preserves the gaming-related GitHub archaeology already performed so it can be handed to Codex or used as a reconstruction map while the Linux/CompuCog backend is rebuilt correctly. It is an evidence map, not an instruction to blindly port old code.</w:t>
      </w:r>
    </w:p>
    <w:p>
      <w:r>
        <w:t>Important boundary: this is not a complete every-branch, every-commit, every-repository historical sweep. The strongest material located so far is in Kaladn/CompuCog, with related transformation and GPU/bridge leads in Clearbox repositories. Quarantine and older TrueVision material should be treated as historical lineage, not current implementation authority.</w:t>
      </w:r>
    </w:p>
    <w:p>
      <w:pPr>
        <w:pStyle w:val="Heading1"/>
      </w:pPr>
      <w:r>
        <w:t>2. High-level conclusion</w:t>
      </w:r>
    </w:p>
    <w:p>
      <w:r>
        <w:t>The old Call of Duty investigation did not merely produce game-specific scripts. It produced a recognizable machine-observation architecture: visual witnesses, deterministic operators, event timing, machine telemetry, session baselines, binary/temporal memory concepts, and compositors that attempted to correlate multiple channels. That material is useful as design archaeology for the current True Machine / CompuCog direction.</w:t>
      </w:r>
    </w:p>
    <w:p>
      <w:pPr>
        <w:pStyle w:val="Heading1"/>
      </w:pPr>
      <w:r>
        <w:t>3. Primary gaming location</w:t>
      </w:r>
    </w:p>
    <w:p>
      <w:r>
        <w:t>Repository: Kaladn/CompuCog</w:t>
      </w:r>
    </w:p>
    <w:p>
      <w:r>
        <w:t>Primary path: CompuCog/gaming/</w:t>
      </w:r>
    </w:p>
    <w:p>
      <w:pPr>
        <w:pStyle w:val="ListBullet"/>
      </w:pPr>
      <w:r>
        <w:t>FORENSIC_ANALYSIS.md</w:t>
      </w:r>
    </w:p>
    <w:p>
      <w:pPr>
        <w:pStyle w:val="ListBullet"/>
      </w:pPr>
      <w:r>
        <w:t>PATENT_INTEGRATION_README.md</w:t>
      </w:r>
    </w:p>
    <w:p>
      <w:pPr>
        <w:pStyle w:val="ListBullet"/>
      </w:pPr>
      <w:r>
        <w:t>config.yaml</w:t>
      </w:r>
    </w:p>
    <w:p>
      <w:pPr>
        <w:pStyle w:val="ListBullet"/>
      </w:pPr>
      <w:r>
        <w:t>eomm_compositor.py</w:t>
      </w:r>
    </w:p>
    <w:p>
      <w:pPr>
        <w:pStyle w:val="ListBullet"/>
      </w:pPr>
      <w:r>
        <w:t>eomm_compositor_v2.py</w:t>
      </w:r>
    </w:p>
    <w:p>
      <w:pPr>
        <w:pStyle w:val="ListBullet"/>
      </w:pPr>
      <w:r>
        <w:t>gaming_sensor.py</w:t>
      </w:r>
    </w:p>
    <w:p>
      <w:pPr>
        <w:pStyle w:val="ListBullet"/>
      </w:pPr>
      <w:r>
        <w:t>patent_matcher.py</w:t>
      </w:r>
    </w:p>
    <w:p>
      <w:pPr>
        <w:pStyle w:val="ListBullet"/>
      </w:pPr>
      <w:r>
        <w:t>session_baseline.py</w:t>
      </w:r>
    </w:p>
    <w:p>
      <w:pPr>
        <w:pStyle w:val="ListBullet"/>
      </w:pPr>
      <w:r>
        <w:t>test_live_FIXED.py</w:t>
      </w:r>
    </w:p>
    <w:p>
      <w:pPr>
        <w:pStyle w:val="ListBullet"/>
      </w:pPr>
      <w:r>
        <w:t>test_live_WORKING.py</w:t>
      </w:r>
    </w:p>
    <w:p>
      <w:pPr>
        <w:pStyle w:val="ListBullet"/>
      </w:pPr>
      <w:r>
        <w:t>test_patent_live.py</w:t>
      </w:r>
    </w:p>
    <w:p>
      <w:pPr>
        <w:pStyle w:val="ListBullet"/>
      </w:pPr>
      <w:r>
        <w:t>test_temporal_backbone.py</w:t>
      </w:r>
    </w:p>
    <w:p>
      <w:pPr>
        <w:pStyle w:val="ListBullet"/>
      </w:pPr>
      <w:r>
        <w:t>truevision_config.yaml</w:t>
      </w:r>
    </w:p>
    <w:p>
      <w:pPr>
        <w:pStyle w:val="ListBullet"/>
      </w:pPr>
      <w:r>
        <w:t>truevision_event_live.py</w:t>
      </w:r>
    </w:p>
    <w:p>
      <w:pPr>
        <w:pStyle w:val="ListBullet"/>
      </w:pPr>
      <w:r>
        <w:t>truevision_live_run.py</w:t>
      </w:r>
    </w:p>
    <w:p>
      <w:pPr>
        <w:pStyle w:val="ListBullet"/>
      </w:pPr>
      <w:r>
        <w:t>truevision_patent_test.py</w:t>
      </w:r>
    </w:p>
    <w:p>
      <w:pPr>
        <w:pStyle w:val="ListBullet"/>
      </w:pPr>
      <w:r>
        <w:t>truevision_schema.py</w:t>
      </w:r>
    </w:p>
    <w:p>
      <w:pPr>
        <w:pStyle w:val="ListBullet"/>
      </w:pPr>
      <w:r>
        <w:t>truevision_smoke_test.py</w:t>
      </w:r>
    </w:p>
    <w:p>
      <w:pPr>
        <w:pStyle w:val="ListBullet"/>
      </w:pPr>
      <w:r>
        <w:t>truevision_version.py</w:t>
      </w:r>
    </w:p>
    <w:p>
      <w:r>
        <w:t>What this tells us: gaming was not a side note. The repository contains dedicated forensic analysis, patent-oriented integration work, live tests, temporal backbone tests, session baselines, TrueVision runtime/config/schema material, and multiple EOMM compositor generations.</w:t>
      </w:r>
    </w:p>
    <w:p>
      <w:pPr>
        <w:pStyle w:val="Heading1"/>
      </w:pPr>
      <w:r>
        <w:t>4. Deterministic gaming operators</w:t>
      </w:r>
    </w:p>
    <w:p>
      <w:r>
        <w:t>Path: CompuCog/operators/</w:t>
      </w:r>
    </w:p>
    <w:p>
      <w:pPr>
        <w:pStyle w:val="ListBullet"/>
      </w:pPr>
      <w:r>
        <w:rPr>
          <w:b/>
        </w:rPr>
        <w:t xml:space="preserve">base_operator.py — </w:t>
      </w:r>
      <w:r>
        <w:t>Common operator foundation.</w:t>
      </w:r>
    </w:p>
    <w:p>
      <w:pPr>
        <w:pStyle w:val="ListBullet"/>
      </w:pPr>
      <w:r>
        <w:rPr>
          <w:b/>
        </w:rPr>
        <w:t xml:space="preserve">color_shift.py — </w:t>
      </w:r>
      <w:r>
        <w:t>Visual color-shift detector.</w:t>
      </w:r>
    </w:p>
    <w:p>
      <w:pPr>
        <w:pStyle w:val="ListBullet"/>
      </w:pPr>
      <w:r>
        <w:rPr>
          <w:b/>
        </w:rPr>
        <w:t xml:space="preserve">crosshair_lock.py — </w:t>
      </w:r>
      <w:r>
        <w:t>Crosshair/enemy intersection and aim-behavior measurement.</w:t>
      </w:r>
    </w:p>
    <w:p>
      <w:pPr>
        <w:pStyle w:val="ListBullet"/>
      </w:pPr>
      <w:r>
        <w:rPr>
          <w:b/>
        </w:rPr>
        <w:t xml:space="preserve">crosshair_motion.py — </w:t>
      </w:r>
      <w:r>
        <w:t>Crosshair motion analysis.</w:t>
      </w:r>
    </w:p>
    <w:p>
      <w:pPr>
        <w:pStyle w:val="ListBullet"/>
      </w:pPr>
      <w:r>
        <w:rPr>
          <w:b/>
        </w:rPr>
        <w:t xml:space="preserve">death_event.py — </w:t>
      </w:r>
      <w:r>
        <w:t>Death timing, first-hit/death interval, flinch-oriented event extraction.</w:t>
      </w:r>
    </w:p>
    <w:p>
      <w:pPr>
        <w:pStyle w:val="ListBullet"/>
      </w:pPr>
      <w:r>
        <w:rPr>
          <w:b/>
        </w:rPr>
        <w:t xml:space="preserve">edge_entry.py / edge_entry_v2.py — </w:t>
      </w:r>
      <w:r>
        <w:t>Edge-entry visual event detection.</w:t>
      </w:r>
    </w:p>
    <w:p>
      <w:pPr>
        <w:pStyle w:val="ListBullet"/>
      </w:pPr>
      <w:r>
        <w:rPr>
          <w:b/>
        </w:rPr>
        <w:t xml:space="preserve">flicker_detector.py — </w:t>
      </w:r>
      <w:r>
        <w:t>Visual flicker/event instability detector.</w:t>
      </w:r>
    </w:p>
    <w:p>
      <w:pPr>
        <w:pStyle w:val="ListBullet"/>
      </w:pPr>
      <w:r>
        <w:rPr>
          <w:b/>
        </w:rPr>
        <w:t xml:space="preserve">hit_registration.py / hit_registration_v2.py — </w:t>
      </w:r>
      <w:r>
        <w:t>Hit-marker, confirmation, ghosting, STK-oriented deterministic analysis.</w:t>
      </w:r>
    </w:p>
    <w:p>
      <w:pPr>
        <w:pStyle w:val="ListBullet"/>
      </w:pPr>
      <w:r>
        <w:rPr>
          <w:b/>
        </w:rPr>
        <w:t xml:space="preserve">hud_stability.py — </w:t>
      </w:r>
      <w:r>
        <w:t>HUD stability/change analysis.</w:t>
      </w:r>
    </w:p>
    <w:p>
      <w:pPr>
        <w:pStyle w:val="ListBullet"/>
      </w:pPr>
      <w:r>
        <w:rPr>
          <w:b/>
        </w:rPr>
        <w:t xml:space="preserve">peripheral_flash.py — </w:t>
      </w:r>
      <w:r>
        <w:t>Peripheral visual flash/event detection.</w:t>
      </w:r>
    </w:p>
    <w:p>
      <w:pPr>
        <w:pStyle w:val="ListBullet"/>
      </w:pPr>
      <w:r>
        <w:rPr>
          <w:b/>
        </w:rPr>
        <w:t xml:space="preserve">experimental/ — </w:t>
      </w:r>
      <w:r>
        <w:t>Historical/experimental operator variants.</w:t>
      </w:r>
    </w:p>
    <w:p>
      <w:pPr>
        <w:pStyle w:val="Heading2"/>
      </w:pPr>
      <w:r>
        <w:t>5. Key operator semantics recovered</w:t>
      </w:r>
    </w:p>
    <w:p>
      <w:r>
        <w:t>hit_registration.py was built as a deterministic gaming-domain detector. Its outputs include hit-marker count, damage-confirm count, ghost ratio, and burst pattern. The project used labels such as damage-output suppression to represent hypotheses being tested. Those labels are detector hypotheses, not independent proof of what an external game operator actually does.</w:t>
      </w:r>
    </w:p>
    <w:p>
      <w:r>
        <w:t>death_event.py extracts timing around first hit, death frame, time-to-death, and flinch behavior. crosshair_lock.py measures crosshair-to-target intersection and related aim/hit-efficiency behavior. The important reusable idea is not the accusation label; it is the deterministic extraction of observable events from synchronized evidence.</w:t>
      </w:r>
    </w:p>
    <w:p>
      <w:pPr>
        <w:pStyle w:val="Heading1"/>
      </w:pPr>
      <w:r>
        <w:t>6. Event system and common-timebase lineage</w:t>
      </w:r>
    </w:p>
    <w:p>
      <w:r>
        <w:t>Path: CompuCog/event_system/</w:t>
      </w:r>
    </w:p>
    <w:p>
      <w:pPr>
        <w:pStyle w:val="ListBullet"/>
      </w:pPr>
      <w:r>
        <w:rPr>
          <w:b/>
        </w:rPr>
        <w:t xml:space="preserve">chronos_manager.py — </w:t>
      </w:r>
      <w:r>
        <w:t>Central timing / Chronos lineage.</w:t>
      </w:r>
    </w:p>
    <w:p>
      <w:pPr>
        <w:pStyle w:val="ListBullet"/>
      </w:pPr>
      <w:r>
        <w:rPr>
          <w:b/>
        </w:rPr>
        <w:t xml:space="preserve">event_manager.py — </w:t>
      </w:r>
      <w:r>
        <w:t>Event coordination and event lifecycle.</w:t>
      </w:r>
    </w:p>
    <w:p>
      <w:pPr>
        <w:pStyle w:val="ListBullet"/>
      </w:pPr>
      <w:r>
        <w:rPr>
          <w:b/>
        </w:rPr>
        <w:t xml:space="preserve">organism.py — </w:t>
      </w:r>
      <w:r>
        <w:t>Organism/runtime coordination concept.</w:t>
      </w:r>
    </w:p>
    <w:p>
      <w:pPr>
        <w:pStyle w:val="ListBullet"/>
      </w:pPr>
      <w:r>
        <w:rPr>
          <w:b/>
        </w:rPr>
        <w:t xml:space="preserve">sensor_registry.py — </w:t>
      </w:r>
      <w:r>
        <w:t>Sensor registration and discovery.</w:t>
      </w:r>
    </w:p>
    <w:p>
      <w:pPr>
        <w:pStyle w:val="ListBullet"/>
      </w:pPr>
      <w:r>
        <w:rPr>
          <w:b/>
        </w:rPr>
        <w:t xml:space="preserve">activity_logger_adapter.py — </w:t>
      </w:r>
      <w:r>
        <w:t>Activity telemetry adapter.</w:t>
      </w:r>
    </w:p>
    <w:p>
      <w:pPr>
        <w:pStyle w:val="ListBullet"/>
      </w:pPr>
      <w:r>
        <w:rPr>
          <w:b/>
        </w:rPr>
        <w:t xml:space="preserve">gamepad_logger_adapter.py — </w:t>
      </w:r>
      <w:r>
        <w:t>Gamepad telemetry adapter.</w:t>
      </w:r>
    </w:p>
    <w:p>
      <w:pPr>
        <w:pStyle w:val="ListBullet"/>
      </w:pPr>
      <w:r>
        <w:rPr>
          <w:b/>
        </w:rPr>
        <w:t xml:space="preserve">input_logger_adapter.py — </w:t>
      </w:r>
      <w:r>
        <w:t>Input telemetry adapter.</w:t>
      </w:r>
    </w:p>
    <w:p>
      <w:pPr>
        <w:pStyle w:val="ListBullet"/>
      </w:pPr>
      <w:r>
        <w:rPr>
          <w:b/>
        </w:rPr>
        <w:t xml:space="preserve">network_logger_adapter.py — </w:t>
      </w:r>
      <w:r>
        <w:t>Network telemetry adapter.</w:t>
      </w:r>
    </w:p>
    <w:p>
      <w:pPr>
        <w:pStyle w:val="ListBullet"/>
      </w:pPr>
      <w:r>
        <w:rPr>
          <w:b/>
        </w:rPr>
        <w:t xml:space="preserve">process_logger_adapter.py — </w:t>
      </w:r>
      <w:r>
        <w:t>Process telemetry adapter.</w:t>
      </w:r>
    </w:p>
    <w:p>
      <w:r>
        <w:t>This is one of the most important archaeological areas for the new Linux build. The old gaming work already recognized that visual events were not enough by themselves; they needed to be correlated against machine-side events under a shared temporal backbone.</w:t>
      </w:r>
    </w:p>
    <w:p>
      <w:pPr>
        <w:pStyle w:val="Heading1"/>
      </w:pPr>
      <w:r>
        <w:t>7. Logger and machine-observation layer</w:t>
      </w:r>
    </w:p>
    <w:p>
      <w:r>
        <w:t>Relevant historical paths:</w:t>
      </w:r>
    </w:p>
    <w:p>
      <w:pPr>
        <w:pStyle w:val="ListBullet"/>
      </w:pPr>
      <w:r>
        <w:t>CompuCog/loggers/activity_*</w:t>
      </w:r>
    </w:p>
    <w:p>
      <w:pPr>
        <w:pStyle w:val="ListBullet"/>
      </w:pPr>
      <w:r>
        <w:t>CompuCog/loggers/gamepad_*</w:t>
      </w:r>
    </w:p>
    <w:p>
      <w:pPr>
        <w:pStyle w:val="ListBullet"/>
      </w:pPr>
      <w:r>
        <w:t>CompuCog/loggers/input_*</w:t>
      </w:r>
    </w:p>
    <w:p>
      <w:pPr>
        <w:pStyle w:val="ListBullet"/>
      </w:pPr>
      <w:r>
        <w:t>CompuCog/loggers/network_*</w:t>
      </w:r>
    </w:p>
    <w:p>
      <w:pPr>
        <w:pStyle w:val="ListBullet"/>
      </w:pPr>
      <w:r>
        <w:t>CompuCog/loggers/process_*</w:t>
      </w:r>
    </w:p>
    <w:p>
      <w:pPr>
        <w:pStyle w:val="ListBullet"/>
      </w:pPr>
      <w:r>
        <w:t>data-master/loggers/gamepad_logger_continuous.py</w:t>
      </w:r>
    </w:p>
    <w:p>
      <w:pPr>
        <w:pStyle w:val="ListBullet"/>
      </w:pPr>
      <w:r>
        <w:t>data-master/loggers/input_logger.py</w:t>
      </w:r>
    </w:p>
    <w:p>
      <w:pPr>
        <w:pStyle w:val="ListBullet"/>
      </w:pPr>
      <w:r>
        <w:t>data-master/loggers/network_logger.ps1</w:t>
      </w:r>
    </w:p>
    <w:p>
      <w:pPr>
        <w:pStyle w:val="ListBullet"/>
      </w:pPr>
      <w:r>
        <w:t>data-master/loggers/process_logger.py</w:t>
      </w:r>
    </w:p>
    <w:p>
      <w:r>
        <w:t>For Linux, these are concepts to recover and reimplement against Linux-native observation sources rather than Windows-specific acquisition. The architectural requirement remains: visual evidence, network observations, input, process/system telemetry, and operator outputs must be alignable to one deterministic monotonic timebase or to explicitly receipted clock mappings.</w:t>
      </w:r>
    </w:p>
    <w:p>
      <w:pPr>
        <w:pStyle w:val="Heading1"/>
      </w:pPr>
      <w:r>
        <w:t>8. ForgeMemory / temporal persistence lineage</w:t>
      </w:r>
    </w:p>
    <w:p>
      <w:r>
        <w:t>Path: CompuCog/memory/forge_memory/</w:t>
      </w:r>
    </w:p>
    <w:p>
      <w:pPr>
        <w:pStyle w:val="ListBullet"/>
      </w:pPr>
      <w:r>
        <w:t>binary log components</w:t>
      </w:r>
    </w:p>
    <w:p>
      <w:pPr>
        <w:pStyle w:val="ListBullet"/>
      </w:pPr>
      <w:r>
        <w:t>mmap-backed components</w:t>
      </w:r>
    </w:p>
    <w:p>
      <w:pPr>
        <w:pStyle w:val="ListBullet"/>
      </w:pPr>
      <w:r>
        <w:t>record handling</w:t>
      </w:r>
    </w:p>
    <w:p>
      <w:pPr>
        <w:pStyle w:val="ListBullet"/>
      </w:pPr>
      <w:r>
        <w:t>query layer</w:t>
      </w:r>
    </w:p>
    <w:p>
      <w:pPr>
        <w:pStyle w:val="ListBullet"/>
      </w:pPr>
      <w:r>
        <w:t>recognition field</w:t>
      </w:r>
    </w:p>
    <w:p>
      <w:pPr>
        <w:pStyle w:val="ListBullet"/>
      </w:pPr>
      <w:r>
        <w:t>WAL / pulse-writer specifications and implementations</w:t>
      </w:r>
    </w:p>
    <w:p>
      <w:r>
        <w:t>The relevance to gaming is not merely storage. This area represents the older attempt to preserve high-rate event streams, temporal evidence, and queryable machine memory without forcing everything through a model.</w:t>
      </w:r>
    </w:p>
    <w:p>
      <w:pPr>
        <w:pStyle w:val="Heading1"/>
      </w:pPr>
      <w:r>
        <w:t>9. TrueVision lineage</w:t>
      </w:r>
    </w:p>
    <w:p>
      <w:r>
        <w:t>The gaming tree contains a substantial TrueVision-facing surface: configuration, event-live execution, live-run scripts, schema/version definitions, smoke tests, and patent-oriented tests. In addition, older duplicate/historical TrueVision material was located under:</w:t>
      </w:r>
    </w:p>
    <w:p>
      <w:pPr>
        <w:pStyle w:val="ListBullet"/>
      </w:pPr>
      <w:r>
        <w:t>Quarantine/duplicate_systems/TruVision_files/</w:t>
      </w:r>
    </w:p>
    <w:p>
      <w:pPr>
        <w:pStyle w:val="ListBullet"/>
      </w:pPr>
      <w:r>
        <w:t>Quarantine/experiments/</w:t>
      </w:r>
    </w:p>
    <w:p>
      <w:r>
        <w:t>Current rule: do not blindly port this TrueVision implementation. The old material is valuable for discovering event contracts, schema ideas, timing assumptions, visual transformation concepts, and intended correlations. The current TrueVision implementation should remain the visual authority unless an older component is deliberately recovered after comparison and testing.</w:t>
      </w:r>
    </w:p>
    <w:p>
      <w:pPr>
        <w:pStyle w:val="Heading1"/>
      </w:pPr>
      <w:r>
        <w:t>10. Clearbox / Wolf Engine generalization</w:t>
      </w:r>
    </w:p>
    <w:p>
      <w:r>
        <w:t>A related later/generalized subtree was identified under ClearboxPluginRunner/plugins/wolf_engine/ with evidence/timebase, logger, operator, causal/pattern, GPU/window, ForgeMemory, and dashboard concepts. This appears useful as lineage for how the gaming-specific instrumentation was generalized into a broader machine-observation system.</w:t>
      </w:r>
    </w:p>
    <w:p>
      <w:pPr>
        <w:pStyle w:val="Heading1"/>
      </w:pPr>
      <w:r>
        <w:t>11. ARC / transformation archaeology status</w:t>
      </w:r>
    </w:p>
    <w:p>
      <w:r>
        <w:t>The ARC Prize / transformation lineage has NOT yet been conclusively located as a complete original subsystem. Do not declare it lost. Earlier GitHub searches found no explicit ARC-named repository/path sufficient to prove where the original work lives.</w:t>
      </w:r>
    </w:p>
    <w:p>
      <w:r>
        <w:t>Strong transformation leads already identified:</w:t>
      </w:r>
    </w:p>
    <w:p>
      <w:pPr>
        <w:pStyle w:val="ListBullet"/>
      </w:pPr>
      <w:r>
        <w:t>Kaladn/CompuCog/CompuCog/core/frame_to_grid.py</w:t>
      </w:r>
    </w:p>
    <w:p>
      <w:pPr>
        <w:pStyle w:val="ListBullet"/>
      </w:pPr>
      <w:r>
        <w:t>Kaladn/Clearbox-AI-Plugin-Runner/6-1-6 graph module/graph_transformer.py</w:t>
      </w:r>
    </w:p>
    <w:p>
      <w:pPr>
        <w:pStyle w:val="ListBullet"/>
      </w:pPr>
      <w:r>
        <w:t>Kaladn/Clearbox-AI-Plugin-Runner/6-1-6 graph module/graph_model.py</w:t>
      </w:r>
    </w:p>
    <w:p>
      <w:pPr>
        <w:pStyle w:val="ListBullet"/>
      </w:pPr>
      <w:r>
        <w:t>Kaladn/Clearbox-AI-Plugin-Runner/6-1-6 graph module/graph_export.py</w:t>
      </w:r>
    </w:p>
    <w:p>
      <w:pPr>
        <w:pStyle w:val="ListBullet"/>
      </w:pPr>
      <w:r>
        <w:t>Kaladn/Clearbox-AI-Plugin-Runner/6-1-6 graph module/null_1_616_map.json</w:t>
      </w:r>
    </w:p>
    <w:p>
      <w:pPr>
        <w:pStyle w:val="ListBullet"/>
      </w:pPr>
      <w:r>
        <w:t>Kaladn/Clearbox-AI-Plugin-Runner/6-1-6 graph module/null_616_map.json</w:t>
      </w:r>
    </w:p>
    <w:p>
      <w:pPr>
        <w:pStyle w:val="ListBullet"/>
      </w:pPr>
      <w:r>
        <w:t>Kaladn/Clearbox-AI-Plugin-Runner/6-1-6 graph module/rendered_graph.json</w:t>
      </w:r>
    </w:p>
    <w:p>
      <w:r>
        <w:t>frame_to_grid.py is especially important because the old gaming operators refer to frame sequences / ARC-like grids. Its exact role should be inspected before asserting direct ARC Prize lineage.</w:t>
      </w:r>
    </w:p>
    <w:p>
      <w:pPr>
        <w:pStyle w:val="Heading1"/>
      </w:pPr>
      <w:r>
        <w:t>12. Clearbox bridge / GPU leads</w:t>
      </w:r>
    </w:p>
    <w:p>
      <w:pPr>
        <w:pStyle w:val="ListBullet"/>
      </w:pPr>
      <w:r>
        <w:t>Kaladn/Clearbox-AI-Plugin-Runner/bridges/forest_bridge.py</w:t>
      </w:r>
    </w:p>
    <w:p>
      <w:pPr>
        <w:pStyle w:val="ListBullet"/>
      </w:pPr>
      <w:r>
        <w:t>Kaladn/Clearbox-AI-Plugin-Runner/bridges/forest_bridge_server.py</w:t>
      </w:r>
    </w:p>
    <w:p>
      <w:pPr>
        <w:pStyle w:val="ListBullet"/>
      </w:pPr>
      <w:r>
        <w:t>Kaladn/Clearbox-AI-Plugin-Runner/bridges/forest_gpu.py</w:t>
      </w:r>
    </w:p>
    <w:p>
      <w:pPr>
        <w:pStyle w:val="ListBullet"/>
      </w:pPr>
      <w:r>
        <w:t>Kaladn/Clearbox-AI-Plugin-Runner/bridges/governed_io.py</w:t>
      </w:r>
    </w:p>
    <w:p>
      <w:pPr>
        <w:pStyle w:val="ListBullet"/>
      </w:pPr>
      <w:r>
        <w:t>Kaladn/Clearbox-AI-Plugin-Runner/bridges/gpu_backend.py</w:t>
      </w:r>
    </w:p>
    <w:p>
      <w:pPr>
        <w:pStyle w:val="ListBullet"/>
      </w:pPr>
      <w:r>
        <w:t>Kaladn/Clearbox-AI-Plugin-Runner/bridges/plugin_hooks.py</w:t>
      </w:r>
    </w:p>
    <w:p>
      <w:pPr>
        <w:pStyle w:val="ListBullet"/>
      </w:pPr>
      <w:r>
        <w:t>Kaladn/Clearbox-AI-Plugin-Runner/bridges/tool_defs.py</w:t>
      </w:r>
    </w:p>
    <w:p>
      <w:r>
        <w:t>These are useful when reconstructing how a small operator model can invoke deterministic back-end capabilities without making the model itself the authority.</w:t>
      </w:r>
    </w:p>
    <w:p>
      <w:pPr>
        <w:pStyle w:val="Heading1"/>
      </w:pPr>
      <w:r>
        <w:t>13. What should be carried into the Linux rebuild</w:t>
      </w:r>
    </w:p>
    <w:p>
      <w:pPr>
        <w:pStyle w:val="ListBullet"/>
      </w:pPr>
      <w:r>
        <w:t>Deterministic event extraction instead of model-only interpretation.</w:t>
      </w:r>
    </w:p>
    <w:p>
      <w:pPr>
        <w:pStyle w:val="ListBullet"/>
      </w:pPr>
      <w:r>
        <w:t>One explicit temporal backbone across visual, network, input, process/system, GPU, and operator evidence.</w:t>
      </w:r>
    </w:p>
    <w:p>
      <w:pPr>
        <w:pStyle w:val="ListBullet"/>
      </w:pPr>
      <w:r>
        <w:t>Session baselines and comparisons as evidence products, not hidden model state.</w:t>
      </w:r>
    </w:p>
    <w:p>
      <w:pPr>
        <w:pStyle w:val="ListBullet"/>
      </w:pPr>
      <w:r>
        <w:t>Read-only/reproducible operator outputs with receipts and source identities.</w:t>
      </w:r>
    </w:p>
    <w:p>
      <w:pPr>
        <w:pStyle w:val="ListBullet"/>
      </w:pPr>
      <w:r>
        <w:t>Machine loggers implemented against Linux-native facilities.</w:t>
      </w:r>
    </w:p>
    <w:p>
      <w:pPr>
        <w:pStyle w:val="ListBullet"/>
      </w:pPr>
      <w:r>
        <w:t>TrueVision correlation with machine telemetry rather than a disconnected video pipeline.</w:t>
      </w:r>
    </w:p>
    <w:p>
      <w:pPr>
        <w:pStyle w:val="ListBullet"/>
      </w:pPr>
      <w:r>
        <w:t>GPU-local processing where technically supported, without inventing inaccessible game semantics.</w:t>
      </w:r>
    </w:p>
    <w:p>
      <w:pPr>
        <w:pStyle w:val="ListBullet"/>
      </w:pPr>
      <w:r>
        <w:t>Historical hypothesis labels kept separate from factual conclusions.</w:t>
      </w:r>
    </w:p>
    <w:p>
      <w:pPr>
        <w:pStyle w:val="ListBullet"/>
      </w:pPr>
      <w:r>
        <w:t>Quarantine treated as archaeology only.</w:t>
      </w:r>
    </w:p>
    <w:p>
      <w:pPr>
        <w:pStyle w:val="Heading1"/>
      </w:pPr>
      <w:r>
        <w:t>14. Suggested Codex archaeology targets</w:t>
      </w:r>
    </w:p>
    <w:p>
      <w:pPr>
        <w:pStyle w:val="ListNumber"/>
      </w:pPr>
      <w:r>
        <w:t>Read CompuCog/gaming/FORENSIC_ANALYSIS.md and PATENT_INTEGRATION_README.md for original intent and contracts.</w:t>
      </w:r>
    </w:p>
    <w:p>
      <w:pPr>
        <w:pStyle w:val="ListNumber"/>
      </w:pPr>
      <w:r>
        <w:t>Trace imports/callers for gaming_sensor.py, eomm_compositor*.py, session_baseline.py, and truevision_event_live.py.</w:t>
      </w:r>
    </w:p>
    <w:p>
      <w:pPr>
        <w:pStyle w:val="ListNumber"/>
      </w:pPr>
      <w:r>
        <w:t>Read hit_registration.py, death_event.py, crosshair_lock.py and their tests as deterministic operator exemplars.</w:t>
      </w:r>
    </w:p>
    <w:p>
      <w:pPr>
        <w:pStyle w:val="ListNumber"/>
      </w:pPr>
      <w:r>
        <w:t>Trace chronos_manager.py into event_manager.py and logger adapters to recover the old clock/event contract.</w:t>
      </w:r>
    </w:p>
    <w:p>
      <w:pPr>
        <w:pStyle w:val="ListNumber"/>
      </w:pPr>
      <w:r>
        <w:t>Inspect ForgeMemory pulse/WAL/binary record code for reusable temporal persistence concepts.</w:t>
      </w:r>
    </w:p>
    <w:p>
      <w:pPr>
        <w:pStyle w:val="ListNumber"/>
      </w:pPr>
      <w:r>
        <w:t>Inspect frame_to_grid.py and every caller to establish whether it belongs to the ARC/grid-transformation lineage.</w:t>
      </w:r>
    </w:p>
    <w:p>
      <w:pPr>
        <w:pStyle w:val="ListNumber"/>
      </w:pPr>
      <w:r>
        <w:t>Search branches and commit history for: arc, arc-prize, arc_agi, abstraction, grid, task, transform, transformation, rotate, mirror, flip, recolor, crop, translate, object, component, pattern, solver.</w:t>
      </w:r>
    </w:p>
    <w:p>
      <w:pPr>
        <w:pStyle w:val="ListNumber"/>
      </w:pPr>
      <w:r>
        <w:t>Compare Quarantine TrueVision files against current TrueVision only for lineage and lost features; do not promote them automatically.</w:t>
      </w:r>
    </w:p>
    <w:p>
      <w:pPr>
        <w:pStyle w:val="Heading1"/>
      </w:pPr>
      <w:r>
        <w:t>15. Architectural interpretation</w:t>
      </w:r>
    </w:p>
    <w:p>
      <w:r>
        <w:t>The gaming investigation is best understood as an early domain package sitting on top of a more general machine substrate. The modern reconstruction order should therefore remain: Linux machine substrate -&gt; CompuCog / TrueCore backend -&gt; deterministic evidence and data interfaces -&gt; adapter -&gt; small operator model. Gaming can then return as one instrumented domain using TrueVision plus synchronized machine telemetry.</w:t>
      </w:r>
    </w:p>
    <w:p>
      <w:r>
        <w:t>The valuable inheritance is the observation machinery: timing, sensors, operators, event correlation, evidence, and persistence. The new Linux system should not inherit obsolete acquisition code, unsupported assumptions, or unverified conclusions merely because they existed in the original gaming tree.</w:t>
      </w:r>
    </w:p>
    <w:p>
      <w:pPr>
        <w:pStyle w:val="Heading1"/>
      </w:pPr>
      <w:r>
        <w:t>16. Source verification notes</w:t>
      </w:r>
    </w:p>
    <w:p>
      <w:r>
        <w:t>On 2026-08-30, the connected GitHub repository was rechecked. The CompuCog/gaming directory confirmed the forensic, patent-integration, EOMM compositor, gaming sensor, session baseline, temporal-test, and TrueVision files. CompuCog/operators confirmed the crosshair, death, hit-registration, HUD, flicker, edge-entry, color-shift and peripheral-flash operator family. CompuCog/event_system confirmed Chronos, EventManager, Organism, SensorRegistry, and activity/gamepad/input/network/process logger adapters.</w:t>
      </w:r>
    </w:p>
    <w:p>
      <w:r>
        <w:t>This document also incorporates the earlier archaeology notes from the same investigation. Any branch/history claim not explicitly verified above should be treated as a lead until Codex completes the deeper historical sweep.</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CompuCog Gaming / TrueVision GitHub Archaeology • 2026-08-30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