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36C2E" w14:textId="2C4215B1" w:rsidR="00672AB5" w:rsidRPr="005F644C" w:rsidRDefault="00DC7984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7E46EE67">
                  <wp:simplePos x="0" y="0"/>
                  <wp:positionH relativeFrom="column">
                    <wp:posOffset>238374</wp:posOffset>
                  </wp:positionH>
                  <wp:positionV relativeFrom="paragraph">
                    <wp:posOffset>-413468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2932A86B" w:rsidR="00672AB5" w:rsidRDefault="00D906C9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L&amp;D </w:t>
                  </w:r>
                  <w:r w:rsidR="00245BD4">
                    <w:rPr>
                      <w:rStyle w:val="documentleft-box"/>
                      <w:rFonts w:ascii="Century Gothic" w:eastAsia="Century Gothic" w:hAnsi="Century Gothic" w:cs="Century Gothic"/>
                    </w:rPr>
                    <w:t>SME</w:t>
                  </w: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FFF031" w14:textId="13BEAAE4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kalaipriya.kannan@gmail.com</w:t>
                              </w:r>
                            </w:p>
                          </w:tc>
                        </w:tr>
                      </w:tbl>
                      <w:p w14:paraId="6BD0009F" w14:textId="77777777" w:rsidR="00672AB5" w:rsidRDefault="00672AB5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55D89D66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25B4D637" w14:textId="77777777" w:rsidR="00672AB5" w:rsidRDefault="00876527">
                              <w:pPr>
                                <w:rPr>
                                  <w:rStyle w:val="documentaddressRigh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Righ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A0FFED2" wp14:editId="62AF9308">
                                    <wp:extent cx="254307" cy="254455"/>
                                    <wp:effectExtent l="0" t="0" r="0" b="0"/>
                                    <wp:docPr id="100006" name="Picture 10000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58AB899" w14:textId="5651C85C" w:rsidR="00672AB5" w:rsidRDefault="00000000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hyperlink r:id="rId11" w:history="1">
                                <w:r w:rsidR="007F25A6" w:rsidRPr="007F25A6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View my profile</w:t>
                                </w:r>
                              </w:hyperlink>
                            </w:p>
                          </w:tc>
                        </w:tr>
                      </w:tbl>
                      <w:p w14:paraId="721B2765" w14:textId="77777777" w:rsidR="00672AB5" w:rsidRDefault="00672AB5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64FF1E36" w:rsidR="00672AB5" w:rsidRDefault="00876527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Certified Scrum Master and Seasoned Business Analyst offering </w:t>
            </w:r>
            <w:r w:rsidR="00245BD4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10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years of industry success. Expert on business and systems requirements,</w:t>
            </w:r>
            <w:r w:rsidR="00245BD4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with excellent organizational and project management skills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. Diligent </w:t>
            </w:r>
            <w:r w:rsidR="0049301B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and flexible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with strong communication and task </w:t>
            </w:r>
            <w:r w:rsidR="00B60CB1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planning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skills. Worked on </w:t>
            </w:r>
            <w:r w:rsidR="0049301B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various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portfolio such as Life Sciences, Healthcare, and L&amp;D Data Reporting. Strong experience in Business Analysis and Data Analysis, proficient in SQL, Tableau.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A7A8B1A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A6F0479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39E841EB" wp14:editId="1E35B46E">
                                    <wp:extent cx="812419" cy="165615"/>
                                    <wp:effectExtent l="0" t="0" r="0" b="0"/>
                                    <wp:docPr id="100012" name="Picture 10001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0B3EF1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Project &amp; Team Management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A4D2C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D93D37D" wp14:editId="7B25167B">
                                    <wp:extent cx="812419" cy="165615"/>
                                    <wp:effectExtent l="0" t="0" r="0" b="0"/>
                                    <wp:docPr id="100016" name="Picture 10001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2F3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Requirement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015A6ED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7F814265" wp14:editId="1CDD10C2">
                                    <wp:extent cx="812419" cy="165615"/>
                                    <wp:effectExtent l="0" t="0" r="0" b="0"/>
                                    <wp:docPr id="100020" name="Picture 100020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0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9B1D56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66EE293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9CC5D1E" wp14:editId="001D0F29">
                                    <wp:extent cx="812419" cy="165615"/>
                                    <wp:effectExtent l="0" t="0" r="0" b="0"/>
                                    <wp:docPr id="100024" name="Picture 10002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F6E39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Consulting &amp; Advisory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96177CA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11F3E878" wp14:editId="552A089A">
                                    <wp:extent cx="812419" cy="165615"/>
                                    <wp:effectExtent l="0" t="0" r="0" b="0"/>
                                    <wp:docPr id="100028" name="Picture 10002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B3D6E4D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Strategic planning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EF24B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489C6E66" wp14:editId="34441EBD">
                                    <wp:extent cx="812419" cy="165615"/>
                                    <wp:effectExtent l="0" t="0" r="0" b="0"/>
                                    <wp:docPr id="100032" name="Picture 10003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61D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709893CD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85CC7A2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50F40FE3" wp14:editId="3E126370">
                                    <wp:extent cx="812419" cy="165615"/>
                                    <wp:effectExtent l="0" t="0" r="0" b="0"/>
                                    <wp:docPr id="100036" name="Picture 10003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A636699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Good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D7DFFB" w14:textId="77777777" w:rsidTr="00823FF9">
                    <w:trPr>
                      <w:trHeight w:val="936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76D2F4BE" w:rsidR="00672AB5" w:rsidRDefault="00C767F8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Sr. L&amp;D Co-</w:t>
                        </w:r>
                        <w:proofErr w:type="spellStart"/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ordinator</w:t>
                        </w:r>
                        <w:proofErr w:type="spellEnd"/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885A466" w14:textId="3F278F28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Solutions, Bangalore</w:t>
                        </w:r>
                      </w:p>
                      <w:p w14:paraId="61B2CEB7" w14:textId="46CE2DE4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Part of AIO team, collaborating with Learning Infrastructure responsible for co-ordination and support of the 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organization’s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and operations.</w:t>
                        </w:r>
                      </w:p>
                      <w:p w14:paraId="605E1C01" w14:textId="651BA839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Proficient in Workday system functionalities, 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published and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managed the revisions of the learning events from 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self-paced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blended learnings as directed by business leads and Enterprise Learning operations standards.</w:t>
                        </w:r>
                      </w:p>
                      <w:p w14:paraId="6A821D54" w14:textId="30C69F81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Assisted with the release testing of learning system upgrades, 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coordinating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business leads, contributing to the enhancement of employee training programs and 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development initiatives.</w:t>
                        </w:r>
                      </w:p>
                      <w:p w14:paraId="1113357C" w14:textId="4A29CD0E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Managed and update the LMS with new training modules, and EIBs, Campaigns to bulk 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enroll</w:t>
                        </w: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the compliance training programs.</w:t>
                        </w:r>
                      </w:p>
                      <w:p w14:paraId="3EC7C44C" w14:textId="1CE684FF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and managing various reports in SNOW for AIO monthly metrics provides insights on the trends and effectiveness of training initiatives through feedback and performance metrics.</w:t>
                        </w:r>
                      </w:p>
                      <w:p w14:paraId="7471B66F" w14:textId="10C26011" w:rsidR="006A0E8D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Maintained training records and tracked employee progress through the LMS, comply requests from legal and compliance by providing custom historic training records.</w:t>
                        </w:r>
                      </w:p>
                      <w:p w14:paraId="4970B5E3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Reporting monthly data analysis findings to leadership to use in making organizational L&amp;D decisions</w:t>
                        </w:r>
                      </w:p>
                      <w:p w14:paraId="03FE9F2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Analyzed key aspects of business to evaluate factors driving results and summarized into presentations.</w:t>
                        </w:r>
                      </w:p>
                      <w:p w14:paraId="454CA7B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Generated ad-hoc reports to evaluate specific business requirements.</w:t>
                        </w:r>
                      </w:p>
                      <w:p w14:paraId="28CB10CB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Supported leadership team with reporting, analysis, and business presentations to inform divisional strategies.</w:t>
                        </w:r>
                      </w:p>
                      <w:p w14:paraId="50E7A5FE" w14:textId="5288EC20" w:rsidR="00DC7984" w:rsidRPr="006A0E8D" w:rsidRDefault="00DC7984" w:rsidP="00823FF9">
                        <w:pPr>
                          <w:pStyle w:val="documentulli"/>
                          <w:spacing w:line="340" w:lineRule="atLeast"/>
                          <w:ind w:left="320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Business Lead &amp; Subject Matter Expert of L&amp;D</w:t>
                        </w:r>
                      </w:p>
                      <w:p w14:paraId="33AD8B5C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USI, Hyderabad</w:t>
                        </w:r>
                      </w:p>
                      <w:p w14:paraId="23C817C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With strong experience in areas of change and release management, defect analysis, system configuration, stakeholder communication and providing training related to new learning solutions</w:t>
                        </w:r>
                      </w:p>
                      <w:p w14:paraId="4E44C81E" w14:textId="571E441A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team of 6 and acted as escalation point of contact for various learning leads across EMEA and APAC region,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 basis the need</w:t>
                        </w:r>
                      </w:p>
                      <w:p w14:paraId="3FBE01C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Collaborated with Project Owners, Project Managers to provide functional release per sprint cycle</w:t>
                        </w:r>
                      </w:p>
                      <w:p w14:paraId="7757628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Assisted management with backlog refinement sessions</w:t>
                        </w:r>
                      </w:p>
                      <w:p w14:paraId="6E6B74B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and implemented operational improvements, enhancements, customizations and rolling out learning solutions that arise from the need analysis, communications &amp; project management</w:t>
                        </w:r>
                      </w:p>
                      <w:p w14:paraId="2B6A4A3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various user groups meeting with learning leaders across member firms in different geographical regions for best practices and gaining consensus visioning to business growth</w:t>
                        </w:r>
                      </w:p>
                      <w:p w14:paraId="23223A6E" w14:textId="3244326A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Created and managed project plans, </w:t>
                        </w:r>
                        <w:r w:rsidR="00DC798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timelines,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budgets.</w:t>
                        </w:r>
                      </w:p>
                      <w:p w14:paraId="71896296" w14:textId="77777777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A24626E" w14:textId="3E98196A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Worked on L&amp;D requirements and delivered to meet client needs for functionality and organization development.</w:t>
                        </w:r>
                      </w:p>
                      <w:p w14:paraId="2DDDD83F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release.</w:t>
                        </w:r>
                      </w:p>
                      <w:p w14:paraId="32BDB6F7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need based training modules for developing multi skilled work force and mentored new team members to come up learning curve</w:t>
                        </w:r>
                      </w:p>
                      <w:p w14:paraId="3320DF8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Managed the team of 12 for a large pharmaceutical client in the UK with focus on excelling business targets &amp; service delivery metrics</w:t>
                        </w:r>
                      </w:p>
                      <w:p w14:paraId="0F2CD21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</w:p>
                      <w:p w14:paraId="4584296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Ensured quality services are provided and document functionalities are maintained</w:t>
                        </w: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1EE3D8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46E214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5168" behindDoc="0" locked="0" layoutInCell="1" allowOverlap="1" wp14:anchorId="5D6C6897" wp14:editId="4ABC8B8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2" name="Picture 10005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5C09BD" w14:textId="54C589BE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1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Professional Scrum Master (PSM1)</w:t>
                          </w:r>
                        </w:hyperlink>
                      </w:p>
                    </w:tc>
                  </w:tr>
                </w:tbl>
                <w:p w14:paraId="6BBA26EC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FD232D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041D880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32B8F053" wp14:editId="7AB7175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0" name="Picture 10006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1B8536" w14:textId="0547918A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2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IBM Certified Big Data</w:t>
                          </w:r>
                        </w:hyperlink>
                        <w:r w:rsidR="00D1134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hyperlink r:id="rId23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Data Science Foundations</w:t>
                          </w:r>
                        </w:hyperlink>
                      </w:p>
                    </w:tc>
                  </w:tr>
                </w:tbl>
                <w:p w14:paraId="6DF66F1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BA5A1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1012A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C1F0AAE" wp14:editId="5D078E3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DA78586" w14:textId="64CF0A39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4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Scrum Concepts &amp; Product Owner</w:t>
                          </w:r>
                        </w:hyperlink>
                      </w:p>
                    </w:tc>
                  </w:tr>
                </w:tbl>
                <w:p w14:paraId="4E201514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061BF2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5748F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2E287C33" wp14:editId="05E8C35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E5790C" w14:textId="520322D0" w:rsidR="00973871" w:rsidRPr="00973871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FF" w:themeColor="hyperlink"/>
                            <w:sz w:val="22"/>
                            <w:szCs w:val="22"/>
                            <w:u w:val="single"/>
                          </w:rPr>
                        </w:pPr>
                        <w:hyperlink r:id="rId25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Agile Principles &amp; Methodologies</w:t>
                          </w:r>
                        </w:hyperlink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CFA0D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</w:p>
                      <w:p w14:paraId="7159F360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</w:p>
                      <w:p w14:paraId="3A680B4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Advanced   Excel</w:t>
                        </w:r>
                      </w:p>
                      <w:p w14:paraId="2638F3F8" w14:textId="0453FA1A" w:rsidR="00DC7984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HTML &amp;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Postman</w:t>
                        </w:r>
                      </w:p>
                      <w:p w14:paraId="2BF7640D" w14:textId="008A56B9" w:rsidR="00DC7984" w:rsidRDefault="00DC798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6FA735D9" w:rsidR="00672AB5" w:rsidRDefault="00973871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7696" behindDoc="0" locked="0" layoutInCell="1" allowOverlap="1" wp14:anchorId="78882FBE" wp14:editId="1C829278">
                        <wp:simplePos x="0" y="0"/>
                        <wp:positionH relativeFrom="column">
                          <wp:posOffset>-5266</wp:posOffset>
                        </wp:positionH>
                        <wp:positionV relativeFrom="paragraph">
                          <wp:posOffset>2220223</wp:posOffset>
                        </wp:positionV>
                        <wp:extent cx="368466" cy="368677"/>
                        <wp:effectExtent l="0" t="0" r="0" b="0"/>
                        <wp:wrapNone/>
                        <wp:docPr id="296124380" name="Picture 29612438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3E8E9C0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525E3EA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  <w:p w14:paraId="04958E7E" w14:textId="4FBFA4E8" w:rsidR="00973871" w:rsidRDefault="00973871" w:rsidP="00973871">
                        <w:pPr>
                          <w:pStyle w:val="documentsectionparagraphwrapperheading"/>
                          <w:pBdr>
                            <w:top w:val="none" w:sz="0" w:space="15" w:color="auto"/>
                            <w:bottom w:val="none" w:sz="0" w:space="10" w:color="auto"/>
                          </w:pBdr>
                          <w:spacing w:line="320" w:lineRule="atLeast"/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LMS</w:t>
                        </w: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 xml:space="preserve"> Worked</w:t>
                        </w:r>
                      </w:p>
                      <w:p w14:paraId="5979E1C4" w14:textId="639967B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</w:p>
                      <w:p w14:paraId="0CA86FFD" w14:textId="656C279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</w:t>
                        </w:r>
                      </w:p>
                      <w:p w14:paraId="31BC23CB" w14:textId="7734D7C7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</w:p>
                      <w:p w14:paraId="40467755" w14:textId="4C33037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Corner Stone On Demand (CSOD)</w:t>
                        </w:r>
                      </w:p>
                      <w:p w14:paraId="658ADDD5" w14:textId="121BB673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Moodle</w:t>
                        </w:r>
                      </w:p>
                      <w:p w14:paraId="1529C23C" w14:textId="70645AC9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</w:t>
                        </w:r>
                      </w:p>
                      <w:p w14:paraId="522912D4" w14:textId="7896569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77777777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7"/>
      <w:footerReference w:type="default" r:id="rId28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EFB6" w14:textId="77777777" w:rsidR="00883D1B" w:rsidRDefault="00883D1B">
      <w:pPr>
        <w:spacing w:line="240" w:lineRule="auto"/>
      </w:pPr>
      <w:r>
        <w:separator/>
      </w:r>
    </w:p>
  </w:endnote>
  <w:endnote w:type="continuationSeparator" w:id="0">
    <w:p w14:paraId="6978495D" w14:textId="77777777" w:rsidR="00883D1B" w:rsidRDefault="00883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3493E2B-15E7-46B5-A559-EF89ECA0F779}"/>
    <w:embedBold r:id="rId2" w:fontKey="{470C84E9-8D93-4B26-A413-A348CA9F668B}"/>
    <w:embedItalic r:id="rId3" w:fontKey="{701A235D-EC84-413E-9A24-C059D8D17CB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0BC2" w14:textId="77777777" w:rsidR="00883D1B" w:rsidRDefault="00883D1B">
      <w:pPr>
        <w:spacing w:line="240" w:lineRule="auto"/>
      </w:pPr>
      <w:r>
        <w:separator/>
      </w:r>
    </w:p>
  </w:footnote>
  <w:footnote w:type="continuationSeparator" w:id="0">
    <w:p w14:paraId="676E7988" w14:textId="77777777" w:rsidR="00883D1B" w:rsidRDefault="00883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embedTrueType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100E54"/>
    <w:rsid w:val="00115290"/>
    <w:rsid w:val="001864C4"/>
    <w:rsid w:val="00191794"/>
    <w:rsid w:val="001C36D4"/>
    <w:rsid w:val="001F2D2F"/>
    <w:rsid w:val="002120F9"/>
    <w:rsid w:val="00225647"/>
    <w:rsid w:val="00245BD4"/>
    <w:rsid w:val="003A2465"/>
    <w:rsid w:val="0049301B"/>
    <w:rsid w:val="004D0C19"/>
    <w:rsid w:val="00522D4D"/>
    <w:rsid w:val="0054629B"/>
    <w:rsid w:val="005B0608"/>
    <w:rsid w:val="005F644C"/>
    <w:rsid w:val="0062183B"/>
    <w:rsid w:val="00672AB5"/>
    <w:rsid w:val="006A0E8D"/>
    <w:rsid w:val="006B0CC2"/>
    <w:rsid w:val="007114D3"/>
    <w:rsid w:val="007F25A6"/>
    <w:rsid w:val="00801082"/>
    <w:rsid w:val="00823FF9"/>
    <w:rsid w:val="00876527"/>
    <w:rsid w:val="008810C7"/>
    <w:rsid w:val="00883D1B"/>
    <w:rsid w:val="008A508C"/>
    <w:rsid w:val="00973871"/>
    <w:rsid w:val="009A450D"/>
    <w:rsid w:val="00B60CB1"/>
    <w:rsid w:val="00BB7A75"/>
    <w:rsid w:val="00C23BB7"/>
    <w:rsid w:val="00C50BF9"/>
    <w:rsid w:val="00C767F8"/>
    <w:rsid w:val="00D1134D"/>
    <w:rsid w:val="00D117B6"/>
    <w:rsid w:val="00D906C9"/>
    <w:rsid w:val="00DC7984"/>
    <w:rsid w:val="00EC5CE7"/>
    <w:rsid w:val="00F51FEC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c9f2aa93-6c11-4547-8b74-9e52da541b34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killsoft.digitalbadges.skillsoft.com/6366f288-69ce-48ce-8225-67df4be3c07c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ld.pro/my/kalaipriya-kannan/645" TargetMode="External"/><Relationship Id="rId24" Type="http://schemas.openxmlformats.org/officeDocument/2006/relationships/hyperlink" Target="https://skillsoft.digitalbadges.skillsoft.com/a0275247-7432-47a9-9298-a80982b9766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credly.com/badges/ccea4800-e172-4231-b14c-bb6c47a07892/public_ur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412cde07-6c05-4a86-8b0b-8975691c9d63/public_ur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28</cp:revision>
  <dcterms:created xsi:type="dcterms:W3CDTF">2023-06-19T11:53:00Z</dcterms:created>
  <dcterms:modified xsi:type="dcterms:W3CDTF">2024-06-29T22:22:00Z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