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864"/>
          <w:sz w:val="28"/>
          <w:szCs w:val="28"/>
        </w:rPr>
        <w:t xml:space="preserve">SAVEETHA INSTITUTE OF MEDICAL AND TECHNICAL SCIENCES</w:t>
      </w:r>
    </w:p>
    <w:p>
      <w:pPr>
        <w:pBdr>
          <w:bottom w:val="single" w:color="1F3864" w:sz="12" w:space="6"/>
        </w:pBdr>
        <w:spacing w:after="160"/>
        <w:jc w:val="center"/>
      </w:pPr>
      <w:r>
        <w:rPr>
          <w:rFonts w:ascii="Times New Roman" w:cs="Times New Roman" w:eastAsia="Times New Roman" w:hAnsi="Times New Roman"/>
          <w:color w:val="444444"/>
          <w:sz w:val="22"/>
          <w:szCs w:val="22"/>
        </w:rPr>
        <w:t xml:space="preserve">(SIMATS University)</w:t>
      </w:r>
    </w:p>
    <w:p>
      <w:pPr>
        <w:spacing w:after="200" w:before="120"/>
        <w:jc w:val="center"/>
      </w:pPr>
      <w:r>
        <w:rPr>
          <w:rFonts w:ascii="Times New Roman" w:cs="Times New Roman" w:eastAsia="Times New Roman" w:hAnsi="Times New Roman"/>
          <w:b/>
          <w:bCs/>
          <w:sz w:val="32"/>
          <w:szCs w:val="32"/>
        </w:rPr>
        <w:t xml:space="preserve">ASSIGNMENT – SLOT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19"/>
        <w:gridCol w:w="1900"/>
        <w:gridCol w:w="2919"/>
      </w:tblGrid>
      <w:tr>
        <w:tc>
          <w:tcPr>
            <w:tcW w:type="dxa" w:w="1900"/>
            <w:tcBorders>
              <w:top w:val="single" w:color="808080" w:sz="4"/>
              <w:left w:val="single" w:color="808080" w:sz="4"/>
              <w:bottom w:val="single" w:color="808080" w:sz="4"/>
              <w:right w:val="single" w:color="808080" w:sz="4"/>
            </w:tcBorders>
            <w:shd w:fill="EAF0F8"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Student Name</w:t>
            </w:r>
          </w:p>
        </w:tc>
        <w:tc>
          <w:tcPr>
            <w:tcW w:type="dxa" w:w="2919"/>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c>
          <w:tcPr>
            <w:tcW w:type="dxa" w:w="1900"/>
            <w:tcBorders>
              <w:top w:val="single" w:color="808080" w:sz="4"/>
              <w:left w:val="single" w:color="808080" w:sz="4"/>
              <w:bottom w:val="single" w:color="808080" w:sz="4"/>
              <w:right w:val="single" w:color="808080" w:sz="4"/>
            </w:tcBorders>
            <w:shd w:fill="EAF0F8"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Register No.</w:t>
            </w:r>
          </w:p>
        </w:tc>
        <w:tc>
          <w:tcPr>
            <w:tcW w:type="dxa" w:w="2919"/>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900"/>
            <w:tcBorders>
              <w:top w:val="single" w:color="808080" w:sz="4"/>
              <w:left w:val="single" w:color="808080" w:sz="4"/>
              <w:bottom w:val="single" w:color="808080" w:sz="4"/>
              <w:right w:val="single" w:color="808080" w:sz="4"/>
            </w:tcBorders>
            <w:shd w:fill="EAF0F8"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Department</w:t>
            </w:r>
          </w:p>
        </w:tc>
        <w:tc>
          <w:tcPr>
            <w:tcW w:type="dxa" w:w="2919"/>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c>
          <w:tcPr>
            <w:tcW w:type="dxa" w:w="1900"/>
            <w:tcBorders>
              <w:top w:val="single" w:color="808080" w:sz="4"/>
              <w:left w:val="single" w:color="808080" w:sz="4"/>
              <w:bottom w:val="single" w:color="808080" w:sz="4"/>
              <w:right w:val="single" w:color="808080" w:sz="4"/>
            </w:tcBorders>
            <w:shd w:fill="EAF0F8"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Year / Semester</w:t>
            </w:r>
          </w:p>
        </w:tc>
        <w:tc>
          <w:tcPr>
            <w:tcW w:type="dxa" w:w="2919"/>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900"/>
            <w:tcBorders>
              <w:top w:val="single" w:color="808080" w:sz="4"/>
              <w:left w:val="single" w:color="808080" w:sz="4"/>
              <w:bottom w:val="single" w:color="808080" w:sz="4"/>
              <w:right w:val="single" w:color="808080" w:sz="4"/>
            </w:tcBorders>
            <w:shd w:fill="EAF0F8"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Course Title</w:t>
            </w:r>
          </w:p>
        </w:tc>
        <w:tc>
          <w:tcPr>
            <w:tcW w:type="dxa" w:w="2919"/>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c>
          <w:tcPr>
            <w:tcW w:type="dxa" w:w="1900"/>
            <w:tcBorders>
              <w:top w:val="single" w:color="808080" w:sz="4"/>
              <w:left w:val="single" w:color="808080" w:sz="4"/>
              <w:bottom w:val="single" w:color="808080" w:sz="4"/>
              <w:right w:val="single" w:color="808080" w:sz="4"/>
            </w:tcBorders>
            <w:shd w:fill="EAF0F8"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Course Code</w:t>
            </w:r>
          </w:p>
        </w:tc>
        <w:tc>
          <w:tcPr>
            <w:tcW w:type="dxa" w:w="2919"/>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1900"/>
            <w:tcBorders>
              <w:top w:val="single" w:color="808080" w:sz="4"/>
              <w:left w:val="single" w:color="808080" w:sz="4"/>
              <w:bottom w:val="single" w:color="808080" w:sz="4"/>
              <w:right w:val="single" w:color="808080" w:sz="4"/>
            </w:tcBorders>
            <w:shd w:fill="EAF0F8"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Slot</w:t>
            </w:r>
          </w:p>
        </w:tc>
        <w:tc>
          <w:tcPr>
            <w:tcW w:type="dxa" w:w="2919"/>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2"/>
                <w:szCs w:val="22"/>
              </w:rPr>
              <w:t xml:space="preserve">D</w:t>
            </w:r>
          </w:p>
        </w:tc>
        <w:tc>
          <w:tcPr>
            <w:tcW w:type="dxa" w:w="1900"/>
            <w:tcBorders>
              <w:top w:val="single" w:color="808080" w:sz="4"/>
              <w:left w:val="single" w:color="808080" w:sz="4"/>
              <w:bottom w:val="single" w:color="808080" w:sz="4"/>
              <w:right w:val="single" w:color="808080" w:sz="4"/>
            </w:tcBorders>
            <w:shd w:fill="EAF0F8"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Date of Submission</w:t>
            </w:r>
          </w:p>
        </w:tc>
        <w:tc>
          <w:tcPr>
            <w:tcW w:type="dxa" w:w="2919"/>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bl>
    <w:p>
      <w:pPr>
        <w:keepNext/>
        <w:pBdr>
          <w:bottom w:val="single" w:color="1F3864" w:sz="6" w:space="2"/>
        </w:pBdr>
        <w:tabs>
          <w:tab w:val="right" w:pos="9638"/>
        </w:tabs>
        <w:spacing w:after="120" w:before="280"/>
      </w:pPr>
      <w:r>
        <w:rPr>
          <w:rFonts w:ascii="Times New Roman" w:cs="Times New Roman" w:eastAsia="Times New Roman" w:hAnsi="Times New Roman"/>
          <w:b/>
          <w:bCs/>
          <w:color w:val="1F3864"/>
          <w:sz w:val="26"/>
          <w:szCs w:val="26"/>
        </w:rPr>
        <w:t xml:space="preserve">Question 1: What is modular programming in relation to ADTs?</w:t>
      </w:r>
      <w:r>
        <w:rPr>
          <w:rFonts w:ascii="Times New Roman" w:cs="Times New Roman" w:eastAsia="Times New Roman" w:hAnsi="Times New Roman"/>
          <w:b/>
          <w:bCs/>
          <w:color w:val="444444"/>
          <w:sz w:val="22"/>
          <w:szCs w:val="22"/>
        </w:rPr>
        <w:t xml:space="preserve">	(5 Marks)</w:t>
      </w:r>
    </w:p>
    <w:p>
      <w:pPr>
        <w:spacing w:after="100" w:line="300"/>
        <w:jc w:val="both"/>
      </w:pPr>
      <w:r>
        <w:rPr>
          <w:rFonts w:ascii="Times New Roman" w:cs="Times New Roman" w:eastAsia="Times New Roman" w:hAnsi="Times New Roman"/>
          <w:b/>
          <w:bCs/>
          <w:sz w:val="24"/>
          <w:szCs w:val="24"/>
        </w:rPr>
        <w:t xml:space="preserve">Modular Programming</w:t>
      </w:r>
      <w:r>
        <w:rPr>
          <w:rFonts w:ascii="Times New Roman" w:cs="Times New Roman" w:eastAsia="Times New Roman" w:hAnsi="Times New Roman"/>
          <w:sz w:val="24"/>
          <w:szCs w:val="24"/>
        </w:rPr>
        <w:t xml:space="preserve"> is a software design technique in which a complex system is broken down into smaller, independent, reusable and manageable components called </w:t>
      </w:r>
      <w:r>
        <w:rPr>
          <w:rFonts w:ascii="Times New Roman" w:cs="Times New Roman" w:eastAsia="Times New Roman" w:hAnsi="Times New Roman"/>
          <w:b/>
          <w:bCs/>
          <w:sz w:val="24"/>
          <w:szCs w:val="24"/>
        </w:rPr>
        <w:t xml:space="preserve">modules</w:t>
      </w:r>
      <w:r>
        <w:rPr>
          <w:rFonts w:ascii="Times New Roman" w:cs="Times New Roman" w:eastAsia="Times New Roman" w:hAnsi="Times New Roman"/>
          <w:sz w:val="24"/>
          <w:szCs w:val="24"/>
        </w:rPr>
        <w:t xml:space="preserve">.</w:t>
      </w:r>
    </w:p>
    <w:p>
      <w:pPr>
        <w:keepNext/>
        <w:spacing w:after="60" w:before="140"/>
      </w:pPr>
      <w:r>
        <w:rPr>
          <w:rFonts w:ascii="Times New Roman" w:cs="Times New Roman" w:eastAsia="Times New Roman" w:hAnsi="Times New Roman"/>
          <w:b/>
          <w:bCs/>
          <w:sz w:val="24"/>
          <w:szCs w:val="24"/>
        </w:rPr>
        <w:t xml:space="preserve">Relation to Abstract Data Types (ADTs):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Encapsulation &amp; Interface Independence: </w:t>
      </w:r>
      <w:r>
        <w:rPr>
          <w:rFonts w:ascii="Times New Roman" w:cs="Times New Roman" w:eastAsia="Times New Roman" w:hAnsi="Times New Roman"/>
          <w:sz w:val="24"/>
          <w:szCs w:val="24"/>
        </w:rPr>
        <w:t xml:space="preserve">An ADT specifies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operations can be performed on data, while hiding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those operations are implemented. Modular programming enforces this by keeping the interface declaration (e.g., C header files, .h) separate from the implementation (e.g., C source files, .c).</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Information Hiding: </w:t>
      </w:r>
      <w:r>
        <w:rPr>
          <w:rFonts w:ascii="Times New Roman" w:cs="Times New Roman" w:eastAsia="Times New Roman" w:hAnsi="Times New Roman"/>
          <w:sz w:val="24"/>
          <w:szCs w:val="24"/>
        </w:rPr>
        <w:t xml:space="preserve">Internal representations (such as underlying structures or dynamic memory allocations) are hidden inside the module. Users interact with the ADT only through the public function interface.</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Reusability &amp; Maintainability: </w:t>
      </w:r>
      <w:r>
        <w:rPr>
          <w:rFonts w:ascii="Times New Roman" w:cs="Times New Roman" w:eastAsia="Times New Roman" w:hAnsi="Times New Roman"/>
          <w:sz w:val="24"/>
          <w:szCs w:val="24"/>
        </w:rPr>
        <w:t xml:space="preserve">Modular ADTs can be imported into different programs without modification. If the internal data structure needs to be optimised, only the module's implementation file changes and the client code remains completely unaffected.</w:t>
      </w:r>
    </w:p>
    <w:p>
      <w:pPr>
        <w:keepNext/>
        <w:pBdr>
          <w:bottom w:val="single" w:color="1F3864" w:sz="6" w:space="2"/>
        </w:pBdr>
        <w:tabs>
          <w:tab w:val="right" w:pos="9638"/>
        </w:tabs>
        <w:spacing w:after="120" w:before="280"/>
      </w:pPr>
      <w:r>
        <w:rPr>
          <w:rFonts w:ascii="Times New Roman" w:cs="Times New Roman" w:eastAsia="Times New Roman" w:hAnsi="Times New Roman"/>
          <w:b/>
          <w:bCs/>
          <w:color w:val="1F3864"/>
          <w:sz w:val="26"/>
          <w:szCs w:val="26"/>
        </w:rPr>
        <w:t xml:space="preserve">Question 2: Define static and dynamic data structures</w:t>
      </w:r>
      <w:r>
        <w:rPr>
          <w:rFonts w:ascii="Times New Roman" w:cs="Times New Roman" w:eastAsia="Times New Roman" w:hAnsi="Times New Roman"/>
          <w:b/>
          <w:bCs/>
          <w:color w:val="444444"/>
          <w:sz w:val="22"/>
          <w:szCs w:val="22"/>
        </w:rPr>
        <w:t xml:space="preserve">	(5 Marks)</w:t>
      </w:r>
    </w:p>
    <w:p>
      <w:pPr>
        <w:keepNext/>
        <w:spacing w:after="60" w:before="140"/>
      </w:pPr>
      <w:r>
        <w:rPr>
          <w:rFonts w:ascii="Times New Roman" w:cs="Times New Roman" w:eastAsia="Times New Roman" w:hAnsi="Times New Roman"/>
          <w:b/>
          <w:bCs/>
          <w:sz w:val="24"/>
          <w:szCs w:val="24"/>
        </w:rPr>
        <w:t xml:space="preserve">1. Static Data Structures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Data structures whose memory size and allocation are fixed at compile time and cannot be altered during execution.</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Key Characteristics:</w:t>
      </w:r>
    </w:p>
    <w:p>
      <w:pPr>
        <w:pStyle w:val="ListParagraph"/>
        <w:numPr>
          <w:ilvl w:val="1"/>
          <w:numId w:val="2"/>
        </w:numPr>
        <w:spacing w:after="60" w:line="288"/>
        <w:jc w:val="both"/>
      </w:pPr>
      <w:r>
        <w:rPr>
          <w:rFonts w:ascii="Times New Roman" w:cs="Times New Roman" w:eastAsia="Times New Roman" w:hAnsi="Times New Roman"/>
          <w:sz w:val="24"/>
          <w:szCs w:val="24"/>
        </w:rPr>
        <w:t xml:space="preserve">Memory is allocated in contiguous blocks (typically on the Stack).</w:t>
      </w:r>
    </w:p>
    <w:p>
      <w:pPr>
        <w:pStyle w:val="ListParagraph"/>
        <w:numPr>
          <w:ilvl w:val="1"/>
          <w:numId w:val="2"/>
        </w:numPr>
        <w:spacing w:after="60" w:line="288"/>
        <w:jc w:val="both"/>
      </w:pPr>
      <w:r>
        <w:rPr>
          <w:rFonts w:ascii="Times New Roman" w:cs="Times New Roman" w:eastAsia="Times New Roman" w:hAnsi="Times New Roman"/>
          <w:sz w:val="24"/>
          <w:szCs w:val="24"/>
        </w:rPr>
        <w:t xml:space="preserve">Direct index-based element access is fast — O(1) time complexity.</w:t>
      </w:r>
    </w:p>
    <w:p>
      <w:pPr>
        <w:pStyle w:val="ListParagraph"/>
        <w:numPr>
          <w:ilvl w:val="1"/>
          <w:numId w:val="2"/>
        </w:numPr>
        <w:spacing w:after="60" w:line="288"/>
        <w:jc w:val="both"/>
      </w:pPr>
      <w:r>
        <w:rPr>
          <w:rFonts w:ascii="Times New Roman" w:cs="Times New Roman" w:eastAsia="Times New Roman" w:hAnsi="Times New Roman"/>
          <w:sz w:val="24"/>
          <w:szCs w:val="24"/>
        </w:rPr>
        <w:t xml:space="preserve">Inflexible; leads to memory wastage if under-utilised, or overflow if the size is exceeded.</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Example: </w:t>
      </w:r>
      <w:r>
        <w:rPr>
          <w:rFonts w:ascii="Times New Roman" w:cs="Times New Roman" w:eastAsia="Times New Roman" w:hAnsi="Times New Roman"/>
          <w:sz w:val="24"/>
          <w:szCs w:val="24"/>
        </w:rPr>
        <w:t xml:space="preserve">Arrays, e.g., </w:t>
      </w:r>
      <w:r>
        <w:rPr>
          <w:rFonts w:ascii="Courier New" w:cs="Courier New" w:eastAsia="Courier New" w:hAnsi="Courier New"/>
          <w:sz w:val="22"/>
          <w:szCs w:val="22"/>
        </w:rPr>
        <w:t xml:space="preserve">int arr[100];</w:t>
      </w:r>
      <w:r>
        <w:rPr>
          <w:rFonts w:ascii="Times New Roman" w:cs="Times New Roman" w:eastAsia="Times New Roman" w:hAnsi="Times New Roman"/>
          <w:sz w:val="24"/>
          <w:szCs w:val="24"/>
        </w:rPr>
        <w:t xml:space="preserve">.</w:t>
      </w:r>
    </w:p>
    <w:p>
      <w:pPr>
        <w:keepNext/>
        <w:spacing w:after="60" w:before="140"/>
      </w:pPr>
      <w:r>
        <w:rPr>
          <w:rFonts w:ascii="Times New Roman" w:cs="Times New Roman" w:eastAsia="Times New Roman" w:hAnsi="Times New Roman"/>
          <w:b/>
          <w:bCs/>
          <w:sz w:val="24"/>
          <w:szCs w:val="24"/>
        </w:rPr>
        <w:t xml:space="preserve">2. Dynamic Data Structures</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Data structures that shrink or expand their memory allocation at runtime as elements are inserted or removed.</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Key Characteristics:</w:t>
      </w:r>
    </w:p>
    <w:p>
      <w:pPr>
        <w:pStyle w:val="ListParagraph"/>
        <w:numPr>
          <w:ilvl w:val="1"/>
          <w:numId w:val="2"/>
        </w:numPr>
        <w:spacing w:after="60" w:line="288"/>
        <w:jc w:val="both"/>
      </w:pPr>
      <w:r>
        <w:rPr>
          <w:rFonts w:ascii="Times New Roman" w:cs="Times New Roman" w:eastAsia="Times New Roman" w:hAnsi="Times New Roman"/>
          <w:sz w:val="24"/>
          <w:szCs w:val="24"/>
        </w:rPr>
        <w:t xml:space="preserve">Memory is allocated non-contiguously from the Heap using functions such as </w:t>
      </w:r>
      <w:r>
        <w:rPr>
          <w:rFonts w:ascii="Courier New" w:cs="Courier New" w:eastAsia="Courier New" w:hAnsi="Courier New"/>
          <w:sz w:val="22"/>
          <w:szCs w:val="22"/>
        </w:rPr>
        <w:t xml:space="preserve">malloc()</w:t>
      </w:r>
      <w:r>
        <w:rPr>
          <w:rFonts w:ascii="Times New Roman" w:cs="Times New Roman" w:eastAsia="Times New Roman" w:hAnsi="Times New Roman"/>
          <w:sz w:val="24"/>
          <w:szCs w:val="24"/>
        </w:rPr>
        <w:t xml:space="preserve"> and released using </w:t>
      </w:r>
      <w:r>
        <w:rPr>
          <w:rFonts w:ascii="Courier New" w:cs="Courier New" w:eastAsia="Courier New" w:hAnsi="Courier New"/>
          <w:sz w:val="22"/>
          <w:szCs w:val="22"/>
        </w:rPr>
        <w:t xml:space="preserve">free()</w:t>
      </w:r>
      <w:r>
        <w:rPr>
          <w:rFonts w:ascii="Times New Roman" w:cs="Times New Roman" w:eastAsia="Times New Roman" w:hAnsi="Times New Roman"/>
          <w:sz w:val="24"/>
          <w:szCs w:val="24"/>
        </w:rPr>
        <w:t xml:space="preserve">.</w:t>
      </w:r>
    </w:p>
    <w:p>
      <w:pPr>
        <w:pStyle w:val="ListParagraph"/>
        <w:numPr>
          <w:ilvl w:val="1"/>
          <w:numId w:val="2"/>
        </w:numPr>
        <w:spacing w:after="60" w:line="288"/>
        <w:jc w:val="both"/>
      </w:pPr>
      <w:r>
        <w:rPr>
          <w:rFonts w:ascii="Times New Roman" w:cs="Times New Roman" w:eastAsia="Times New Roman" w:hAnsi="Times New Roman"/>
          <w:sz w:val="24"/>
          <w:szCs w:val="24"/>
        </w:rPr>
        <w:t xml:space="preserve">Flexible and memory-efficient, as the size adapts to the actual workload.</w:t>
      </w:r>
    </w:p>
    <w:p>
      <w:pPr>
        <w:pStyle w:val="ListParagraph"/>
        <w:numPr>
          <w:ilvl w:val="1"/>
          <w:numId w:val="2"/>
        </w:numPr>
        <w:spacing w:after="60" w:line="288"/>
        <w:jc w:val="both"/>
      </w:pPr>
      <w:r>
        <w:rPr>
          <w:rFonts w:ascii="Times New Roman" w:cs="Times New Roman" w:eastAsia="Times New Roman" w:hAnsi="Times New Roman"/>
          <w:sz w:val="24"/>
          <w:szCs w:val="24"/>
        </w:rPr>
        <w:t xml:space="preserve">Access requires pointer traversal — O(n) time complexity for sequential lookup.</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Example: </w:t>
      </w:r>
      <w:r>
        <w:rPr>
          <w:rFonts w:ascii="Times New Roman" w:cs="Times New Roman" w:eastAsia="Times New Roman" w:hAnsi="Times New Roman"/>
          <w:sz w:val="24"/>
          <w:szCs w:val="24"/>
        </w:rPr>
        <w:t xml:space="preserve">Linked Lists, Trees, Graphs, Dynamic Stacks/Queues.</w:t>
      </w:r>
    </w:p>
    <w:p>
      <w:pPr>
        <w:keepNext/>
        <w:pBdr>
          <w:bottom w:val="single" w:color="1F3864" w:sz="6" w:space="2"/>
        </w:pBdr>
        <w:tabs>
          <w:tab w:val="right" w:pos="9638"/>
        </w:tabs>
        <w:spacing w:after="120" w:before="280"/>
      </w:pPr>
      <w:r>
        <w:rPr>
          <w:rFonts w:ascii="Times New Roman" w:cs="Times New Roman" w:eastAsia="Times New Roman" w:hAnsi="Times New Roman"/>
          <w:b/>
          <w:bCs/>
          <w:color w:val="1F3864"/>
          <w:sz w:val="26"/>
          <w:szCs w:val="26"/>
        </w:rPr>
        <w:t xml:space="preserve">Question 3: Write a C program for binary search using the iterative method</w:t>
      </w:r>
      <w:r>
        <w:rPr>
          <w:rFonts w:ascii="Times New Roman" w:cs="Times New Roman" w:eastAsia="Times New Roman" w:hAnsi="Times New Roman"/>
          <w:b/>
          <w:bCs/>
          <w:color w:val="444444"/>
          <w:sz w:val="22"/>
          <w:szCs w:val="22"/>
        </w:rPr>
        <w:t xml:space="preserve">	</w:t>
      </w:r>
    </w:p>
    <w:p>
      <w:pPr>
        <w:keepNext/>
        <w:spacing w:after="60" w:before="140"/>
      </w:pPr>
      <w:r>
        <w:rPr>
          <w:rFonts w:ascii="Times New Roman" w:cs="Times New Roman" w:eastAsia="Times New Roman" w:hAnsi="Times New Roman"/>
          <w:b/>
          <w:bCs/>
          <w:sz w:val="24"/>
          <w:szCs w:val="24"/>
        </w:rPr>
        <w:t xml:space="preserve">Program:</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#include &lt;stdio.h&gt;</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Iterative Binary Search Function</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int binarySearch(int arr[], int size, int target)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int low = 0;</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int high = size - 1;</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while (low &lt;= high)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int mid = low + (high - low) / 2;</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 Check if target is present at mid</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if (arr[mid] == target)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return mid;</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 If target is greater, ignore left half</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if (arr[mid] &lt; target)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low = mid + 1;</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 If target is smaller, ignore right half</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else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high = mid - 1;</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 Element was not present in array</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return -1;</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int main()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int arr[] = {2, 5, 8, 12, 16, 23, 38, 56, 72, 91};</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int size = sizeof(arr) / sizeof(arr[0]);</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int target;</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printf("Array elements: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for (int i = 0; i &lt; size; i++)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printf("%d ", arr[i]);</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printf("\n\nEnter target element to search: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scanf("%d", &amp;target);</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int result = binarySearch(arr, size, target);</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if (result != -1)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printf("Element %d found at index %d.\n", target, result);</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 else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printf("Element %d not found in the array.\n", target);</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return 0;</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w:t>
      </w:r>
    </w:p>
    <w:p>
      <w:pPr>
        <w:keepNext/>
        <w:spacing w:after="60" w:before="140"/>
      </w:pPr>
      <w:r>
        <w:rPr>
          <w:rFonts w:ascii="Times New Roman" w:cs="Times New Roman" w:eastAsia="Times New Roman" w:hAnsi="Times New Roman"/>
          <w:b/>
          <w:bCs/>
          <w:sz w:val="24"/>
          <w:szCs w:val="24"/>
        </w:rPr>
        <w:t xml:space="preserve">Sample Output:</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Array elements: 2 5 8 12 16 23 38 56 72 91</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 </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Enter target element to search: 23</w:t>
      </w:r>
    </w:p>
    <w:p>
      <w:pPr>
        <w:pBdr>
          <w:left w:val="single" w:color="1F3864" w:sz="18" w:space="6"/>
        </w:pBdr>
        <w:shd w:fill="F4F4F4" w:color="auto" w:val="clear"/>
        <w:spacing w:after="0" w:line="252"/>
        <w:ind w:left="120"/>
      </w:pPr>
      <w:r>
        <w:rPr>
          <w:rFonts w:ascii="Courier New" w:cs="Courier New" w:eastAsia="Courier New" w:hAnsi="Courier New"/>
          <w:sz w:val="19"/>
          <w:szCs w:val="19"/>
        </w:rPr>
        <w:t xml:space="preserve">Element 23 found at index 5.</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Assignment – Slot D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 Slot D</dc:title>
  <dc:creator>Student</dc:creator>
  <cp:lastModifiedBy>Un-named</cp:lastModifiedBy>
  <cp:revision>1</cp:revision>
  <dcterms:created xsi:type="dcterms:W3CDTF">2026-10-26T18:07:18.047Z</dcterms:created>
  <dcterms:modified xsi:type="dcterms:W3CDTF">2026-10-26T18:07:18.060Z</dcterms:modified>
</cp:coreProperties>
</file>

<file path=docProps/custom.xml><?xml version="1.0" encoding="utf-8"?>
<Properties xmlns="http://schemas.openxmlformats.org/officeDocument/2006/custom-properties" xmlns:vt="http://schemas.openxmlformats.org/officeDocument/2006/docPropsVTypes"/>
</file>